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附件</w:t>
      </w:r>
      <w:r>
        <w:rPr>
          <w:rFonts w:hint="eastAsia" w:ascii="楷体_GB2312" w:hAnsi="楷体_GB2312" w:eastAsia="楷体_GB2312" w:cs="楷体_GB2312"/>
          <w:kern w:val="0"/>
          <w:sz w:val="28"/>
          <w:szCs w:val="28"/>
          <w:lang w:eastAsia="zh-CN"/>
        </w:rPr>
        <w:t>：</w:t>
      </w:r>
      <w:bookmarkStart w:id="0" w:name="_GoBack"/>
      <w:bookmarkEnd w:id="0"/>
    </w:p>
    <w:p>
      <w:pPr>
        <w:jc w:val="center"/>
        <w:rPr>
          <w:rFonts w:eastAsia="方正小标宋简体"/>
        </w:rPr>
      </w:pPr>
      <w:r>
        <w:rPr>
          <w:rFonts w:hint="eastAsia" w:ascii="方正小标宋简体" w:hAnsi="方正小标宋简体" w:eastAsia="方正小标宋简体" w:cs="方正小标宋简体"/>
          <w:kern w:val="0"/>
          <w:sz w:val="44"/>
          <w:szCs w:val="44"/>
          <w:lang w:val="en-US" w:eastAsia="zh-CN"/>
        </w:rPr>
        <w:t>28个装饰装修项目</w:t>
      </w:r>
      <w:r>
        <w:rPr>
          <w:rFonts w:hint="eastAsia" w:ascii="方正小标宋简体" w:hAnsi="方正小标宋简体" w:eastAsia="方正小标宋简体" w:cs="方正小标宋简体"/>
          <w:kern w:val="0"/>
          <w:sz w:val="44"/>
          <w:szCs w:val="44"/>
        </w:rPr>
        <w:t>消防设计问题汇总</w:t>
      </w:r>
    </w:p>
    <w:tbl>
      <w:tblPr>
        <w:tblW w:w="14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1630"/>
        <w:gridCol w:w="706"/>
        <w:gridCol w:w="1986"/>
        <w:gridCol w:w="2835"/>
        <w:gridCol w:w="5053"/>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74" w:type="dxa"/>
            <w:vAlign w:val="center"/>
          </w:tcPr>
          <w:p>
            <w:pPr>
              <w:jc w:val="center"/>
              <w:rPr>
                <w:rFonts w:ascii="黑体" w:hAnsi="黑体" w:eastAsia="黑体"/>
                <w:b/>
                <w:szCs w:val="21"/>
              </w:rPr>
            </w:pPr>
            <w:r>
              <w:rPr>
                <w:rFonts w:hint="eastAsia" w:ascii="黑体" w:hAnsi="黑体" w:eastAsia="黑体"/>
                <w:b/>
                <w:szCs w:val="21"/>
              </w:rPr>
              <w:t>项目名称</w:t>
            </w:r>
          </w:p>
        </w:tc>
        <w:tc>
          <w:tcPr>
            <w:tcW w:w="1630" w:type="dxa"/>
            <w:vAlign w:val="center"/>
          </w:tcPr>
          <w:p>
            <w:pPr>
              <w:jc w:val="center"/>
              <w:rPr>
                <w:rFonts w:ascii="黑体" w:hAnsi="黑体" w:eastAsia="黑体"/>
                <w:b/>
                <w:szCs w:val="21"/>
              </w:rPr>
            </w:pPr>
            <w:r>
              <w:rPr>
                <w:rFonts w:hint="eastAsia" w:ascii="黑体" w:hAnsi="黑体" w:eastAsia="黑体"/>
                <w:b/>
                <w:szCs w:val="21"/>
              </w:rPr>
              <w:t>参建单位</w:t>
            </w:r>
          </w:p>
        </w:tc>
        <w:tc>
          <w:tcPr>
            <w:tcW w:w="706" w:type="dxa"/>
            <w:vAlign w:val="center"/>
          </w:tcPr>
          <w:p>
            <w:pPr>
              <w:jc w:val="center"/>
              <w:rPr>
                <w:rFonts w:ascii="黑体" w:hAnsi="黑体" w:eastAsia="黑体"/>
                <w:b/>
                <w:szCs w:val="21"/>
              </w:rPr>
            </w:pPr>
            <w:r>
              <w:rPr>
                <w:rFonts w:hint="eastAsia" w:ascii="黑体" w:hAnsi="黑体" w:eastAsia="黑体"/>
                <w:b/>
                <w:szCs w:val="21"/>
              </w:rPr>
              <w:t>审批部门</w:t>
            </w:r>
          </w:p>
        </w:tc>
        <w:tc>
          <w:tcPr>
            <w:tcW w:w="1986" w:type="dxa"/>
            <w:vAlign w:val="center"/>
          </w:tcPr>
          <w:p>
            <w:pPr>
              <w:jc w:val="center"/>
              <w:rPr>
                <w:rFonts w:ascii="黑体" w:hAnsi="黑体" w:eastAsia="黑体"/>
                <w:b/>
                <w:szCs w:val="21"/>
              </w:rPr>
            </w:pPr>
            <w:r>
              <w:rPr>
                <w:rFonts w:hint="eastAsia" w:ascii="黑体" w:hAnsi="黑体" w:eastAsia="黑体"/>
                <w:b/>
                <w:szCs w:val="21"/>
              </w:rPr>
              <w:t>程序性</w:t>
            </w:r>
            <w:r>
              <w:rPr>
                <w:rFonts w:hint="eastAsia" w:ascii="黑体" w:hAnsi="黑体" w:eastAsia="黑体"/>
                <w:b/>
                <w:szCs w:val="21"/>
                <w:lang w:eastAsia="zh-CN"/>
              </w:rPr>
              <w:t>.</w:t>
            </w:r>
            <w:r>
              <w:rPr>
                <w:rFonts w:hint="eastAsia" w:ascii="黑体" w:hAnsi="黑体" w:eastAsia="黑体"/>
                <w:b/>
                <w:szCs w:val="21"/>
              </w:rPr>
              <w:t>政策性问题</w:t>
            </w:r>
          </w:p>
        </w:tc>
        <w:tc>
          <w:tcPr>
            <w:tcW w:w="2835" w:type="dxa"/>
            <w:vAlign w:val="center"/>
          </w:tcPr>
          <w:p>
            <w:pPr>
              <w:jc w:val="center"/>
              <w:rPr>
                <w:rFonts w:ascii="黑体" w:hAnsi="黑体" w:eastAsia="黑体"/>
                <w:b/>
                <w:szCs w:val="21"/>
              </w:rPr>
            </w:pPr>
            <w:r>
              <w:rPr>
                <w:rFonts w:ascii="黑体" w:hAnsi="黑体" w:eastAsia="黑体"/>
                <w:b/>
                <w:szCs w:val="21"/>
              </w:rPr>
              <w:t>违反国家工程建设消防技术标准</w:t>
            </w:r>
            <w:r>
              <w:rPr>
                <w:rFonts w:hint="eastAsia" w:ascii="黑体" w:hAnsi="黑体" w:eastAsia="黑体"/>
                <w:b/>
                <w:szCs w:val="21"/>
              </w:rPr>
              <w:t>强制性</w:t>
            </w:r>
            <w:r>
              <w:rPr>
                <w:rFonts w:ascii="黑体" w:hAnsi="黑体" w:eastAsia="黑体"/>
                <w:b/>
                <w:szCs w:val="21"/>
              </w:rPr>
              <w:t>条文</w:t>
            </w:r>
            <w:r>
              <w:rPr>
                <w:rFonts w:hint="eastAsia" w:ascii="黑体" w:hAnsi="黑体" w:eastAsia="黑体"/>
                <w:b/>
                <w:szCs w:val="21"/>
              </w:rPr>
              <w:t>情况</w:t>
            </w:r>
          </w:p>
        </w:tc>
        <w:tc>
          <w:tcPr>
            <w:tcW w:w="5053" w:type="dxa"/>
            <w:vAlign w:val="center"/>
          </w:tcPr>
          <w:p>
            <w:pPr>
              <w:jc w:val="center"/>
              <w:rPr>
                <w:rFonts w:ascii="黑体" w:hAnsi="黑体" w:eastAsia="黑体"/>
                <w:b/>
                <w:szCs w:val="21"/>
              </w:rPr>
            </w:pPr>
            <w:r>
              <w:rPr>
                <w:rFonts w:hint="eastAsia" w:ascii="黑体" w:hAnsi="黑体" w:eastAsia="黑体"/>
                <w:b/>
                <w:szCs w:val="21"/>
              </w:rPr>
              <w:t>违反国家工程建设消防技术标准条文情况</w:t>
            </w:r>
          </w:p>
        </w:tc>
        <w:tc>
          <w:tcPr>
            <w:tcW w:w="779" w:type="dxa"/>
            <w:vAlign w:val="center"/>
          </w:tcPr>
          <w:p>
            <w:pPr>
              <w:jc w:val="center"/>
              <w:rPr>
                <w:rFonts w:ascii="黑体" w:hAnsi="黑体" w:eastAsia="黑体"/>
                <w:b/>
                <w:szCs w:val="21"/>
              </w:rPr>
            </w:pPr>
            <w:r>
              <w:rPr>
                <w:rFonts w:hint="eastAsia" w:ascii="黑体" w:hAnsi="黑体" w:eastAsia="黑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174" w:type="dxa"/>
            <w:vAlign w:val="center"/>
          </w:tcPr>
          <w:p>
            <w:pPr>
              <w:jc w:val="center"/>
              <w:rPr>
                <w:rFonts w:ascii="宋体" w:hAnsi="宋体" w:cs="宋体"/>
                <w:b/>
                <w:kern w:val="0"/>
                <w:szCs w:val="21"/>
              </w:rPr>
            </w:pPr>
            <w:r>
              <w:rPr>
                <w:rFonts w:hint="eastAsia" w:ascii="宋体" w:hAnsi="宋体" w:cs="宋体"/>
                <w:b/>
                <w:kern w:val="0"/>
                <w:szCs w:val="21"/>
              </w:rPr>
              <w:t>1陕西中金宏晟信息科技有限公司中铁西安中心21</w:t>
            </w:r>
          </w:p>
          <w:p>
            <w:pPr>
              <w:jc w:val="center"/>
              <w:rPr>
                <w:rFonts w:ascii="宋体" w:hAnsi="宋体" w:cs="宋体"/>
                <w:b/>
                <w:kern w:val="0"/>
                <w:szCs w:val="21"/>
              </w:rPr>
            </w:pPr>
            <w:r>
              <w:rPr>
                <w:rFonts w:hint="eastAsia" w:ascii="宋体" w:hAnsi="宋体" w:cs="宋体"/>
                <w:b/>
                <w:kern w:val="0"/>
                <w:szCs w:val="21"/>
              </w:rPr>
              <w:t>层室内装饰装修项目</w:t>
            </w:r>
          </w:p>
        </w:tc>
        <w:tc>
          <w:tcPr>
            <w:tcW w:w="1630" w:type="dxa"/>
            <w:vAlign w:val="top"/>
          </w:tcPr>
          <w:p>
            <w:pPr>
              <w:jc w:val="left"/>
              <w:rPr>
                <w:rFonts w:ascii="宋体" w:hAnsi="宋体" w:cs="宋体"/>
                <w:b/>
                <w:color w:val="000000"/>
                <w:szCs w:val="21"/>
              </w:rPr>
            </w:pPr>
            <w:r>
              <w:rPr>
                <w:rFonts w:hint="eastAsia" w:ascii="宋体" w:hAnsi="宋体" w:cs="宋体"/>
                <w:b/>
                <w:color w:val="000000"/>
                <w:szCs w:val="21"/>
              </w:rPr>
              <w:t>建设单位：</w:t>
            </w:r>
          </w:p>
          <w:p>
            <w:pPr>
              <w:jc w:val="left"/>
              <w:rPr>
                <w:rFonts w:ascii="宋体" w:hAnsi="宋体" w:cs="宋体"/>
                <w:szCs w:val="21"/>
                <w:shd w:val="clear" w:color="auto" w:fill="FFFFFF"/>
              </w:rPr>
            </w:pPr>
            <w:r>
              <w:rPr>
                <w:rFonts w:hint="eastAsia" w:ascii="宋体" w:hAnsi="宋体" w:cs="宋体"/>
                <w:szCs w:val="21"/>
                <w:shd w:val="clear" w:color="auto" w:fill="FFFFFF"/>
              </w:rPr>
              <w:t>陕西中金宏晟信息科技有限公司</w:t>
            </w:r>
          </w:p>
          <w:p>
            <w:pPr>
              <w:jc w:val="left"/>
              <w:rPr>
                <w:rFonts w:ascii="宋体" w:hAnsi="宋体" w:cs="宋体"/>
                <w:color w:val="000000"/>
                <w:szCs w:val="21"/>
              </w:rPr>
            </w:pPr>
            <w:r>
              <w:rPr>
                <w:rFonts w:hint="eastAsia" w:ascii="宋体" w:hAnsi="宋体" w:cs="宋体"/>
                <w:b/>
                <w:color w:val="000000"/>
                <w:szCs w:val="21"/>
              </w:rPr>
              <w:t>技术服务机构</w:t>
            </w:r>
            <w:r>
              <w:rPr>
                <w:rFonts w:hint="eastAsia" w:ascii="宋体" w:hAnsi="宋体" w:cs="宋体"/>
                <w:color w:val="000000"/>
                <w:szCs w:val="21"/>
              </w:rPr>
              <w:t>：</w:t>
            </w:r>
          </w:p>
          <w:p>
            <w:pPr>
              <w:jc w:val="left"/>
              <w:rPr>
                <w:rFonts w:ascii="宋体" w:hAnsi="宋体" w:cs="宋体"/>
                <w:color w:val="000000"/>
                <w:szCs w:val="21"/>
              </w:rPr>
            </w:pPr>
            <w:r>
              <w:rPr>
                <w:rFonts w:hint="eastAsia" w:ascii="宋体" w:hAnsi="宋体" w:cs="宋体"/>
                <w:color w:val="000000"/>
                <w:szCs w:val="21"/>
              </w:rPr>
              <w:t>陕西建筑设计院工程技术咨询有限公司</w:t>
            </w:r>
          </w:p>
        </w:tc>
        <w:tc>
          <w:tcPr>
            <w:tcW w:w="706" w:type="dxa"/>
            <w:vAlign w:val="center"/>
          </w:tcPr>
          <w:p>
            <w:pPr>
              <w:jc w:val="center"/>
              <w:rPr>
                <w:rFonts w:ascii="宋体" w:hAnsi="宋体" w:cs="宋体"/>
                <w:szCs w:val="21"/>
              </w:rPr>
            </w:pPr>
            <w:r>
              <w:rPr>
                <w:rFonts w:hint="eastAsia" w:ascii="宋体" w:hAnsi="宋体" w:cs="宋体"/>
                <w:szCs w:val="21"/>
              </w:rPr>
              <w:t>西安高新技术产业开发区住房和城乡建设局</w:t>
            </w:r>
          </w:p>
          <w:p>
            <w:pPr>
              <w:jc w:val="center"/>
              <w:rPr>
                <w:rFonts w:ascii="宋体" w:hAnsi="宋体" w:cs="宋体"/>
                <w:szCs w:val="21"/>
              </w:rPr>
            </w:pPr>
          </w:p>
        </w:tc>
        <w:tc>
          <w:tcPr>
            <w:tcW w:w="1986" w:type="dxa"/>
            <w:vAlign w:val="top"/>
          </w:tcPr>
          <w:p>
            <w:pPr>
              <w:rPr>
                <w:rFonts w:hint="eastAsia" w:ascii="宋体" w:hAnsi="宋体" w:eastAsia="宋体" w:cs="宋体"/>
                <w:kern w:val="0"/>
                <w:szCs w:val="21"/>
                <w:lang w:eastAsia="zh-CN"/>
              </w:rPr>
            </w:pPr>
            <w:r>
              <w:rPr>
                <w:rFonts w:hint="eastAsia" w:ascii="宋体" w:hAnsi="宋体" w:cs="宋体"/>
                <w:kern w:val="0"/>
                <w:szCs w:val="21"/>
              </w:rPr>
              <w:t xml:space="preserve"> 1.图纸内设计与施工说明无针对性，照抄规范，规范中所有的强条都抄录在说明内，无具体设计相关内容及施工内容</w:t>
            </w:r>
            <w:r>
              <w:rPr>
                <w:rFonts w:hint="eastAsia" w:ascii="宋体" w:hAnsi="宋体" w:cs="宋体"/>
                <w:kern w:val="0"/>
                <w:szCs w:val="21"/>
                <w:lang w:eastAsia="zh-CN"/>
              </w:rPr>
              <w:t>；</w:t>
            </w:r>
          </w:p>
          <w:p>
            <w:pPr>
              <w:rPr>
                <w:rFonts w:hint="eastAsia" w:ascii="宋体" w:hAnsi="宋体" w:eastAsia="宋体" w:cs="宋体"/>
                <w:kern w:val="0"/>
                <w:szCs w:val="21"/>
                <w:lang w:eastAsia="zh-CN"/>
              </w:rPr>
            </w:pPr>
            <w:r>
              <w:rPr>
                <w:rFonts w:hint="eastAsia" w:ascii="宋体" w:hAnsi="宋体" w:cs="宋体"/>
                <w:kern w:val="0"/>
                <w:szCs w:val="21"/>
              </w:rPr>
              <w:t xml:space="preserve"> 2.排烟系统设计说明，不能反映本项目的实际设计情况</w:t>
            </w:r>
            <w:r>
              <w:rPr>
                <w:rFonts w:hint="eastAsia" w:ascii="宋体" w:hAnsi="宋体" w:cs="宋体"/>
                <w:kern w:val="0"/>
                <w:szCs w:val="21"/>
                <w:lang w:eastAsia="zh-CN"/>
              </w:rPr>
              <w:t>；</w:t>
            </w:r>
          </w:p>
          <w:p>
            <w:pPr>
              <w:rPr>
                <w:rFonts w:ascii="宋体" w:hAnsi="宋体" w:cs="宋体"/>
                <w:kern w:val="0"/>
                <w:szCs w:val="21"/>
              </w:rPr>
            </w:pPr>
            <w:r>
              <w:rPr>
                <w:rFonts w:hint="eastAsia" w:ascii="宋体" w:hAnsi="宋体" w:cs="宋体"/>
                <w:kern w:val="0"/>
                <w:szCs w:val="21"/>
              </w:rPr>
              <w:t xml:space="preserve"> 3.设计签名各专业设计</w:t>
            </w:r>
            <w:r>
              <w:rPr>
                <w:rFonts w:hint="eastAsia" w:ascii="宋体" w:hAnsi="宋体" w:cs="宋体"/>
                <w:kern w:val="0"/>
                <w:szCs w:val="21"/>
                <w:lang w:eastAsia="zh-CN"/>
              </w:rPr>
              <w:t>.</w:t>
            </w:r>
            <w:r>
              <w:rPr>
                <w:rFonts w:hint="eastAsia" w:ascii="宋体" w:hAnsi="宋体" w:cs="宋体"/>
                <w:kern w:val="0"/>
                <w:szCs w:val="21"/>
              </w:rPr>
              <w:t>校对</w:t>
            </w:r>
            <w:r>
              <w:rPr>
                <w:rFonts w:hint="eastAsia" w:ascii="宋体" w:hAnsi="宋体" w:cs="宋体"/>
                <w:kern w:val="0"/>
                <w:szCs w:val="21"/>
                <w:lang w:eastAsia="zh-CN"/>
              </w:rPr>
              <w:t>.</w:t>
            </w:r>
            <w:r>
              <w:rPr>
                <w:rFonts w:hint="eastAsia" w:ascii="宋体" w:hAnsi="宋体" w:cs="宋体"/>
                <w:kern w:val="0"/>
                <w:szCs w:val="21"/>
              </w:rPr>
              <w:t>审定为同一人。</w:t>
            </w:r>
          </w:p>
        </w:tc>
        <w:tc>
          <w:tcPr>
            <w:tcW w:w="2835" w:type="dxa"/>
            <w:vAlign w:val="top"/>
          </w:tcPr>
          <w:p>
            <w:pPr>
              <w:pStyle w:val="13"/>
              <w:ind w:firstLine="0" w:firstLineChars="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eastAsia="zh-CN"/>
              </w:rPr>
              <w:t>违反</w:t>
            </w:r>
            <w:r>
              <w:rPr>
                <w:rFonts w:hint="eastAsia" w:ascii="宋体" w:hAnsi="宋体" w:cs="宋体"/>
                <w:kern w:val="0"/>
                <w:szCs w:val="21"/>
              </w:rPr>
              <w:t>《建筑设计防火规范》GB50016-2014(2018) 6.2.4条规定（强条）。（建筑内的防火隔墙应从楼地面基层隔断至梁楼板或屋面板的底面基层。住宅分户墙和单元之间的墙应隔断至梁楼板或屋面板的底面基层，屋面板的耐火极限不应低于0.50h）。</w:t>
            </w:r>
          </w:p>
          <w:p>
            <w:pPr>
              <w:pStyle w:val="13"/>
              <w:ind w:firstLine="0" w:firstLineChars="0"/>
              <w:rPr>
                <w:rFonts w:ascii="宋体" w:hAnsi="宋体" w:cs="宋体"/>
                <w:kern w:val="0"/>
                <w:szCs w:val="21"/>
              </w:rPr>
            </w:pPr>
          </w:p>
        </w:tc>
        <w:tc>
          <w:tcPr>
            <w:tcW w:w="5053" w:type="dxa"/>
            <w:vAlign w:val="top"/>
          </w:tcPr>
          <w:p>
            <w:pPr>
              <w:pStyle w:val="13"/>
              <w:ind w:firstLine="0" w:firstLineChars="0"/>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排烟风管未做防火保护处理，违反《建筑防烟排烟系统技术标准》GB51251-2017（以下简称《防排烟标准》）第4.4.8条第3款规定；应急照明未采用A型灯具，违反《消防应急照明及疏散指示系统技术标准》GB51309-2018（以下简称《应急照明标准》）第3.2.1条第4款规定；</w:t>
            </w:r>
          </w:p>
          <w:p>
            <w:pPr>
              <w:pStyle w:val="13"/>
              <w:ind w:firstLine="0" w:firstLineChars="0"/>
              <w:rPr>
                <w:rFonts w:hint="eastAsia"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现状与设计图纸不符。设计采用《防排烟标准》，原大楼消防验收时间为2016年5月，排烟系统设计中未核对原大楼排烟风机风量是否能满足本次防烟分区划分风量要求；</w:t>
            </w:r>
          </w:p>
          <w:p>
            <w:pPr>
              <w:pStyle w:val="13"/>
              <w:ind w:firstLine="0" w:firstLineChars="0"/>
              <w:rPr>
                <w:rFonts w:hint="eastAsia"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未按原设计在疏散走道增设垂直疏散方向的安全出口标识，违反《应急照明标准》第4.5.11条第5款规定；</w:t>
            </w:r>
          </w:p>
          <w:p>
            <w:pPr>
              <w:pStyle w:val="13"/>
              <w:ind w:firstLine="0" w:firstLineChars="0"/>
              <w:rPr>
                <w:rFonts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现场未见挡烟垂壁划分的防烟分区。</w:t>
            </w:r>
          </w:p>
        </w:tc>
        <w:tc>
          <w:tcPr>
            <w:tcW w:w="779" w:type="dxa"/>
            <w:vAlign w:val="top"/>
          </w:tcPr>
          <w:p>
            <w:pPr>
              <w:pStyle w:val="13"/>
              <w:ind w:firstLine="0" w:firstLineChars="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174" w:type="dxa"/>
            <w:vAlign w:val="center"/>
          </w:tcPr>
          <w:p>
            <w:pPr>
              <w:jc w:val="center"/>
              <w:rPr>
                <w:rFonts w:ascii="宋体" w:hAnsi="宋体" w:cs="宋体"/>
                <w:b/>
                <w:kern w:val="0"/>
                <w:szCs w:val="21"/>
              </w:rPr>
            </w:pPr>
            <w:r>
              <w:rPr>
                <w:rFonts w:hint="eastAsia" w:ascii="宋体" w:hAnsi="宋体" w:cs="宋体"/>
                <w:b/>
                <w:kern w:val="0"/>
                <w:szCs w:val="21"/>
              </w:rPr>
              <w:t>2吉地堡缤纷荟（三层局部，面积302㎡）</w:t>
            </w:r>
          </w:p>
        </w:tc>
        <w:tc>
          <w:tcPr>
            <w:tcW w:w="1630" w:type="dxa"/>
            <w:vAlign w:val="top"/>
          </w:tcPr>
          <w:p>
            <w:pPr>
              <w:jc w:val="left"/>
              <w:rPr>
                <w:rFonts w:ascii="宋体" w:hAnsi="宋体" w:cs="宋体"/>
                <w:b/>
                <w:color w:val="000000"/>
                <w:szCs w:val="21"/>
              </w:rPr>
            </w:pPr>
            <w:r>
              <w:rPr>
                <w:rFonts w:hint="eastAsia" w:ascii="宋体" w:hAnsi="宋体" w:cs="宋体"/>
                <w:b/>
                <w:color w:val="000000"/>
                <w:szCs w:val="21"/>
              </w:rPr>
              <w:t>建设单位：</w:t>
            </w:r>
          </w:p>
          <w:p>
            <w:pPr>
              <w:jc w:val="left"/>
              <w:rPr>
                <w:rFonts w:ascii="宋体" w:hAnsi="宋体" w:cs="宋体"/>
                <w:color w:val="000000"/>
                <w:szCs w:val="21"/>
              </w:rPr>
            </w:pPr>
            <w:r>
              <w:rPr>
                <w:rFonts w:hint="eastAsia" w:ascii="宋体" w:hAnsi="宋体" w:cs="宋体"/>
                <w:szCs w:val="21"/>
                <w:shd w:val="clear" w:color="auto" w:fill="FFFFFF"/>
              </w:rPr>
              <w:t>上海宜桂商务咨询有限公司</w:t>
            </w:r>
            <w:r>
              <w:rPr>
                <w:rFonts w:hint="eastAsia" w:ascii="宋体" w:hAnsi="宋体" w:cs="宋体"/>
                <w:b/>
                <w:color w:val="000000"/>
                <w:szCs w:val="21"/>
              </w:rPr>
              <w:t>技术服务机构</w:t>
            </w:r>
            <w:r>
              <w:rPr>
                <w:rFonts w:hint="eastAsia" w:ascii="宋体" w:hAnsi="宋体" w:cs="宋体"/>
                <w:color w:val="000000"/>
                <w:szCs w:val="21"/>
              </w:rPr>
              <w:t>：</w:t>
            </w:r>
          </w:p>
          <w:p>
            <w:pPr>
              <w:jc w:val="left"/>
              <w:rPr>
                <w:rFonts w:ascii="宋体" w:hAnsi="宋体" w:cs="宋体"/>
                <w:color w:val="000000"/>
                <w:szCs w:val="21"/>
              </w:rPr>
            </w:pPr>
            <w:r>
              <w:rPr>
                <w:rFonts w:hint="eastAsia" w:ascii="宋体" w:hAnsi="宋体" w:cs="宋体"/>
                <w:color w:val="000000"/>
                <w:szCs w:val="21"/>
              </w:rPr>
              <w:t>陕西建筑设计院工程技术咨询有限公司</w:t>
            </w:r>
          </w:p>
        </w:tc>
        <w:tc>
          <w:tcPr>
            <w:tcW w:w="706" w:type="dxa"/>
            <w:vAlign w:val="center"/>
          </w:tcPr>
          <w:p>
            <w:pPr>
              <w:jc w:val="center"/>
              <w:rPr>
                <w:rFonts w:ascii="宋体" w:hAnsi="宋体" w:cs="宋体"/>
                <w:szCs w:val="21"/>
              </w:rPr>
            </w:pPr>
            <w:r>
              <w:rPr>
                <w:rFonts w:hint="eastAsia" w:ascii="宋体" w:hAnsi="宋体" w:cs="宋体"/>
                <w:szCs w:val="21"/>
              </w:rPr>
              <w:t>西安高新技术产业开发区住房和城乡建设局</w:t>
            </w:r>
          </w:p>
        </w:tc>
        <w:tc>
          <w:tcPr>
            <w:tcW w:w="1986" w:type="dxa"/>
            <w:vAlign w:val="top"/>
          </w:tcPr>
          <w:p>
            <w:pPr>
              <w:rPr>
                <w:rFonts w:ascii="宋体" w:hAnsi="宋体" w:cs="宋体"/>
                <w:kern w:val="0"/>
                <w:szCs w:val="21"/>
              </w:rPr>
            </w:pPr>
            <w:r>
              <w:rPr>
                <w:rFonts w:hint="eastAsia" w:ascii="宋体" w:hAnsi="宋体" w:cs="宋体"/>
                <w:kern w:val="0"/>
                <w:szCs w:val="21"/>
              </w:rPr>
              <w:t>1.图纸内设计与施工说明未有针对性，仅照抄规范。(规范内所有的强条都抄录在说明内且无具体设计相关内容及施工内容)。</w:t>
            </w:r>
          </w:p>
        </w:tc>
        <w:tc>
          <w:tcPr>
            <w:tcW w:w="2835" w:type="dxa"/>
            <w:vAlign w:val="top"/>
          </w:tcPr>
          <w:p>
            <w:pPr>
              <w:pStyle w:val="13"/>
              <w:ind w:firstLine="0" w:firstLineChars="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eastAsia="zh-CN"/>
              </w:rPr>
              <w:t>违反</w:t>
            </w:r>
            <w:r>
              <w:rPr>
                <w:rFonts w:hint="eastAsia" w:ascii="宋体" w:hAnsi="宋体" w:cs="宋体"/>
                <w:kern w:val="0"/>
                <w:szCs w:val="21"/>
              </w:rPr>
              <w:t>《建筑设计防火规范》GB50016-2014(2018) 6.2.4条规定（强条）。（建筑内的防火隔墙应从楼地面基层隔断至梁楼板或屋面板的底面基层。住宅分户墙和单元之间的墙应隔断至梁楼板或屋面板的底面基层，屋面板的耐火极限不应低于0.50h）。</w:t>
            </w:r>
          </w:p>
          <w:p>
            <w:pPr>
              <w:pStyle w:val="13"/>
              <w:ind w:firstLine="0" w:firstLineChars="0"/>
              <w:rPr>
                <w:rFonts w:ascii="宋体" w:hAnsi="宋体" w:cs="宋体"/>
                <w:kern w:val="0"/>
                <w:szCs w:val="21"/>
              </w:rPr>
            </w:pPr>
            <w:r>
              <w:rPr>
                <w:rFonts w:hint="eastAsia" w:ascii="宋体" w:hAnsi="宋体" w:cs="宋体"/>
                <w:kern w:val="0"/>
                <w:szCs w:val="21"/>
              </w:rPr>
              <w:t>设计单位未明确相关内容，审图公司未审出。</w:t>
            </w:r>
          </w:p>
        </w:tc>
        <w:tc>
          <w:tcPr>
            <w:tcW w:w="5053" w:type="dxa"/>
            <w:vAlign w:val="top"/>
          </w:tcPr>
          <w:p>
            <w:pPr>
              <w:pStyle w:val="13"/>
              <w:ind w:firstLine="0" w:firstLineChars="0"/>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设计采用现行规范：但现场应急照明采用非A型灯具，违反《应急照明标准》第3.2.1条第4款规定；</w:t>
            </w:r>
          </w:p>
          <w:p>
            <w:pPr>
              <w:pStyle w:val="13"/>
              <w:ind w:firstLine="0" w:firstLineChars="0"/>
              <w:rPr>
                <w:rFonts w:hint="eastAsia"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平面布局与原设计有不同，原设计库房采用乙级防火门，现采用玻璃门，房间功能不明确，违反《建规》第6.2.3条规定；</w:t>
            </w:r>
          </w:p>
          <w:p>
            <w:pPr>
              <w:pStyle w:val="13"/>
              <w:ind w:firstLine="0" w:firstLineChars="0"/>
              <w:rPr>
                <w:rFonts w:hint="eastAsia"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现状与设计图纸不符。设计标准采用《防排烟标准》，原大楼消防验收时间为2017年11月，排烟系统设计中未核对原大楼排烟风机风量是否能满足本项目排烟风量要求；</w:t>
            </w:r>
          </w:p>
          <w:p>
            <w:pPr>
              <w:pStyle w:val="13"/>
              <w:ind w:firstLine="0" w:firstLineChars="0"/>
              <w:rPr>
                <w:rFonts w:hint="eastAsia"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设计面向对象为14岁以上儿童，但现场物品和展示内容存在幼儿用品；</w:t>
            </w:r>
          </w:p>
          <w:p>
            <w:pPr>
              <w:pStyle w:val="13"/>
              <w:ind w:firstLine="0" w:firstLineChars="0"/>
              <w:rPr>
                <w:rFonts w:hint="eastAsia" w:ascii="宋体" w:hAns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设置在本次装修区域内的一部疏散楼梯还应满足商场使用；</w:t>
            </w:r>
          </w:p>
          <w:p>
            <w:pPr>
              <w:pStyle w:val="13"/>
              <w:ind w:firstLine="0" w:firstLineChars="0"/>
              <w:rPr>
                <w:rFonts w:hint="eastAsia" w:ascii="宋体" w:hAnsi="宋体" w:cs="宋体"/>
                <w:kern w:val="0"/>
                <w:szCs w:val="21"/>
              </w:rPr>
            </w:pPr>
            <w:r>
              <w:rPr>
                <w:rFonts w:hint="eastAsia" w:ascii="宋体" w:hAnsi="宋体" w:cs="宋体"/>
                <w:kern w:val="0"/>
                <w:szCs w:val="21"/>
                <w:lang w:val="en-US" w:eastAsia="zh-CN"/>
              </w:rPr>
              <w:t>6.</w:t>
            </w:r>
            <w:r>
              <w:rPr>
                <w:rFonts w:hint="eastAsia" w:ascii="宋体" w:hAnsi="宋体" w:cs="宋体"/>
                <w:kern w:val="0"/>
                <w:szCs w:val="21"/>
              </w:rPr>
              <w:t>火灾自动报警系统</w:t>
            </w:r>
            <w:r>
              <w:rPr>
                <w:rFonts w:hint="eastAsia" w:ascii="宋体" w:hAnsi="宋体" w:cs="宋体"/>
                <w:kern w:val="0"/>
                <w:szCs w:val="21"/>
                <w:lang w:eastAsia="zh-CN"/>
              </w:rPr>
              <w:t>.</w:t>
            </w:r>
            <w:r>
              <w:rPr>
                <w:rFonts w:hint="eastAsia" w:ascii="宋体" w:hAnsi="宋体" w:cs="宋体"/>
                <w:kern w:val="0"/>
                <w:szCs w:val="21"/>
              </w:rPr>
              <w:t>防排烟系统设计说明不能反映本项目的实际设计情况；</w:t>
            </w:r>
          </w:p>
          <w:p>
            <w:pPr>
              <w:pStyle w:val="13"/>
              <w:ind w:firstLine="0" w:firstLineChars="0"/>
              <w:rPr>
                <w:rFonts w:hint="eastAsia" w:ascii="宋体" w:hAnsi="宋体" w:cs="宋体"/>
                <w:kern w:val="0"/>
                <w:szCs w:val="21"/>
              </w:rPr>
            </w:pPr>
            <w:r>
              <w:rPr>
                <w:rFonts w:hint="eastAsia" w:ascii="宋体" w:hAnsi="宋体" w:cs="宋体"/>
                <w:kern w:val="0"/>
                <w:szCs w:val="21"/>
                <w:lang w:val="en-US" w:eastAsia="zh-CN"/>
              </w:rPr>
              <w:t>7.</w:t>
            </w:r>
            <w:r>
              <w:rPr>
                <w:rFonts w:hint="eastAsia" w:ascii="宋体" w:hAnsi="宋体" w:cs="宋体"/>
                <w:kern w:val="0"/>
                <w:szCs w:val="21"/>
              </w:rPr>
              <w:t>在现场未见到设计图纸对应的排烟风口及手动开启装置，风管位置不明确；</w:t>
            </w:r>
          </w:p>
          <w:p>
            <w:pPr>
              <w:pStyle w:val="13"/>
              <w:ind w:firstLine="0" w:firstLineChars="0"/>
              <w:rPr>
                <w:rFonts w:hint="eastAsia" w:ascii="宋体" w:hAnsi="宋体" w:cs="宋体"/>
                <w:kern w:val="0"/>
                <w:szCs w:val="21"/>
              </w:rPr>
            </w:pPr>
            <w:r>
              <w:rPr>
                <w:rFonts w:hint="eastAsia" w:ascii="宋体" w:hAnsi="宋体" w:cs="宋体"/>
                <w:kern w:val="0"/>
                <w:szCs w:val="21"/>
                <w:lang w:val="en-US" w:eastAsia="zh-CN"/>
              </w:rPr>
              <w:t>8.</w:t>
            </w:r>
            <w:r>
              <w:rPr>
                <w:rFonts w:hint="eastAsia" w:ascii="宋体" w:hAnsi="宋体" w:cs="宋体"/>
                <w:kern w:val="0"/>
                <w:szCs w:val="21"/>
              </w:rPr>
              <w:t>设计图纸中设计有排烟系统，现场未见排烟系统。经现场了解（施工单位），设计图纸中排烟系统的接驳点无排烟管道；</w:t>
            </w:r>
          </w:p>
          <w:p>
            <w:pPr>
              <w:pStyle w:val="13"/>
              <w:ind w:firstLine="0" w:firstLineChars="0"/>
              <w:rPr>
                <w:rFonts w:ascii="宋体" w:hAnsi="宋体" w:cs="宋体"/>
                <w:kern w:val="0"/>
                <w:szCs w:val="21"/>
              </w:rPr>
            </w:pPr>
            <w:r>
              <w:rPr>
                <w:rFonts w:hint="eastAsia" w:ascii="宋体" w:hAnsi="宋体" w:cs="宋体"/>
                <w:kern w:val="0"/>
                <w:szCs w:val="21"/>
                <w:lang w:val="en-US" w:eastAsia="zh-CN"/>
              </w:rPr>
              <w:t>9.</w:t>
            </w:r>
            <w:r>
              <w:rPr>
                <w:rFonts w:hint="eastAsia" w:ascii="宋体" w:hAnsi="宋体" w:cs="宋体"/>
                <w:kern w:val="0"/>
                <w:szCs w:val="21"/>
              </w:rPr>
              <w:t>平面布局与原设计有不同，原设计库房采用乙级防火门，现采用玻璃门，房间功能不明确，违反《建规》第6.2.3条规定。</w:t>
            </w:r>
          </w:p>
        </w:tc>
        <w:tc>
          <w:tcPr>
            <w:tcW w:w="779" w:type="dxa"/>
            <w:vAlign w:val="top"/>
          </w:tcPr>
          <w:p>
            <w:pPr>
              <w:pStyle w:val="13"/>
              <w:ind w:firstLine="0" w:firstLineChars="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7" w:hRule="atLeast"/>
        </w:trPr>
        <w:tc>
          <w:tcPr>
            <w:tcW w:w="1174" w:type="dxa"/>
            <w:vAlign w:val="center"/>
          </w:tcPr>
          <w:p>
            <w:pPr>
              <w:jc w:val="center"/>
              <w:rPr>
                <w:rFonts w:ascii="宋体" w:hAnsi="宋体" w:cs="宋体"/>
                <w:b/>
                <w:kern w:val="0"/>
                <w:szCs w:val="21"/>
              </w:rPr>
            </w:pPr>
            <w:r>
              <w:rPr>
                <w:rFonts w:hint="eastAsia" w:ascii="宋体" w:hAnsi="宋体" w:cs="宋体"/>
                <w:b/>
                <w:kern w:val="0"/>
                <w:szCs w:val="21"/>
              </w:rPr>
              <w:t>3蓝花楹教育科技有限公司小天鹅内部装修（12岁以上，装修面积636.27㎡）国宾中央区12号楼30301</w:t>
            </w:r>
          </w:p>
        </w:tc>
        <w:tc>
          <w:tcPr>
            <w:tcW w:w="1630" w:type="dxa"/>
            <w:vAlign w:val="top"/>
          </w:tcPr>
          <w:p>
            <w:pPr>
              <w:jc w:val="left"/>
              <w:rPr>
                <w:rFonts w:ascii="宋体" w:hAnsi="宋体" w:cs="宋体"/>
                <w:b/>
                <w:color w:val="000000"/>
                <w:szCs w:val="21"/>
              </w:rPr>
            </w:pPr>
            <w:r>
              <w:rPr>
                <w:rFonts w:hint="eastAsia" w:ascii="宋体" w:hAnsi="宋体" w:cs="宋体"/>
                <w:b/>
                <w:color w:val="000000"/>
                <w:szCs w:val="21"/>
              </w:rPr>
              <w:t>建设单位：</w:t>
            </w:r>
          </w:p>
          <w:p>
            <w:pPr>
              <w:jc w:val="left"/>
              <w:rPr>
                <w:rFonts w:ascii="宋体" w:hAnsi="宋体" w:cs="宋体"/>
                <w:szCs w:val="21"/>
                <w:shd w:val="clear" w:color="auto" w:fill="FFFFFF"/>
              </w:rPr>
            </w:pPr>
            <w:r>
              <w:rPr>
                <w:rFonts w:hint="eastAsia" w:ascii="宋体" w:hAnsi="宋体" w:cs="宋体"/>
                <w:szCs w:val="21"/>
                <w:shd w:val="clear" w:color="auto" w:fill="FFFFFF"/>
              </w:rPr>
              <w:t>西安蓝花楹教育科技有限公司</w:t>
            </w:r>
          </w:p>
          <w:p>
            <w:pPr>
              <w:jc w:val="left"/>
              <w:rPr>
                <w:rFonts w:ascii="宋体" w:hAnsi="宋体" w:cs="宋体"/>
                <w:color w:val="000000"/>
                <w:szCs w:val="21"/>
              </w:rPr>
            </w:pPr>
            <w:r>
              <w:rPr>
                <w:rFonts w:hint="eastAsia" w:ascii="宋体" w:hAnsi="宋体" w:cs="宋体"/>
                <w:b/>
                <w:color w:val="000000"/>
                <w:szCs w:val="21"/>
              </w:rPr>
              <w:t>技术服务机构</w:t>
            </w:r>
            <w:r>
              <w:rPr>
                <w:rFonts w:hint="eastAsia" w:ascii="宋体" w:hAnsi="宋体" w:cs="宋体"/>
                <w:color w:val="000000"/>
                <w:szCs w:val="21"/>
              </w:rPr>
              <w:t>：</w:t>
            </w:r>
          </w:p>
          <w:p>
            <w:pPr>
              <w:jc w:val="left"/>
              <w:rPr>
                <w:rFonts w:ascii="宋体" w:hAnsi="宋体" w:cs="宋体"/>
                <w:color w:val="000000"/>
                <w:szCs w:val="21"/>
              </w:rPr>
            </w:pPr>
            <w:r>
              <w:rPr>
                <w:rFonts w:hint="eastAsia" w:ascii="宋体" w:hAnsi="宋体" w:cs="宋体"/>
                <w:color w:val="000000"/>
                <w:szCs w:val="21"/>
              </w:rPr>
              <w:t>陕西建筑设计院工程技术咨询有限公司</w:t>
            </w:r>
          </w:p>
        </w:tc>
        <w:tc>
          <w:tcPr>
            <w:tcW w:w="706" w:type="dxa"/>
            <w:vAlign w:val="center"/>
          </w:tcPr>
          <w:p>
            <w:pPr>
              <w:jc w:val="center"/>
              <w:rPr>
                <w:rFonts w:ascii="宋体" w:hAnsi="宋体" w:cs="宋体"/>
                <w:szCs w:val="21"/>
              </w:rPr>
            </w:pPr>
            <w:r>
              <w:rPr>
                <w:rFonts w:hint="eastAsia" w:ascii="宋体" w:hAnsi="宋体" w:cs="宋体"/>
                <w:szCs w:val="21"/>
              </w:rPr>
              <w:t>西安高新技术产业开发区住房和城乡建设局</w:t>
            </w:r>
          </w:p>
        </w:tc>
        <w:tc>
          <w:tcPr>
            <w:tcW w:w="1986" w:type="dxa"/>
            <w:vAlign w:val="top"/>
          </w:tcPr>
          <w:p>
            <w:pPr>
              <w:pStyle w:val="13"/>
              <w:ind w:firstLine="0" w:firstLineChars="0"/>
              <w:rPr>
                <w:rFonts w:hint="eastAsia" w:ascii="宋体" w:hAnsi="宋体" w:eastAsia="宋体" w:cs="宋体"/>
                <w:kern w:val="0"/>
                <w:szCs w:val="21"/>
                <w:lang w:eastAsia="zh-CN"/>
              </w:rPr>
            </w:pPr>
            <w:r>
              <w:rPr>
                <w:rFonts w:hint="eastAsia" w:ascii="宋体" w:hAnsi="宋体" w:cs="宋体"/>
                <w:kern w:val="0"/>
                <w:szCs w:val="21"/>
              </w:rPr>
              <w:t>1.图纸内设计与施工说明未有针对性，仅照抄规范。(规范内所有的强条都抄录在说明内且无具体设计相关内容及施工内容)</w:t>
            </w:r>
            <w:r>
              <w:rPr>
                <w:rFonts w:hint="eastAsia" w:ascii="宋体" w:hAnsi="宋体" w:cs="宋体"/>
                <w:kern w:val="0"/>
                <w:szCs w:val="21"/>
                <w:lang w:eastAsia="zh-CN"/>
              </w:rPr>
              <w:t>；</w:t>
            </w:r>
          </w:p>
          <w:p>
            <w:pPr>
              <w:pStyle w:val="13"/>
              <w:ind w:firstLine="0" w:firstLineChars="0"/>
              <w:rPr>
                <w:rFonts w:hint="eastAsia" w:ascii="宋体" w:hAnsi="宋体" w:eastAsia="宋体" w:cs="宋体"/>
                <w:kern w:val="0"/>
                <w:szCs w:val="21"/>
                <w:lang w:eastAsia="zh-CN"/>
              </w:rPr>
            </w:pPr>
            <w:r>
              <w:rPr>
                <w:rFonts w:hint="eastAsia" w:ascii="宋体" w:hAnsi="宋体" w:cs="宋体"/>
                <w:kern w:val="0"/>
                <w:szCs w:val="21"/>
              </w:rPr>
              <w:t>2</w:t>
            </w:r>
            <w:r>
              <w:rPr>
                <w:rFonts w:hint="eastAsia" w:ascii="宋体" w:hAnsi="宋体" w:cs="宋体"/>
                <w:kern w:val="0"/>
                <w:szCs w:val="21"/>
                <w:lang w:eastAsia="zh-CN"/>
              </w:rPr>
              <w:t>.</w:t>
            </w:r>
            <w:r>
              <w:rPr>
                <w:rFonts w:hint="eastAsia" w:ascii="宋体" w:hAnsi="宋体" w:cs="宋体"/>
                <w:kern w:val="0"/>
                <w:szCs w:val="21"/>
              </w:rPr>
              <w:t>图纸内设计人员跨专业设计校对审定。（所有专业图纸均为一组人员签名）</w:t>
            </w:r>
            <w:r>
              <w:rPr>
                <w:rFonts w:hint="eastAsia" w:ascii="宋体" w:hAnsi="宋体" w:cs="宋体"/>
                <w:kern w:val="0"/>
                <w:szCs w:val="21"/>
                <w:lang w:eastAsia="zh-CN"/>
              </w:rPr>
              <w:t>。</w:t>
            </w:r>
          </w:p>
          <w:p>
            <w:pPr>
              <w:rPr>
                <w:rFonts w:ascii="宋体" w:hAnsi="宋体" w:cs="宋体"/>
                <w:kern w:val="0"/>
                <w:szCs w:val="21"/>
              </w:rPr>
            </w:pPr>
          </w:p>
        </w:tc>
        <w:tc>
          <w:tcPr>
            <w:tcW w:w="2835" w:type="dxa"/>
            <w:vAlign w:val="top"/>
          </w:tcPr>
          <w:p>
            <w:pPr>
              <w:pStyle w:val="13"/>
              <w:ind w:firstLine="0" w:firstLineChars="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eastAsia="zh-CN"/>
              </w:rPr>
              <w:t>违反</w:t>
            </w:r>
            <w:r>
              <w:rPr>
                <w:rFonts w:hint="eastAsia" w:ascii="宋体" w:hAnsi="宋体" w:cs="宋体"/>
                <w:kern w:val="0"/>
                <w:szCs w:val="21"/>
              </w:rPr>
              <w:t>《建筑设计防火规范》GB50016-2014(2018) 6.2.4条规定（强条）。（建筑内的防火隔墙应从楼地面基层隔断至梁楼板或屋面板的底面基层。住宅分户墙和单元之间的墙应隔断至梁楼板或屋面板的底面基层，屋面板的耐火极限不应低于0.50h）。</w:t>
            </w:r>
          </w:p>
          <w:p>
            <w:pPr>
              <w:pStyle w:val="13"/>
              <w:ind w:firstLine="0" w:firstLineChars="0"/>
              <w:rPr>
                <w:rFonts w:ascii="宋体" w:hAnsi="宋体" w:cs="宋体"/>
                <w:kern w:val="0"/>
                <w:szCs w:val="21"/>
              </w:rPr>
            </w:pPr>
            <w:r>
              <w:rPr>
                <w:rFonts w:hint="eastAsia" w:ascii="宋体" w:hAnsi="宋体" w:cs="宋体"/>
                <w:kern w:val="0"/>
                <w:szCs w:val="21"/>
              </w:rPr>
              <w:t>设计单位未明确相关内容，审图公司未审出。</w:t>
            </w:r>
          </w:p>
        </w:tc>
        <w:tc>
          <w:tcPr>
            <w:tcW w:w="5053" w:type="dxa"/>
            <w:vAlign w:val="top"/>
          </w:tcPr>
          <w:p>
            <w:pPr>
              <w:pStyle w:val="13"/>
              <w:ind w:firstLine="0" w:firstLineChars="0"/>
              <w:rPr>
                <w:rFonts w:ascii="宋体" w:hAnsi="宋体" w:cs="宋体"/>
                <w:kern w:val="0"/>
                <w:szCs w:val="21"/>
              </w:rPr>
            </w:pPr>
            <w:r>
              <w:rPr>
                <w:rFonts w:hint="eastAsia" w:ascii="宋体" w:hAnsi="宋体" w:cs="宋体"/>
                <w:kern w:val="0"/>
                <w:szCs w:val="21"/>
              </w:rPr>
              <w:t>1.现场未设置排烟风机房，与设计不符，《建筑防烟排烟系统技术标准》GB51251-2017第4.4.5条；</w:t>
            </w:r>
          </w:p>
          <w:p>
            <w:pPr>
              <w:pStyle w:val="13"/>
              <w:ind w:firstLine="0" w:firstLineChars="0"/>
              <w:rPr>
                <w:rFonts w:ascii="宋体" w:hAnsi="宋体" w:cs="宋体"/>
                <w:kern w:val="0"/>
                <w:szCs w:val="21"/>
              </w:rPr>
            </w:pPr>
            <w:r>
              <w:rPr>
                <w:rFonts w:hint="eastAsia" w:ascii="宋体" w:hAnsi="宋体" w:cs="宋体"/>
                <w:kern w:val="0"/>
                <w:szCs w:val="21"/>
              </w:rPr>
              <w:t>2.室内消火栓未设置在公共走廊内，与设计不符，不便于使用，</w:t>
            </w:r>
            <w:r>
              <w:rPr>
                <w:rFonts w:hint="eastAsia" w:ascii="宋体" w:hAnsi="宋体" w:cs="宋体"/>
                <w:kern w:val="0"/>
                <w:szCs w:val="21"/>
                <w:lang w:eastAsia="zh-CN"/>
              </w:rPr>
              <w:t>违反</w:t>
            </w:r>
            <w:r>
              <w:rPr>
                <w:rFonts w:hint="eastAsia" w:ascii="宋体" w:hAnsi="宋体" w:cs="宋体"/>
                <w:kern w:val="0"/>
                <w:szCs w:val="21"/>
              </w:rPr>
              <w:t>《消防给水及消火栓系统技术规范》GB50974-2014第7.4.7条第1款；</w:t>
            </w:r>
          </w:p>
          <w:p>
            <w:pPr>
              <w:pStyle w:val="13"/>
              <w:ind w:firstLine="0" w:firstLineChars="0"/>
              <w:rPr>
                <w:rFonts w:ascii="宋体" w:hAnsi="宋体" w:cs="宋体"/>
                <w:kern w:val="0"/>
                <w:szCs w:val="21"/>
              </w:rPr>
            </w:pPr>
            <w:r>
              <w:rPr>
                <w:rFonts w:hint="eastAsia" w:ascii="宋体" w:hAnsi="宋体" w:cs="宋体"/>
                <w:kern w:val="0"/>
                <w:szCs w:val="21"/>
              </w:rPr>
              <w:t>3.排烟口位置与图纸不一致；</w:t>
            </w:r>
          </w:p>
          <w:p>
            <w:pPr>
              <w:pStyle w:val="13"/>
              <w:ind w:firstLine="0" w:firstLineChars="0"/>
              <w:rPr>
                <w:rFonts w:ascii="宋体" w:hAnsi="宋体" w:cs="宋体"/>
                <w:kern w:val="0"/>
                <w:szCs w:val="21"/>
              </w:rPr>
            </w:pPr>
            <w:r>
              <w:rPr>
                <w:rFonts w:hint="eastAsia" w:ascii="宋体" w:hAnsi="宋体" w:cs="宋体"/>
                <w:kern w:val="0"/>
                <w:szCs w:val="21"/>
              </w:rPr>
              <w:t>4.排烟风管未采取防火保护处理，无吊顶区域耐火极限</w:t>
            </w:r>
            <w:r>
              <w:rPr>
                <w:rFonts w:hint="eastAsia" w:ascii="宋体" w:hAnsi="宋体" w:cs="宋体"/>
                <w:kern w:val="0"/>
                <w:szCs w:val="21"/>
                <w:lang w:eastAsia="zh-CN"/>
              </w:rPr>
              <w:t>违反</w:t>
            </w:r>
            <w:r>
              <w:rPr>
                <w:rFonts w:hint="eastAsia" w:ascii="宋体" w:hAnsi="宋体" w:cs="宋体"/>
                <w:kern w:val="0"/>
                <w:szCs w:val="21"/>
              </w:rPr>
              <w:t>1.00h，</w:t>
            </w:r>
            <w:r>
              <w:rPr>
                <w:rFonts w:hint="eastAsia" w:ascii="宋体" w:hAnsi="宋体" w:cs="宋体"/>
                <w:kern w:val="0"/>
                <w:szCs w:val="21"/>
                <w:lang w:eastAsia="zh-CN"/>
              </w:rPr>
              <w:t>违反</w:t>
            </w:r>
            <w:r>
              <w:rPr>
                <w:rFonts w:hint="eastAsia" w:ascii="宋体" w:hAnsi="宋体" w:cs="宋体"/>
                <w:kern w:val="0"/>
                <w:szCs w:val="21"/>
              </w:rPr>
              <w:t>《建筑防烟排烟系统技术标准》GB51251-2017第4.4.8条第3款；</w:t>
            </w:r>
          </w:p>
          <w:p>
            <w:pPr>
              <w:pStyle w:val="13"/>
              <w:ind w:firstLine="0" w:firstLineChars="0"/>
              <w:rPr>
                <w:rFonts w:ascii="宋体" w:hAnsi="宋体" w:cs="宋体"/>
                <w:kern w:val="0"/>
                <w:szCs w:val="21"/>
              </w:rPr>
            </w:pPr>
            <w:r>
              <w:rPr>
                <w:rFonts w:hint="eastAsia" w:ascii="宋体" w:hAnsi="宋体" w:cs="宋体"/>
                <w:kern w:val="0"/>
                <w:szCs w:val="21"/>
              </w:rPr>
              <w:t>5.图纸左上角楼梯间设置在房间内（原设计为敞开区域公共区域），影响疏散；</w:t>
            </w:r>
          </w:p>
          <w:p>
            <w:pPr>
              <w:pStyle w:val="13"/>
              <w:ind w:firstLine="0" w:firstLineChars="0"/>
              <w:rPr>
                <w:rFonts w:ascii="宋体" w:hAnsi="宋体" w:cs="宋体"/>
                <w:kern w:val="0"/>
                <w:szCs w:val="21"/>
              </w:rPr>
            </w:pPr>
            <w:r>
              <w:rPr>
                <w:rFonts w:hint="eastAsia" w:ascii="宋体" w:hAnsi="宋体" w:cs="宋体"/>
                <w:kern w:val="0"/>
                <w:szCs w:val="21"/>
              </w:rPr>
              <w:t>6.火灾自动报警及联动控制系统图，无机械排烟系统联动控制设计；</w:t>
            </w:r>
          </w:p>
          <w:p>
            <w:pPr>
              <w:pStyle w:val="13"/>
              <w:ind w:firstLine="0" w:firstLineChars="0"/>
              <w:rPr>
                <w:rFonts w:ascii="宋体" w:hAnsi="宋体" w:cs="宋体"/>
                <w:kern w:val="0"/>
                <w:szCs w:val="21"/>
              </w:rPr>
            </w:pPr>
            <w:r>
              <w:rPr>
                <w:rFonts w:hint="eastAsia" w:ascii="宋体" w:hAnsi="宋体" w:cs="宋体"/>
                <w:kern w:val="0"/>
                <w:szCs w:val="21"/>
              </w:rPr>
              <w:t>7.应急照明及疏散指示系统设计依据为GB51309-2018，但设备表未明确灯具类型；</w:t>
            </w:r>
          </w:p>
          <w:p>
            <w:pPr>
              <w:pStyle w:val="13"/>
              <w:ind w:firstLine="0" w:firstLineChars="0"/>
              <w:rPr>
                <w:rFonts w:hint="eastAsia" w:ascii="宋体" w:hAnsi="宋体" w:eastAsia="宋体" w:cs="宋体"/>
                <w:kern w:val="0"/>
                <w:szCs w:val="21"/>
                <w:lang w:eastAsia="zh-CN"/>
              </w:rPr>
            </w:pPr>
            <w:r>
              <w:rPr>
                <w:rFonts w:hint="eastAsia" w:ascii="宋体" w:hAnsi="宋体" w:cs="宋体"/>
                <w:kern w:val="0"/>
                <w:szCs w:val="21"/>
              </w:rPr>
              <w:t>8.火灾自动报警系统</w:t>
            </w:r>
            <w:r>
              <w:rPr>
                <w:rFonts w:hint="eastAsia" w:ascii="宋体" w:hAnsi="宋体" w:cs="宋体"/>
                <w:kern w:val="0"/>
                <w:szCs w:val="21"/>
                <w:lang w:eastAsia="zh-CN"/>
              </w:rPr>
              <w:t>、</w:t>
            </w:r>
            <w:r>
              <w:rPr>
                <w:rFonts w:hint="eastAsia" w:ascii="宋体" w:hAnsi="宋体" w:cs="宋体"/>
                <w:kern w:val="0"/>
                <w:szCs w:val="21"/>
              </w:rPr>
              <w:t>消防给水和灭火系统</w:t>
            </w:r>
            <w:r>
              <w:rPr>
                <w:rFonts w:hint="eastAsia" w:ascii="宋体" w:hAnsi="宋体" w:cs="宋体"/>
                <w:kern w:val="0"/>
                <w:szCs w:val="21"/>
                <w:lang w:eastAsia="zh-CN"/>
              </w:rPr>
              <w:t>、</w:t>
            </w:r>
            <w:r>
              <w:rPr>
                <w:rFonts w:hint="eastAsia" w:ascii="宋体" w:hAnsi="宋体" w:cs="宋体"/>
                <w:kern w:val="0"/>
                <w:szCs w:val="21"/>
              </w:rPr>
              <w:t>防排烟系统设计说明不能反映本项目实际设计内容</w:t>
            </w:r>
            <w:r>
              <w:rPr>
                <w:rFonts w:hint="eastAsia" w:ascii="宋体" w:hAnsi="宋体" w:cs="宋体"/>
                <w:kern w:val="0"/>
                <w:szCs w:val="21"/>
                <w:lang w:eastAsia="zh-CN"/>
              </w:rPr>
              <w:t>；</w:t>
            </w:r>
          </w:p>
          <w:p>
            <w:pPr>
              <w:pStyle w:val="13"/>
              <w:ind w:firstLine="0" w:firstLineChars="0"/>
              <w:rPr>
                <w:rFonts w:hint="eastAsia" w:ascii="宋体" w:hAnsi="宋体" w:eastAsia="宋体" w:cs="宋体"/>
                <w:kern w:val="0"/>
                <w:szCs w:val="21"/>
                <w:lang w:eastAsia="zh-CN"/>
              </w:rPr>
            </w:pPr>
            <w:r>
              <w:rPr>
                <w:rFonts w:hint="eastAsia" w:ascii="宋体" w:hAnsi="宋体" w:cs="宋体"/>
                <w:kern w:val="0"/>
                <w:szCs w:val="21"/>
              </w:rPr>
              <w:t>9.设计图纸与施工不符。（设计单位未了解现场实际情况，随意设计）</w:t>
            </w:r>
            <w:r>
              <w:rPr>
                <w:rFonts w:hint="eastAsia" w:ascii="宋体" w:hAnsi="宋体" w:cs="宋体"/>
                <w:kern w:val="0"/>
                <w:szCs w:val="21"/>
                <w:lang w:eastAsia="zh-CN"/>
              </w:rPr>
              <w:t>；</w:t>
            </w:r>
          </w:p>
          <w:p>
            <w:pPr>
              <w:pStyle w:val="13"/>
              <w:ind w:firstLine="0" w:firstLineChars="0"/>
              <w:rPr>
                <w:rFonts w:hint="eastAsia" w:ascii="宋体" w:hAnsi="宋体" w:eastAsia="宋体" w:cs="宋体"/>
                <w:kern w:val="0"/>
                <w:szCs w:val="21"/>
                <w:lang w:eastAsia="zh-CN"/>
              </w:rPr>
            </w:pPr>
            <w:r>
              <w:rPr>
                <w:rFonts w:hint="eastAsia" w:ascii="宋体" w:hAnsi="宋体" w:cs="宋体"/>
                <w:kern w:val="0"/>
                <w:szCs w:val="21"/>
              </w:rPr>
              <w:t>10.设计标准采用《建筑防烟排烟技术标准》GB51251（2018年8月1日实施），原大楼消防验收时间为2017年10月，排烟系统设计中未核对原大楼排烟风机风量是否能满足本次防烟分区划分风量要求。图审公司也未落实相关内容</w:t>
            </w:r>
            <w:r>
              <w:rPr>
                <w:rFonts w:hint="eastAsia" w:ascii="宋体" w:hAnsi="宋体" w:cs="宋体"/>
                <w:kern w:val="0"/>
                <w:szCs w:val="21"/>
                <w:lang w:eastAsia="zh-CN"/>
              </w:rPr>
              <w:t>；</w:t>
            </w:r>
          </w:p>
          <w:p>
            <w:pPr>
              <w:pStyle w:val="13"/>
              <w:ind w:firstLine="0" w:firstLineChars="0"/>
              <w:rPr>
                <w:rFonts w:hint="eastAsia" w:ascii="宋体" w:hAnsi="宋体" w:eastAsia="宋体" w:cs="宋体"/>
                <w:kern w:val="0"/>
                <w:szCs w:val="21"/>
                <w:lang w:eastAsia="zh-CN"/>
              </w:rPr>
            </w:pPr>
            <w:r>
              <w:rPr>
                <w:rFonts w:hint="eastAsia" w:ascii="宋体" w:hAnsi="宋体" w:cs="宋体"/>
                <w:kern w:val="0"/>
                <w:szCs w:val="21"/>
              </w:rPr>
              <w:t>13.设计图纸排烟系统防烟分区划分不正确</w:t>
            </w:r>
            <w:r>
              <w:rPr>
                <w:rFonts w:hint="eastAsia" w:ascii="宋体" w:hAnsi="宋体" w:cs="宋体"/>
                <w:kern w:val="0"/>
                <w:szCs w:val="21"/>
                <w:lang w:eastAsia="zh-CN"/>
              </w:rPr>
              <w:t>；</w:t>
            </w:r>
          </w:p>
          <w:p>
            <w:pPr>
              <w:pStyle w:val="13"/>
              <w:ind w:firstLine="0" w:firstLineChars="0"/>
              <w:rPr>
                <w:rFonts w:hint="eastAsia" w:ascii="宋体" w:hAnsi="宋体" w:eastAsia="宋体" w:cs="宋体"/>
                <w:kern w:val="0"/>
                <w:szCs w:val="21"/>
                <w:lang w:eastAsia="zh-CN"/>
              </w:rPr>
            </w:pPr>
            <w:r>
              <w:rPr>
                <w:rFonts w:hint="eastAsia" w:ascii="宋体" w:hAnsi="宋体" w:cs="宋体"/>
                <w:kern w:val="0"/>
                <w:szCs w:val="21"/>
              </w:rPr>
              <w:t>14.现场排烟风机与设计风机排烟量不符</w:t>
            </w:r>
            <w:r>
              <w:rPr>
                <w:rFonts w:hint="eastAsia" w:ascii="宋体" w:hAnsi="宋体" w:cs="宋体"/>
                <w:kern w:val="0"/>
                <w:szCs w:val="21"/>
                <w:lang w:eastAsia="zh-CN"/>
              </w:rPr>
              <w:t>；</w:t>
            </w:r>
          </w:p>
          <w:p>
            <w:pPr>
              <w:pStyle w:val="13"/>
              <w:ind w:firstLine="0" w:firstLineChars="0"/>
              <w:rPr>
                <w:rFonts w:hint="eastAsia" w:ascii="宋体" w:hAnsi="宋体" w:eastAsia="宋体" w:cs="宋体"/>
                <w:kern w:val="0"/>
                <w:szCs w:val="21"/>
                <w:lang w:eastAsia="zh-CN"/>
              </w:rPr>
            </w:pPr>
            <w:r>
              <w:rPr>
                <w:rFonts w:hint="eastAsia" w:ascii="宋体" w:hAnsi="宋体" w:cs="宋体"/>
                <w:kern w:val="0"/>
                <w:szCs w:val="21"/>
              </w:rPr>
              <w:t>15.疏散走道两侧的防火隔墙图纸未见要求通顶，现场无法核实隔墙耐火极限</w:t>
            </w:r>
            <w:r>
              <w:rPr>
                <w:rFonts w:hint="eastAsia" w:ascii="宋体" w:hAnsi="宋体" w:cs="宋体"/>
                <w:kern w:val="0"/>
                <w:szCs w:val="21"/>
                <w:lang w:eastAsia="zh-CN"/>
              </w:rPr>
              <w:t>。</w:t>
            </w:r>
          </w:p>
        </w:tc>
        <w:tc>
          <w:tcPr>
            <w:tcW w:w="779" w:type="dxa"/>
            <w:vAlign w:val="top"/>
          </w:tcPr>
          <w:p>
            <w:pPr>
              <w:pStyle w:val="13"/>
              <w:ind w:firstLine="0" w:firstLineChars="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7" w:hRule="atLeast"/>
        </w:trPr>
        <w:tc>
          <w:tcPr>
            <w:tcW w:w="1174" w:type="dxa"/>
            <w:vAlign w:val="center"/>
          </w:tcPr>
          <w:p>
            <w:pPr>
              <w:jc w:val="center"/>
              <w:rPr>
                <w:rFonts w:ascii="宋体" w:hAnsi="宋体" w:cs="宋体"/>
                <w:b/>
                <w:kern w:val="0"/>
                <w:szCs w:val="21"/>
              </w:rPr>
            </w:pPr>
            <w:r>
              <w:rPr>
                <w:rFonts w:hint="eastAsia" w:ascii="宋体" w:hAnsi="宋体" w:cs="宋体"/>
                <w:b/>
                <w:kern w:val="0"/>
                <w:szCs w:val="21"/>
              </w:rPr>
              <w:t>4陕西麦同文化传播有限公司永威时代中心办公室装修工程（永威国际10层）</w:t>
            </w:r>
          </w:p>
        </w:tc>
        <w:tc>
          <w:tcPr>
            <w:tcW w:w="1630" w:type="dxa"/>
            <w:vAlign w:val="top"/>
          </w:tcPr>
          <w:p>
            <w:pPr>
              <w:jc w:val="left"/>
              <w:rPr>
                <w:rFonts w:ascii="宋体" w:hAnsi="宋体" w:cs="宋体"/>
                <w:b/>
                <w:color w:val="000000"/>
                <w:szCs w:val="21"/>
              </w:rPr>
            </w:pPr>
            <w:r>
              <w:rPr>
                <w:rFonts w:hint="eastAsia" w:ascii="宋体" w:hAnsi="宋体" w:cs="宋体"/>
                <w:b/>
                <w:color w:val="000000"/>
                <w:szCs w:val="21"/>
              </w:rPr>
              <w:t>建设单位：</w:t>
            </w:r>
          </w:p>
          <w:p>
            <w:pPr>
              <w:jc w:val="left"/>
            </w:pPr>
            <w:r>
              <w:rPr>
                <w:rFonts w:hint="eastAsia"/>
              </w:rPr>
              <w:t>陕西麦同文化传播有限公司</w:t>
            </w:r>
          </w:p>
          <w:p>
            <w:pPr>
              <w:jc w:val="left"/>
              <w:rPr>
                <w:rFonts w:ascii="宋体" w:hAnsi="宋体" w:cs="宋体"/>
                <w:color w:val="000000"/>
                <w:szCs w:val="21"/>
              </w:rPr>
            </w:pPr>
            <w:r>
              <w:rPr>
                <w:rFonts w:hint="eastAsia" w:ascii="宋体" w:hAnsi="宋体" w:cs="宋体"/>
                <w:b/>
                <w:color w:val="000000"/>
                <w:szCs w:val="21"/>
              </w:rPr>
              <w:t>技术服务机构</w:t>
            </w:r>
            <w:r>
              <w:rPr>
                <w:rFonts w:hint="eastAsia" w:ascii="宋体" w:hAnsi="宋体" w:cs="宋体"/>
                <w:color w:val="000000"/>
                <w:szCs w:val="21"/>
              </w:rPr>
              <w:t>：</w:t>
            </w:r>
          </w:p>
          <w:p>
            <w:pPr>
              <w:pStyle w:val="4"/>
            </w:pPr>
            <w:r>
              <w:rPr>
                <w:rFonts w:hint="eastAsia"/>
              </w:rPr>
              <w:t>陕西建筑设计院工程技术咨询有限公司</w:t>
            </w:r>
          </w:p>
        </w:tc>
        <w:tc>
          <w:tcPr>
            <w:tcW w:w="706" w:type="dxa"/>
            <w:vAlign w:val="center"/>
          </w:tcPr>
          <w:p>
            <w:pPr>
              <w:jc w:val="center"/>
              <w:rPr>
                <w:rFonts w:ascii="宋体" w:hAnsi="宋体" w:cs="宋体"/>
                <w:szCs w:val="21"/>
              </w:rPr>
            </w:pPr>
            <w:r>
              <w:rPr>
                <w:rFonts w:hint="eastAsia" w:ascii="宋体" w:hAnsi="宋体" w:cs="宋体"/>
                <w:szCs w:val="21"/>
              </w:rPr>
              <w:t>西安高新技术产业开发区住房和城乡建设局</w:t>
            </w:r>
          </w:p>
        </w:tc>
        <w:tc>
          <w:tcPr>
            <w:tcW w:w="1986" w:type="dxa"/>
            <w:vAlign w:val="top"/>
          </w:tcPr>
          <w:p>
            <w:pPr>
              <w:pStyle w:val="13"/>
              <w:ind w:firstLine="0" w:firstLineChars="0"/>
              <w:rPr>
                <w:rFonts w:hint="eastAsia" w:ascii="宋体" w:hAnsi="宋体" w:eastAsia="宋体" w:cs="宋体"/>
                <w:kern w:val="0"/>
                <w:szCs w:val="21"/>
                <w:lang w:eastAsia="zh-CN"/>
              </w:rPr>
            </w:pPr>
            <w:r>
              <w:rPr>
                <w:rFonts w:hint="eastAsia" w:ascii="宋体" w:hAnsi="宋体" w:cs="宋体"/>
                <w:kern w:val="0"/>
                <w:szCs w:val="21"/>
              </w:rPr>
              <w:t>1.图纸内设计人员跨专业设计校对审定。（所有专业图纸均为一组人员签名）</w:t>
            </w:r>
            <w:r>
              <w:rPr>
                <w:rFonts w:hint="eastAsia" w:ascii="宋体" w:hAnsi="宋体" w:cs="宋体"/>
                <w:kern w:val="0"/>
                <w:szCs w:val="21"/>
                <w:lang w:eastAsia="zh-CN"/>
              </w:rPr>
              <w:t>；</w:t>
            </w:r>
          </w:p>
          <w:p>
            <w:pPr>
              <w:pStyle w:val="13"/>
              <w:ind w:firstLine="0" w:firstLineChars="0"/>
              <w:rPr>
                <w:rFonts w:hint="eastAsia" w:ascii="宋体" w:hAnsi="宋体" w:eastAsia="宋体" w:cs="宋体"/>
                <w:kern w:val="0"/>
                <w:szCs w:val="21"/>
                <w:lang w:eastAsia="zh-CN"/>
              </w:rPr>
            </w:pPr>
            <w:r>
              <w:rPr>
                <w:rFonts w:hint="eastAsia" w:ascii="宋体" w:hAnsi="宋体" w:cs="宋体"/>
                <w:kern w:val="0"/>
                <w:szCs w:val="21"/>
              </w:rPr>
              <w:t>2.上传图纸不清晰</w:t>
            </w:r>
            <w:r>
              <w:rPr>
                <w:rFonts w:hint="eastAsia" w:ascii="宋体" w:hAnsi="宋体" w:cs="宋体"/>
                <w:kern w:val="0"/>
                <w:szCs w:val="21"/>
                <w:lang w:eastAsia="zh-CN"/>
              </w:rPr>
              <w:t>。</w:t>
            </w:r>
          </w:p>
          <w:p>
            <w:pPr>
              <w:rPr>
                <w:rFonts w:ascii="宋体" w:hAnsi="宋体" w:cs="宋体"/>
                <w:kern w:val="0"/>
                <w:szCs w:val="21"/>
              </w:rPr>
            </w:pPr>
          </w:p>
        </w:tc>
        <w:tc>
          <w:tcPr>
            <w:tcW w:w="2835" w:type="dxa"/>
            <w:vAlign w:val="top"/>
          </w:tcPr>
          <w:p>
            <w:pPr>
              <w:pStyle w:val="13"/>
              <w:ind w:firstLine="0" w:firstLineChars="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eastAsia="zh-CN"/>
              </w:rPr>
              <w:t>违反</w:t>
            </w:r>
            <w:r>
              <w:rPr>
                <w:rFonts w:hint="eastAsia" w:ascii="宋体" w:hAnsi="宋体" w:cs="宋体"/>
                <w:kern w:val="0"/>
                <w:szCs w:val="21"/>
              </w:rPr>
              <w:t>《建筑设计防火规范》GB50016-2014(2018) 6.2.4条规定（强条）。（建筑内的防火隔墙应从楼地面基层隔断至梁楼板或屋面板的底面基层。住宅分户墙和单元之间的墙应隔断至梁楼板或屋面板的底面基层，屋面板的耐火极限不应低于0.50h）。</w:t>
            </w:r>
          </w:p>
          <w:p>
            <w:pPr>
              <w:pStyle w:val="13"/>
              <w:ind w:firstLine="0" w:firstLineChars="0"/>
              <w:rPr>
                <w:rFonts w:ascii="宋体" w:hAnsi="宋体" w:cs="宋体"/>
                <w:kern w:val="0"/>
                <w:szCs w:val="21"/>
              </w:rPr>
            </w:pPr>
            <w:r>
              <w:rPr>
                <w:rFonts w:hint="eastAsia" w:ascii="宋体" w:hAnsi="宋体" w:cs="宋体"/>
                <w:kern w:val="0"/>
                <w:szCs w:val="21"/>
              </w:rPr>
              <w:t>设计单位未明确相关内容，审图公司未审出。</w:t>
            </w:r>
          </w:p>
        </w:tc>
        <w:tc>
          <w:tcPr>
            <w:tcW w:w="5053" w:type="dxa"/>
            <w:vAlign w:val="top"/>
          </w:tcPr>
          <w:p>
            <w:pPr>
              <w:pStyle w:val="13"/>
              <w:ind w:firstLine="0" w:firstLineChars="0"/>
              <w:rPr>
                <w:rFonts w:ascii="宋体" w:hAnsi="宋体" w:cs="宋体"/>
                <w:kern w:val="0"/>
                <w:szCs w:val="21"/>
              </w:rPr>
            </w:pPr>
            <w:r>
              <w:rPr>
                <w:rFonts w:hint="eastAsia" w:ascii="宋体" w:hAnsi="宋体" w:cs="宋体"/>
                <w:kern w:val="0"/>
                <w:szCs w:val="21"/>
              </w:rPr>
              <w:t>1.火灾自动报警系统无火灾自动报警系统图，</w:t>
            </w:r>
            <w:r>
              <w:rPr>
                <w:rFonts w:hint="eastAsia" w:ascii="宋体" w:hAnsi="宋体" w:cs="宋体"/>
                <w:kern w:val="0"/>
                <w:szCs w:val="21"/>
                <w:lang w:eastAsia="zh-CN"/>
              </w:rPr>
              <w:t>违反</w:t>
            </w:r>
            <w:r>
              <w:rPr>
                <w:rFonts w:hint="eastAsia" w:ascii="宋体" w:hAnsi="宋体" w:cs="宋体"/>
                <w:kern w:val="0"/>
                <w:szCs w:val="21"/>
              </w:rPr>
              <w:t>住建部《工作细则》第七条第（十二）款的要求；</w:t>
            </w:r>
          </w:p>
          <w:p>
            <w:pPr>
              <w:pStyle w:val="13"/>
              <w:ind w:firstLine="0" w:firstLineChars="0"/>
              <w:rPr>
                <w:rFonts w:ascii="宋体" w:hAnsi="宋体" w:cs="宋体"/>
                <w:kern w:val="0"/>
                <w:szCs w:val="21"/>
              </w:rPr>
            </w:pPr>
            <w:r>
              <w:rPr>
                <w:rFonts w:hint="eastAsia" w:ascii="宋体" w:hAnsi="宋体" w:cs="宋体"/>
                <w:kern w:val="0"/>
                <w:szCs w:val="21"/>
              </w:rPr>
              <w:t>2.前厅疏散门应向疏散方向开启，</w:t>
            </w:r>
            <w:r>
              <w:rPr>
                <w:rFonts w:hint="eastAsia" w:ascii="宋体" w:hAnsi="宋体" w:cs="宋体"/>
                <w:kern w:val="0"/>
                <w:szCs w:val="21"/>
                <w:lang w:eastAsia="zh-CN"/>
              </w:rPr>
              <w:t>违反</w:t>
            </w:r>
            <w:r>
              <w:rPr>
                <w:rFonts w:hint="eastAsia" w:ascii="宋体" w:hAnsi="宋体" w:cs="宋体"/>
                <w:kern w:val="0"/>
                <w:szCs w:val="21"/>
              </w:rPr>
              <w:t>《建筑设计防火规范》GB50016-2014（2018年版）第6.4.11条（强条）；</w:t>
            </w:r>
          </w:p>
          <w:p>
            <w:pPr>
              <w:pStyle w:val="13"/>
              <w:ind w:firstLine="0" w:firstLineChars="0"/>
              <w:rPr>
                <w:rFonts w:ascii="宋体" w:hAnsi="宋体" w:cs="宋体"/>
                <w:kern w:val="0"/>
                <w:szCs w:val="21"/>
              </w:rPr>
            </w:pPr>
            <w:r>
              <w:rPr>
                <w:rFonts w:hint="eastAsia" w:ascii="宋体" w:hAnsi="宋体" w:cs="宋体"/>
                <w:kern w:val="0"/>
                <w:szCs w:val="21"/>
              </w:rPr>
              <w:t>3.疏散指示标志设置位置过高，一处疏散指示方向不正确，</w:t>
            </w:r>
            <w:r>
              <w:rPr>
                <w:rFonts w:hint="eastAsia" w:ascii="宋体" w:hAnsi="宋体" w:cs="宋体"/>
                <w:kern w:val="0"/>
                <w:szCs w:val="21"/>
                <w:lang w:eastAsia="zh-CN"/>
              </w:rPr>
              <w:t>违反</w:t>
            </w:r>
            <w:r>
              <w:rPr>
                <w:rFonts w:hint="eastAsia" w:ascii="宋体" w:hAnsi="宋体" w:cs="宋体"/>
                <w:kern w:val="0"/>
                <w:szCs w:val="21"/>
              </w:rPr>
              <w:t>《消防应急照明及疏散指示系统技术标准》GB51309-2018第4.5.11条第1</w:t>
            </w:r>
            <w:r>
              <w:rPr>
                <w:rFonts w:hint="eastAsia" w:ascii="宋体" w:hAnsi="宋体" w:cs="宋体"/>
                <w:kern w:val="0"/>
                <w:szCs w:val="21"/>
                <w:lang w:eastAsia="zh-CN"/>
              </w:rPr>
              <w:t>.</w:t>
            </w:r>
            <w:r>
              <w:rPr>
                <w:rFonts w:hint="eastAsia" w:ascii="宋体" w:hAnsi="宋体" w:cs="宋体"/>
                <w:kern w:val="0"/>
                <w:szCs w:val="21"/>
              </w:rPr>
              <w:t>2款；</w:t>
            </w:r>
          </w:p>
          <w:p>
            <w:pPr>
              <w:pStyle w:val="13"/>
              <w:ind w:firstLine="0" w:firstLineChars="0"/>
              <w:rPr>
                <w:rFonts w:ascii="宋体" w:hAnsi="宋体" w:cs="宋体"/>
                <w:kern w:val="0"/>
                <w:szCs w:val="21"/>
              </w:rPr>
            </w:pPr>
            <w:r>
              <w:rPr>
                <w:rFonts w:hint="eastAsia" w:ascii="宋体" w:hAnsi="宋体" w:cs="宋体"/>
                <w:kern w:val="0"/>
                <w:szCs w:val="21"/>
              </w:rPr>
              <w:t>4.疏散指示标志现场扫描二维码，产品信息和流向信息不完整；</w:t>
            </w:r>
          </w:p>
          <w:p>
            <w:pPr>
              <w:pStyle w:val="13"/>
              <w:ind w:firstLine="0" w:firstLineChars="0"/>
              <w:rPr>
                <w:rFonts w:ascii="宋体" w:hAnsi="宋体" w:cs="宋体"/>
                <w:kern w:val="0"/>
                <w:szCs w:val="21"/>
              </w:rPr>
            </w:pPr>
            <w:r>
              <w:rPr>
                <w:rFonts w:hint="eastAsia" w:ascii="宋体" w:hAnsi="宋体" w:cs="宋体"/>
                <w:kern w:val="0"/>
                <w:szCs w:val="21"/>
              </w:rPr>
              <w:t>5.库房和资料室未按照设计图纸设置乙级防火门，</w:t>
            </w:r>
            <w:r>
              <w:rPr>
                <w:rFonts w:hint="eastAsia" w:ascii="宋体" w:hAnsi="宋体" w:cs="宋体"/>
                <w:kern w:val="0"/>
                <w:szCs w:val="21"/>
                <w:lang w:eastAsia="zh-CN"/>
              </w:rPr>
              <w:t>违反</w:t>
            </w:r>
            <w:r>
              <w:rPr>
                <w:rFonts w:hint="eastAsia" w:ascii="宋体" w:hAnsi="宋体" w:cs="宋体"/>
                <w:kern w:val="0"/>
                <w:szCs w:val="21"/>
              </w:rPr>
              <w:t>《建筑设计防火规范》GB50016-2014（2018年版）第6.2.3条；</w:t>
            </w:r>
          </w:p>
          <w:p>
            <w:pPr>
              <w:pStyle w:val="13"/>
              <w:ind w:firstLine="0" w:firstLineChars="0"/>
              <w:rPr>
                <w:rFonts w:hint="eastAsia" w:ascii="宋体" w:hAnsi="宋体" w:eastAsia="宋体" w:cs="宋体"/>
                <w:kern w:val="0"/>
                <w:szCs w:val="21"/>
                <w:lang w:eastAsia="zh-CN"/>
              </w:rPr>
            </w:pPr>
            <w:r>
              <w:rPr>
                <w:rFonts w:hint="eastAsia" w:ascii="宋体" w:hAnsi="宋体" w:cs="宋体"/>
                <w:kern w:val="0"/>
                <w:szCs w:val="21"/>
              </w:rPr>
              <w:t>6.消防给水及灭火系统</w:t>
            </w:r>
            <w:r>
              <w:rPr>
                <w:rFonts w:hint="eastAsia" w:ascii="宋体" w:hAnsi="宋体" w:cs="宋体"/>
                <w:kern w:val="0"/>
                <w:szCs w:val="21"/>
                <w:lang w:eastAsia="zh-CN"/>
              </w:rPr>
              <w:t>.</w:t>
            </w:r>
            <w:r>
              <w:rPr>
                <w:rFonts w:hint="eastAsia" w:ascii="宋体" w:hAnsi="宋体" w:cs="宋体"/>
                <w:kern w:val="0"/>
                <w:szCs w:val="21"/>
              </w:rPr>
              <w:t>电气和防排烟系统设计说明不能反映本项目实际设计情况</w:t>
            </w:r>
            <w:r>
              <w:rPr>
                <w:rFonts w:hint="eastAsia" w:ascii="宋体" w:hAnsi="宋体" w:cs="宋体"/>
                <w:kern w:val="0"/>
                <w:szCs w:val="21"/>
                <w:lang w:eastAsia="zh-CN"/>
              </w:rPr>
              <w:t>；</w:t>
            </w:r>
          </w:p>
          <w:p>
            <w:pPr>
              <w:pStyle w:val="13"/>
              <w:ind w:firstLine="0" w:firstLineChars="0"/>
              <w:rPr>
                <w:rFonts w:ascii="宋体" w:hAnsi="宋体" w:cs="宋体"/>
                <w:kern w:val="0"/>
                <w:szCs w:val="21"/>
              </w:rPr>
            </w:pPr>
            <w:r>
              <w:rPr>
                <w:rFonts w:hint="eastAsia" w:ascii="宋体" w:hAnsi="宋体" w:cs="宋体"/>
                <w:kern w:val="0"/>
                <w:szCs w:val="21"/>
              </w:rPr>
              <w:t>7.设计图纸与施工不符（设计单位未了解现场实际情况，随意设计）</w:t>
            </w:r>
            <w:r>
              <w:rPr>
                <w:rFonts w:hint="eastAsia" w:ascii="宋体" w:hAnsi="宋体" w:cs="宋体"/>
                <w:kern w:val="0"/>
                <w:szCs w:val="21"/>
                <w:lang w:eastAsia="zh-CN"/>
              </w:rPr>
              <w:t>；</w:t>
            </w:r>
          </w:p>
          <w:p>
            <w:pPr>
              <w:pStyle w:val="13"/>
              <w:ind w:firstLine="0" w:firstLineChars="0"/>
              <w:rPr>
                <w:rFonts w:ascii="宋体" w:hAnsi="宋体" w:cs="宋体"/>
                <w:kern w:val="0"/>
                <w:szCs w:val="21"/>
              </w:rPr>
            </w:pPr>
            <w:r>
              <w:rPr>
                <w:rFonts w:hint="eastAsia" w:ascii="宋体" w:hAnsi="宋体" w:cs="宋体"/>
                <w:kern w:val="0"/>
                <w:szCs w:val="21"/>
              </w:rPr>
              <w:t>8.图纸内有消防广播，现场未见（施工单位未做）</w:t>
            </w:r>
            <w:r>
              <w:rPr>
                <w:rFonts w:hint="eastAsia" w:ascii="宋体" w:hAnsi="宋体" w:cs="宋体"/>
                <w:kern w:val="0"/>
                <w:szCs w:val="21"/>
                <w:lang w:eastAsia="zh-CN"/>
              </w:rPr>
              <w:t>；</w:t>
            </w:r>
          </w:p>
          <w:p>
            <w:pPr>
              <w:pStyle w:val="13"/>
              <w:ind w:firstLine="0" w:firstLineChars="0"/>
              <w:rPr>
                <w:rFonts w:ascii="宋体" w:hAnsi="宋体" w:cs="宋体"/>
                <w:kern w:val="0"/>
                <w:szCs w:val="21"/>
              </w:rPr>
            </w:pPr>
            <w:r>
              <w:rPr>
                <w:rFonts w:hint="eastAsia" w:ascii="宋体" w:hAnsi="宋体" w:cs="宋体"/>
                <w:kern w:val="0"/>
                <w:szCs w:val="21"/>
              </w:rPr>
              <w:t>9.设计标准采用《建筑防烟排烟技术标准》GB51251（2018年8月1日实施），原大楼消防验收时间为2020年8月，排烟系统设计中未核对原大楼排烟风机风量是否能满足本次排烟风量要求。图审公司也未落实相关内容</w:t>
            </w:r>
            <w:r>
              <w:rPr>
                <w:rFonts w:hint="eastAsia" w:ascii="宋体" w:hAnsi="宋体" w:cs="宋体"/>
                <w:kern w:val="0"/>
                <w:szCs w:val="21"/>
                <w:lang w:eastAsia="zh-CN"/>
              </w:rPr>
              <w:t>；</w:t>
            </w:r>
          </w:p>
          <w:p>
            <w:pPr>
              <w:pStyle w:val="13"/>
              <w:ind w:firstLine="0" w:firstLineChars="0"/>
              <w:rPr>
                <w:rFonts w:ascii="宋体" w:hAnsi="宋体" w:cs="宋体"/>
                <w:kern w:val="0"/>
                <w:szCs w:val="21"/>
              </w:rPr>
            </w:pPr>
            <w:r>
              <w:rPr>
                <w:rFonts w:hint="eastAsia" w:ascii="宋体" w:hAnsi="宋体" w:cs="宋体"/>
                <w:kern w:val="0"/>
                <w:szCs w:val="21"/>
              </w:rPr>
              <w:t>10.图纸排烟系统（排烟口）现场与图纸不符</w:t>
            </w:r>
            <w:r>
              <w:rPr>
                <w:rFonts w:hint="eastAsia" w:ascii="宋体" w:hAnsi="宋体" w:cs="宋体"/>
                <w:kern w:val="0"/>
                <w:szCs w:val="21"/>
                <w:lang w:eastAsia="zh-CN"/>
              </w:rPr>
              <w:t>；</w:t>
            </w:r>
          </w:p>
          <w:p>
            <w:pPr>
              <w:pStyle w:val="13"/>
              <w:ind w:firstLine="0" w:firstLineChars="0"/>
              <w:rPr>
                <w:rFonts w:ascii="宋体" w:hAnsi="宋体" w:cs="宋体"/>
                <w:kern w:val="0"/>
                <w:szCs w:val="21"/>
              </w:rPr>
            </w:pPr>
            <w:r>
              <w:rPr>
                <w:rFonts w:hint="eastAsia" w:ascii="宋体" w:hAnsi="宋体" w:cs="宋体"/>
                <w:kern w:val="0"/>
                <w:szCs w:val="21"/>
              </w:rPr>
              <w:t>11.实际未按图纸标注的防火门施工</w:t>
            </w:r>
            <w:r>
              <w:rPr>
                <w:rFonts w:hint="eastAsia" w:ascii="宋体" w:hAnsi="宋体" w:cs="宋体"/>
                <w:kern w:val="0"/>
                <w:szCs w:val="21"/>
                <w:lang w:eastAsia="zh-CN"/>
              </w:rPr>
              <w:t>；</w:t>
            </w:r>
          </w:p>
          <w:p>
            <w:pPr>
              <w:pStyle w:val="13"/>
              <w:ind w:firstLine="0" w:firstLineChars="0"/>
              <w:rPr>
                <w:rFonts w:ascii="宋体" w:hAnsi="宋体" w:cs="宋体"/>
                <w:kern w:val="0"/>
                <w:szCs w:val="21"/>
              </w:rPr>
            </w:pPr>
            <w:r>
              <w:rPr>
                <w:rFonts w:hint="eastAsia" w:ascii="宋体" w:hAnsi="宋体" w:cs="宋体"/>
                <w:kern w:val="0"/>
                <w:szCs w:val="21"/>
              </w:rPr>
              <w:t>12.现场测试排烟风口联动，未成功</w:t>
            </w:r>
            <w:r>
              <w:rPr>
                <w:rFonts w:hint="eastAsia" w:ascii="宋体" w:hAnsi="宋体" w:cs="宋体"/>
                <w:kern w:val="0"/>
                <w:szCs w:val="21"/>
                <w:lang w:eastAsia="zh-CN"/>
              </w:rPr>
              <w:t>；</w:t>
            </w:r>
          </w:p>
          <w:p>
            <w:pPr>
              <w:pStyle w:val="13"/>
              <w:ind w:firstLine="0" w:firstLineChars="0"/>
              <w:rPr>
                <w:rFonts w:ascii="宋体" w:hAnsi="宋体" w:cs="宋体"/>
                <w:kern w:val="0"/>
                <w:szCs w:val="21"/>
              </w:rPr>
            </w:pPr>
            <w:r>
              <w:rPr>
                <w:rFonts w:hint="eastAsia" w:ascii="宋体" w:hAnsi="宋体" w:cs="宋体"/>
                <w:kern w:val="0"/>
                <w:szCs w:val="21"/>
              </w:rPr>
              <w:t>13.图纸内排烟系统有防烟分区，图纸未表示位置及相关做法，现场也未见</w:t>
            </w:r>
            <w:r>
              <w:rPr>
                <w:rFonts w:hint="eastAsia" w:ascii="宋体" w:hAnsi="宋体" w:cs="宋体"/>
                <w:kern w:val="0"/>
                <w:szCs w:val="21"/>
                <w:lang w:eastAsia="zh-CN"/>
              </w:rPr>
              <w:t>；</w:t>
            </w:r>
          </w:p>
          <w:p>
            <w:pPr>
              <w:pStyle w:val="13"/>
              <w:ind w:firstLine="0" w:firstLineChars="0"/>
              <w:rPr>
                <w:rFonts w:ascii="宋体" w:hAnsi="宋体" w:cs="宋体"/>
                <w:kern w:val="0"/>
                <w:szCs w:val="21"/>
              </w:rPr>
            </w:pPr>
            <w:r>
              <w:rPr>
                <w:rFonts w:hint="eastAsia" w:ascii="宋体" w:hAnsi="宋体" w:cs="宋体"/>
                <w:kern w:val="0"/>
                <w:szCs w:val="21"/>
              </w:rPr>
              <w:t>14.图纸自喷头尺寸标注全部有误</w:t>
            </w:r>
            <w:r>
              <w:rPr>
                <w:rFonts w:hint="eastAsia" w:ascii="宋体" w:hAnsi="宋体" w:cs="宋体"/>
                <w:kern w:val="0"/>
                <w:szCs w:val="21"/>
                <w:lang w:eastAsia="zh-CN"/>
              </w:rPr>
              <w:t>；</w:t>
            </w:r>
          </w:p>
          <w:p>
            <w:pPr>
              <w:pStyle w:val="13"/>
              <w:ind w:firstLine="0" w:firstLineChars="0"/>
              <w:rPr>
                <w:rFonts w:ascii="宋体" w:hAnsi="宋体" w:cs="宋体"/>
                <w:kern w:val="0"/>
                <w:szCs w:val="21"/>
              </w:rPr>
            </w:pPr>
            <w:r>
              <w:rPr>
                <w:rFonts w:hint="eastAsia" w:ascii="宋体" w:hAnsi="宋体" w:cs="宋体"/>
                <w:kern w:val="0"/>
                <w:szCs w:val="21"/>
              </w:rPr>
              <w:t>15.疏散走道两侧的防火隔墙图纸未见要求通顶，现场无法核实隔墙耐火极限。</w:t>
            </w:r>
          </w:p>
        </w:tc>
        <w:tc>
          <w:tcPr>
            <w:tcW w:w="779" w:type="dxa"/>
            <w:vAlign w:val="top"/>
          </w:tcPr>
          <w:p>
            <w:pPr>
              <w:pStyle w:val="13"/>
              <w:ind w:firstLine="0" w:firstLineChars="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7" w:hRule="atLeast"/>
        </w:trPr>
        <w:tc>
          <w:tcPr>
            <w:tcW w:w="1174" w:type="dxa"/>
            <w:vAlign w:val="center"/>
          </w:tcPr>
          <w:p>
            <w:pPr>
              <w:jc w:val="center"/>
              <w:rPr>
                <w:rFonts w:ascii="宋体" w:hAnsi="宋体" w:cs="宋体"/>
                <w:b/>
                <w:kern w:val="0"/>
                <w:szCs w:val="21"/>
              </w:rPr>
            </w:pPr>
            <w:r>
              <w:rPr>
                <w:rFonts w:hint="eastAsia" w:ascii="宋体" w:hAnsi="宋体" w:cs="宋体"/>
                <w:b/>
                <w:kern w:val="0"/>
                <w:szCs w:val="21"/>
              </w:rPr>
              <w:t>5西安紫薇田园都市社区卫生服务站</w:t>
            </w:r>
          </w:p>
        </w:tc>
        <w:tc>
          <w:tcPr>
            <w:tcW w:w="1630" w:type="dxa"/>
            <w:vAlign w:val="top"/>
          </w:tcPr>
          <w:p>
            <w:pPr>
              <w:jc w:val="left"/>
              <w:rPr>
                <w:rFonts w:ascii="宋体" w:hAnsi="宋体" w:cs="宋体"/>
                <w:b/>
                <w:color w:val="000000"/>
                <w:szCs w:val="21"/>
              </w:rPr>
            </w:pPr>
            <w:r>
              <w:rPr>
                <w:rFonts w:hint="eastAsia" w:ascii="宋体" w:hAnsi="宋体" w:cs="宋体"/>
                <w:b/>
                <w:color w:val="000000"/>
                <w:szCs w:val="21"/>
              </w:rPr>
              <w:t>建设单位：</w:t>
            </w:r>
          </w:p>
          <w:p>
            <w:pPr>
              <w:pStyle w:val="4"/>
            </w:pPr>
            <w:r>
              <w:rPr>
                <w:rFonts w:hint="eastAsia"/>
              </w:rPr>
              <w:t>陕西青囊中医科技有限公司</w:t>
            </w:r>
          </w:p>
          <w:p>
            <w:pPr>
              <w:jc w:val="left"/>
              <w:rPr>
                <w:rFonts w:ascii="宋体" w:hAnsi="宋体" w:cs="宋体"/>
                <w:color w:val="000000"/>
                <w:szCs w:val="21"/>
              </w:rPr>
            </w:pPr>
            <w:r>
              <w:rPr>
                <w:rFonts w:hint="eastAsia" w:ascii="宋体" w:hAnsi="宋体" w:cs="宋体"/>
                <w:b/>
                <w:color w:val="000000"/>
                <w:szCs w:val="21"/>
              </w:rPr>
              <w:t>技术服务机构</w:t>
            </w:r>
            <w:r>
              <w:rPr>
                <w:rFonts w:hint="eastAsia" w:ascii="宋体" w:hAnsi="宋体" w:cs="宋体"/>
                <w:color w:val="000000"/>
                <w:szCs w:val="21"/>
              </w:rPr>
              <w:t>：</w:t>
            </w:r>
          </w:p>
          <w:p>
            <w:pPr>
              <w:jc w:val="left"/>
              <w:rPr>
                <w:rFonts w:ascii="宋体" w:hAnsi="宋体" w:cs="宋体"/>
                <w:color w:val="000000"/>
                <w:szCs w:val="21"/>
              </w:rPr>
            </w:pPr>
            <w:r>
              <w:rPr>
                <w:rFonts w:hint="eastAsia" w:ascii="宋体" w:hAnsi="宋体" w:cs="宋体"/>
                <w:color w:val="000000"/>
                <w:szCs w:val="21"/>
              </w:rPr>
              <w:t>陕西建筑设计院工程技术咨询有限公司</w:t>
            </w:r>
          </w:p>
        </w:tc>
        <w:tc>
          <w:tcPr>
            <w:tcW w:w="706" w:type="dxa"/>
            <w:vAlign w:val="center"/>
          </w:tcPr>
          <w:p>
            <w:pPr>
              <w:jc w:val="center"/>
              <w:rPr>
                <w:rFonts w:ascii="宋体" w:hAnsi="宋体" w:cs="宋体"/>
                <w:szCs w:val="21"/>
              </w:rPr>
            </w:pPr>
            <w:r>
              <w:rPr>
                <w:rFonts w:hint="eastAsia" w:ascii="宋体" w:hAnsi="宋体" w:cs="宋体"/>
                <w:szCs w:val="21"/>
              </w:rPr>
              <w:t>西安高新技术产业开发区住房和城乡建设局</w:t>
            </w:r>
          </w:p>
        </w:tc>
        <w:tc>
          <w:tcPr>
            <w:tcW w:w="1986" w:type="dxa"/>
            <w:vAlign w:val="top"/>
          </w:tcPr>
          <w:p>
            <w:pPr>
              <w:rPr>
                <w:rFonts w:hint="eastAsia" w:ascii="宋体" w:hAnsi="宋体" w:cs="宋体"/>
                <w:kern w:val="0"/>
                <w:szCs w:val="21"/>
              </w:rPr>
            </w:pPr>
            <w:r>
              <w:rPr>
                <w:rFonts w:hint="eastAsia" w:ascii="宋体" w:hAnsi="宋体" w:cs="宋体"/>
                <w:kern w:val="0"/>
                <w:szCs w:val="21"/>
              </w:rPr>
              <w:t>1.消防施工图上传不全，未见消防电气专业设计图纸。</w:t>
            </w:r>
          </w:p>
          <w:p>
            <w:pPr>
              <w:rPr>
                <w:rFonts w:hint="eastAsia" w:ascii="宋体" w:hAnsi="宋体" w:cs="宋体"/>
                <w:kern w:val="0"/>
                <w:szCs w:val="21"/>
              </w:rPr>
            </w:pPr>
            <w:r>
              <w:rPr>
                <w:rFonts w:hint="eastAsia" w:ascii="宋体" w:hAnsi="宋体" w:cs="宋体"/>
                <w:kern w:val="0"/>
                <w:szCs w:val="21"/>
              </w:rPr>
              <w:t>2.图纸内设计人员跨专业承担设计校对审定。</w:t>
            </w:r>
          </w:p>
          <w:p>
            <w:pPr>
              <w:rPr>
                <w:rFonts w:hint="eastAsia" w:ascii="宋体" w:hAnsi="宋体" w:cs="宋体"/>
                <w:kern w:val="0"/>
                <w:szCs w:val="21"/>
              </w:rPr>
            </w:pPr>
            <w:r>
              <w:rPr>
                <w:rFonts w:hint="eastAsia" w:ascii="宋体" w:hAnsi="宋体" w:cs="宋体"/>
                <w:kern w:val="0"/>
                <w:szCs w:val="21"/>
              </w:rPr>
              <w:t>3.图纸内设计与施工说明缺乏针对性，仅照抄规范(规范内所有的强条都抄录在说明内且无具体设计相关内容及施工内容)。</w:t>
            </w:r>
          </w:p>
          <w:p>
            <w:pPr>
              <w:rPr>
                <w:rFonts w:ascii="宋体" w:hAnsi="宋体" w:cs="宋体"/>
                <w:kern w:val="0"/>
                <w:szCs w:val="21"/>
              </w:rPr>
            </w:pPr>
            <w:r>
              <w:rPr>
                <w:rFonts w:hint="eastAsia" w:ascii="宋体" w:hAnsi="宋体" w:cs="宋体"/>
                <w:kern w:val="0"/>
                <w:szCs w:val="21"/>
              </w:rPr>
              <w:t>4.图纸总平面布置与现场不一致。</w:t>
            </w:r>
          </w:p>
        </w:tc>
        <w:tc>
          <w:tcPr>
            <w:tcW w:w="2835" w:type="dxa"/>
            <w:vAlign w:val="top"/>
          </w:tcPr>
          <w:p>
            <w:pPr>
              <w:pStyle w:val="13"/>
              <w:ind w:firstLine="0" w:firstLineChars="0"/>
              <w:rPr>
                <w:rFonts w:ascii="宋体" w:hAnsi="宋体" w:cs="宋体"/>
                <w:kern w:val="0"/>
                <w:szCs w:val="21"/>
              </w:rPr>
            </w:pPr>
            <w:r>
              <w:rPr>
                <w:rFonts w:hint="eastAsia" w:ascii="宋体" w:hAnsi="宋体" w:cs="宋体"/>
                <w:kern w:val="0"/>
                <w:szCs w:val="21"/>
              </w:rPr>
              <w:t>1. 原设计划分两个防烟分区，均设计为自然排烟，按2%设计排烟面积。现场自然排烟不具备条件，室内净空高度与原设计不一致（因采用铝方通吊顶缘故）</w:t>
            </w:r>
            <w:r>
              <w:rPr>
                <w:rFonts w:hint="eastAsia" w:ascii="宋体" w:hAnsi="宋体" w:cs="宋体"/>
                <w:kern w:val="0"/>
                <w:szCs w:val="21"/>
                <w:lang w:eastAsia="zh-CN"/>
              </w:rPr>
              <w:t>.</w:t>
            </w:r>
            <w:r>
              <w:rPr>
                <w:rFonts w:hint="eastAsia" w:ascii="宋体" w:hAnsi="宋体" w:cs="宋体"/>
                <w:kern w:val="0"/>
                <w:szCs w:val="21"/>
              </w:rPr>
              <w:t>平面布局与原设计不一致，导致自然排烟无法实现，解释验收中提出进行变更，防烟分区一采用机械排烟，但风机在吊顶上部无法打开，无法查看风机选型</w:t>
            </w:r>
            <w:r>
              <w:rPr>
                <w:rFonts w:hint="eastAsia" w:ascii="宋体" w:hAnsi="宋体" w:cs="宋体"/>
                <w:kern w:val="0"/>
                <w:szCs w:val="21"/>
                <w:lang w:eastAsia="zh-CN"/>
              </w:rPr>
              <w:t>.</w:t>
            </w:r>
            <w:r>
              <w:rPr>
                <w:rFonts w:hint="eastAsia" w:ascii="宋体" w:hAnsi="宋体" w:cs="宋体"/>
                <w:kern w:val="0"/>
                <w:szCs w:val="21"/>
              </w:rPr>
              <w:t>排烟防火阀设置情况，机械排烟风管未进行防火保护处理，且未见相关变更，防烟分区二无排烟设施，</w:t>
            </w:r>
            <w:r>
              <w:rPr>
                <w:rFonts w:hint="eastAsia" w:ascii="宋体" w:hAnsi="宋体" w:cs="宋体"/>
                <w:kern w:val="0"/>
                <w:szCs w:val="21"/>
                <w:lang w:eastAsia="zh-CN"/>
              </w:rPr>
              <w:t>违反</w:t>
            </w:r>
            <w:r>
              <w:rPr>
                <w:rFonts w:hint="eastAsia" w:ascii="宋体" w:hAnsi="宋体" w:cs="宋体"/>
                <w:kern w:val="0"/>
                <w:szCs w:val="21"/>
              </w:rPr>
              <w:t>《建筑设计防火规范》GB50016-2014（2018年版）第8.5.3条第5款（强条），</w:t>
            </w:r>
            <w:r>
              <w:rPr>
                <w:rFonts w:hint="eastAsia" w:ascii="宋体" w:hAnsi="宋体" w:cs="宋体"/>
                <w:kern w:val="0"/>
                <w:szCs w:val="21"/>
                <w:lang w:eastAsia="zh-CN"/>
              </w:rPr>
              <w:t>违反</w:t>
            </w:r>
            <w:r>
              <w:rPr>
                <w:rFonts w:hint="eastAsia" w:ascii="宋体" w:hAnsi="宋体" w:cs="宋体"/>
                <w:kern w:val="0"/>
                <w:szCs w:val="21"/>
              </w:rPr>
              <w:t>《建筑防烟排烟系统技术标准》GB51251-2017第4.4.8条第3款；</w:t>
            </w:r>
          </w:p>
          <w:p>
            <w:pPr>
              <w:pStyle w:val="13"/>
              <w:ind w:firstLine="0" w:firstLineChars="0"/>
              <w:rPr>
                <w:rFonts w:ascii="宋体" w:hAnsi="宋体" w:cs="宋体"/>
                <w:kern w:val="0"/>
                <w:szCs w:val="21"/>
              </w:rPr>
            </w:pPr>
            <w:r>
              <w:rPr>
                <w:rFonts w:hint="eastAsia" w:ascii="宋体" w:hAnsi="宋体" w:cs="宋体"/>
                <w:kern w:val="0"/>
                <w:szCs w:val="21"/>
              </w:rPr>
              <w:t xml:space="preserve">2. </w:t>
            </w:r>
            <w:r>
              <w:rPr>
                <w:rFonts w:hint="eastAsia" w:ascii="宋体" w:hAnsi="宋体" w:cs="宋体"/>
                <w:kern w:val="0"/>
                <w:szCs w:val="21"/>
                <w:lang w:eastAsia="zh-CN"/>
              </w:rPr>
              <w:t>违反</w:t>
            </w:r>
            <w:r>
              <w:rPr>
                <w:rFonts w:hint="eastAsia" w:ascii="宋体" w:hAnsi="宋体" w:cs="宋体"/>
                <w:kern w:val="0"/>
                <w:szCs w:val="21"/>
              </w:rPr>
              <w:t>《建筑设计防火规范》GB50016-2014(2018) 6.2.4条规定（强条）。（建筑内的防火隔墙应从楼地面基层隔断至梁楼板或屋面板的底面基层。住宅分户墙和单元之间的墙应隔断至梁楼板或屋面板的底面基层，屋面板的耐火极限不应低于0.50h）。</w:t>
            </w:r>
          </w:p>
          <w:p>
            <w:pPr>
              <w:pStyle w:val="13"/>
              <w:ind w:firstLine="0" w:firstLineChars="0"/>
              <w:rPr>
                <w:rFonts w:ascii="宋体" w:hAnsi="宋体" w:cs="宋体"/>
                <w:kern w:val="0"/>
                <w:szCs w:val="21"/>
              </w:rPr>
            </w:pPr>
            <w:r>
              <w:rPr>
                <w:rFonts w:hint="eastAsia" w:ascii="宋体" w:hAnsi="宋体" w:cs="宋体"/>
                <w:kern w:val="0"/>
                <w:szCs w:val="21"/>
              </w:rPr>
              <w:t>设计单位未明确相关内容，审图公司未审出。</w:t>
            </w:r>
          </w:p>
        </w:tc>
        <w:tc>
          <w:tcPr>
            <w:tcW w:w="5053" w:type="dxa"/>
            <w:vAlign w:val="top"/>
          </w:tcPr>
          <w:p>
            <w:pPr>
              <w:pStyle w:val="13"/>
              <w:ind w:firstLine="0" w:firstLineChars="0"/>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图纸有消防广播，现场未设消防广播，仅有声光报警；</w:t>
            </w:r>
          </w:p>
          <w:p>
            <w:pPr>
              <w:pStyle w:val="13"/>
              <w:ind w:firstLine="0" w:firstLineChars="0"/>
              <w:rPr>
                <w:rFonts w:hint="eastAsia"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未提供自然排烟窗设置高度的相关设计详图，仅有设计说明；</w:t>
            </w:r>
          </w:p>
          <w:p>
            <w:pPr>
              <w:pStyle w:val="13"/>
              <w:ind w:firstLine="0" w:firstLineChars="0"/>
              <w:rPr>
                <w:rFonts w:hint="eastAsia"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设计吊顶均为轻钢龙骨石膏板，现场个别房间采用铝方通吊顶，与设计不符；</w:t>
            </w:r>
          </w:p>
          <w:p>
            <w:pPr>
              <w:pStyle w:val="13"/>
              <w:ind w:firstLine="0" w:firstLineChars="0"/>
              <w:rPr>
                <w:rFonts w:hint="eastAsia"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查验技术资料，未见自喷图纸。现场自喷布置部分位置</w:t>
            </w:r>
            <w:r>
              <w:rPr>
                <w:rFonts w:hint="eastAsia" w:ascii="宋体" w:hAnsi="宋体" w:cs="宋体"/>
                <w:kern w:val="0"/>
                <w:szCs w:val="21"/>
                <w:lang w:eastAsia="zh-CN"/>
              </w:rPr>
              <w:t>违反</w:t>
            </w:r>
            <w:r>
              <w:rPr>
                <w:rFonts w:hint="eastAsia" w:ascii="宋体" w:hAnsi="宋体" w:cs="宋体"/>
                <w:kern w:val="0"/>
                <w:szCs w:val="21"/>
              </w:rPr>
              <w:t>规定；</w:t>
            </w:r>
          </w:p>
          <w:p>
            <w:pPr>
              <w:pStyle w:val="13"/>
              <w:ind w:firstLine="0" w:firstLineChars="0"/>
              <w:rPr>
                <w:rFonts w:hint="eastAsia" w:ascii="宋体" w:hAns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设计隔断为耐火极限不低于1.00h的防火玻璃，现场未采用防火玻璃，违反《建规》第5.1.2条规定；</w:t>
            </w:r>
          </w:p>
          <w:p>
            <w:pPr>
              <w:pStyle w:val="13"/>
              <w:ind w:firstLine="0" w:firstLineChars="0"/>
              <w:rPr>
                <w:rFonts w:hint="eastAsia" w:ascii="宋体" w:hAnsi="宋体" w:cs="宋体"/>
                <w:kern w:val="0"/>
                <w:szCs w:val="21"/>
              </w:rPr>
            </w:pPr>
            <w:r>
              <w:rPr>
                <w:rFonts w:hint="eastAsia" w:ascii="宋体" w:hAnsi="宋体" w:cs="宋体"/>
                <w:kern w:val="0"/>
                <w:szCs w:val="21"/>
                <w:lang w:val="en-US" w:eastAsia="zh-CN"/>
              </w:rPr>
              <w:t>6.</w:t>
            </w:r>
            <w:r>
              <w:rPr>
                <w:rFonts w:hint="eastAsia" w:ascii="宋体" w:hAnsi="宋体" w:cs="宋体"/>
                <w:kern w:val="0"/>
                <w:szCs w:val="21"/>
              </w:rPr>
              <w:t>应急照明设计灯具选型未明确电压等级，现场灯具未选用A型灯具，违反《应急照明标准》第3.2.1条第4款规定；</w:t>
            </w:r>
          </w:p>
          <w:p>
            <w:pPr>
              <w:pStyle w:val="13"/>
              <w:ind w:firstLine="0" w:firstLineChars="0"/>
              <w:rPr>
                <w:rFonts w:ascii="宋体" w:hAnsi="宋体" w:cs="宋体"/>
                <w:kern w:val="0"/>
                <w:szCs w:val="21"/>
              </w:rPr>
            </w:pPr>
            <w:r>
              <w:rPr>
                <w:rFonts w:hint="eastAsia" w:ascii="宋体" w:hAnsi="宋体" w:cs="宋体"/>
                <w:kern w:val="0"/>
                <w:szCs w:val="21"/>
                <w:lang w:val="en-US" w:eastAsia="zh-CN"/>
              </w:rPr>
              <w:t>7.</w:t>
            </w:r>
            <w:r>
              <w:rPr>
                <w:rFonts w:hint="eastAsia" w:ascii="宋体" w:hAnsi="宋体" w:cs="宋体"/>
                <w:kern w:val="0"/>
                <w:szCs w:val="21"/>
              </w:rPr>
              <w:t>现场核实防烟分区一自然排烟窗违反排烟要求。防烟分区二自然排烟窗违反规范要求，现场有风机但无法证实是排烟风机。</w:t>
            </w:r>
          </w:p>
        </w:tc>
        <w:tc>
          <w:tcPr>
            <w:tcW w:w="779" w:type="dxa"/>
            <w:vAlign w:val="top"/>
          </w:tcPr>
          <w:p>
            <w:pPr>
              <w:pStyle w:val="13"/>
              <w:ind w:firstLine="0" w:firstLineChars="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7" w:hRule="atLeast"/>
        </w:trPr>
        <w:tc>
          <w:tcPr>
            <w:tcW w:w="1174" w:type="dxa"/>
            <w:vAlign w:val="center"/>
          </w:tcPr>
          <w:p>
            <w:pPr>
              <w:jc w:val="center"/>
              <w:rPr>
                <w:rFonts w:ascii="宋体" w:hAnsi="宋体" w:cs="宋体"/>
                <w:b/>
                <w:kern w:val="0"/>
                <w:szCs w:val="21"/>
              </w:rPr>
            </w:pPr>
            <w:r>
              <w:rPr>
                <w:rFonts w:hint="eastAsia" w:ascii="宋体" w:hAnsi="宋体" w:cs="宋体"/>
                <w:b/>
                <w:kern w:val="0"/>
                <w:szCs w:val="21"/>
              </w:rPr>
              <w:t>6西安市高新区旭福聚餐饮店室内装修工程</w:t>
            </w:r>
          </w:p>
        </w:tc>
        <w:tc>
          <w:tcPr>
            <w:tcW w:w="1630" w:type="dxa"/>
            <w:vAlign w:val="top"/>
          </w:tcPr>
          <w:p>
            <w:pPr>
              <w:jc w:val="left"/>
              <w:rPr>
                <w:rFonts w:ascii="宋体" w:hAnsi="宋体" w:cs="宋体"/>
                <w:color w:val="000000"/>
                <w:szCs w:val="21"/>
              </w:rPr>
            </w:pPr>
            <w:r>
              <w:rPr>
                <w:rFonts w:hint="eastAsia" w:ascii="宋体" w:hAnsi="宋体" w:cs="宋体"/>
                <w:color w:val="000000"/>
                <w:szCs w:val="21"/>
              </w:rPr>
              <w:t>建设单位：西安市高新区旭福聚餐饮</w:t>
            </w:r>
          </w:p>
          <w:p>
            <w:pPr>
              <w:jc w:val="left"/>
              <w:rPr>
                <w:rFonts w:ascii="宋体" w:hAnsi="宋体" w:cs="宋体"/>
                <w:color w:val="000000"/>
                <w:szCs w:val="21"/>
              </w:rPr>
            </w:pPr>
            <w:r>
              <w:rPr>
                <w:rFonts w:hint="eastAsia" w:ascii="宋体" w:hAnsi="宋体" w:cs="宋体"/>
                <w:b/>
                <w:color w:val="000000"/>
                <w:szCs w:val="21"/>
              </w:rPr>
              <w:t>技术服务机构</w:t>
            </w:r>
            <w:r>
              <w:rPr>
                <w:rFonts w:hint="eastAsia" w:ascii="宋体" w:hAnsi="宋体" w:cs="宋体"/>
                <w:color w:val="000000"/>
                <w:szCs w:val="21"/>
              </w:rPr>
              <w:t>：</w:t>
            </w:r>
          </w:p>
          <w:p>
            <w:pPr>
              <w:pStyle w:val="4"/>
            </w:pPr>
            <w:r>
              <w:rPr>
                <w:rFonts w:hint="eastAsia" w:ascii="宋体" w:hAnsi="宋体" w:cs="宋体"/>
                <w:color w:val="000000"/>
                <w:szCs w:val="21"/>
              </w:rPr>
              <w:t>陕西建筑设计院工程技术咨询有限公司</w:t>
            </w:r>
          </w:p>
        </w:tc>
        <w:tc>
          <w:tcPr>
            <w:tcW w:w="706" w:type="dxa"/>
            <w:vAlign w:val="center"/>
          </w:tcPr>
          <w:p>
            <w:pPr>
              <w:jc w:val="center"/>
              <w:rPr>
                <w:rFonts w:ascii="宋体" w:hAnsi="宋体" w:cs="宋体"/>
                <w:szCs w:val="21"/>
              </w:rPr>
            </w:pPr>
            <w:r>
              <w:rPr>
                <w:rFonts w:hint="eastAsia" w:ascii="宋体" w:hAnsi="宋体" w:cs="宋体"/>
                <w:szCs w:val="21"/>
              </w:rPr>
              <w:t>西安高新技术产业开发区住房和城乡建设局</w:t>
            </w:r>
          </w:p>
        </w:tc>
        <w:tc>
          <w:tcPr>
            <w:tcW w:w="1986" w:type="dxa"/>
            <w:vAlign w:val="top"/>
          </w:tcPr>
          <w:p>
            <w:pPr>
              <w:pStyle w:val="13"/>
              <w:ind w:firstLine="0" w:firstLineChars="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eastAsia="zh-CN"/>
              </w:rPr>
              <w:t>.</w:t>
            </w:r>
            <w:r>
              <w:rPr>
                <w:rFonts w:hint="eastAsia" w:ascii="宋体" w:hAnsi="宋体" w:cs="宋体"/>
                <w:kern w:val="0"/>
                <w:szCs w:val="21"/>
              </w:rPr>
              <w:t>图纸内设计与施工说明未有针对性，仅照抄规范。(规范内所有的强条都抄录在说明内且无具体设计相关内容及施工内容)</w:t>
            </w:r>
            <w:r>
              <w:rPr>
                <w:rFonts w:hint="eastAsia" w:ascii="宋体" w:hAnsi="宋体" w:cs="宋体"/>
                <w:kern w:val="0"/>
                <w:szCs w:val="21"/>
                <w:lang w:eastAsia="zh-CN"/>
              </w:rPr>
              <w:t>。</w:t>
            </w:r>
          </w:p>
          <w:p>
            <w:pPr>
              <w:rPr>
                <w:rFonts w:hint="eastAsia" w:ascii="宋体" w:hAnsi="宋体" w:eastAsia="宋体" w:cs="宋体"/>
                <w:kern w:val="0"/>
                <w:szCs w:val="21"/>
                <w:lang w:eastAsia="zh-CN"/>
              </w:rPr>
            </w:pPr>
          </w:p>
        </w:tc>
        <w:tc>
          <w:tcPr>
            <w:tcW w:w="2835" w:type="dxa"/>
            <w:vAlign w:val="top"/>
          </w:tcPr>
          <w:p>
            <w:pPr>
              <w:pStyle w:val="13"/>
              <w:ind w:firstLine="0" w:firstLineChars="0"/>
              <w:rPr>
                <w:rFonts w:ascii="宋体" w:hAnsi="宋体" w:cs="宋体"/>
                <w:kern w:val="0"/>
                <w:szCs w:val="21"/>
              </w:rPr>
            </w:pPr>
            <w:r>
              <w:rPr>
                <w:rFonts w:hint="eastAsia" w:ascii="宋体" w:hAnsi="宋体" w:cs="宋体"/>
                <w:kern w:val="0"/>
                <w:szCs w:val="21"/>
              </w:rPr>
              <w:t>1.现场疏散门设置和平面布局与图纸不一致，且一处疏散门净宽度</w:t>
            </w:r>
            <w:r>
              <w:rPr>
                <w:rFonts w:hint="eastAsia" w:ascii="宋体" w:hAnsi="宋体" w:cs="宋体"/>
                <w:kern w:val="0"/>
                <w:szCs w:val="21"/>
                <w:lang w:eastAsia="zh-CN"/>
              </w:rPr>
              <w:t>违反</w:t>
            </w:r>
            <w:r>
              <w:rPr>
                <w:rFonts w:hint="eastAsia" w:ascii="宋体" w:hAnsi="宋体" w:cs="宋体"/>
                <w:kern w:val="0"/>
                <w:szCs w:val="21"/>
              </w:rPr>
              <w:t>《建筑设计防火规范》GB50016-2014（2018年版）第5.5.18条的要求（强条）；</w:t>
            </w:r>
          </w:p>
          <w:p>
            <w:pPr>
              <w:pStyle w:val="13"/>
              <w:ind w:firstLine="0" w:firstLineChars="0"/>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lang w:eastAsia="zh-CN"/>
              </w:rPr>
              <w:t>违反</w:t>
            </w:r>
            <w:r>
              <w:rPr>
                <w:rFonts w:hint="eastAsia" w:ascii="宋体" w:hAnsi="宋体" w:cs="宋体"/>
                <w:kern w:val="0"/>
                <w:szCs w:val="21"/>
              </w:rPr>
              <w:t>《建筑设计防火规范》GB50016-2014(2018) 6.2.4条规定（强条）。（建筑内的防火隔墙应从楼地面基层隔断至梁楼板或屋面板的底面基层。住宅分户墙和单元之间的墙应隔断至梁楼板或屋面板的底面基层，屋面板的耐火极限不应低于0.50h）。</w:t>
            </w:r>
          </w:p>
        </w:tc>
        <w:tc>
          <w:tcPr>
            <w:tcW w:w="5053" w:type="dxa"/>
            <w:vAlign w:val="top"/>
          </w:tcPr>
          <w:p>
            <w:pPr>
              <w:pStyle w:val="13"/>
              <w:ind w:firstLine="0" w:firstLineChars="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eastAsia="zh-CN"/>
              </w:rPr>
              <w:t>.</w:t>
            </w:r>
            <w:r>
              <w:rPr>
                <w:rFonts w:hint="eastAsia" w:ascii="宋体" w:hAnsi="宋体" w:cs="宋体"/>
                <w:kern w:val="0"/>
                <w:szCs w:val="21"/>
              </w:rPr>
              <w:t>设置在本餐厅内东部的楼梯应满足商场其他部分疏散距离和疏散宽度的使用要求；</w:t>
            </w:r>
          </w:p>
          <w:p>
            <w:pPr>
              <w:pStyle w:val="13"/>
              <w:ind w:firstLine="0" w:firstLineChars="0"/>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lang w:eastAsia="zh-CN"/>
              </w:rPr>
              <w:t>.</w:t>
            </w:r>
            <w:r>
              <w:rPr>
                <w:rFonts w:hint="eastAsia" w:ascii="宋体" w:hAnsi="宋体" w:cs="宋体"/>
                <w:kern w:val="0"/>
                <w:szCs w:val="21"/>
              </w:rPr>
              <w:t>火灾自动报警系统图缺少对机械排烟系统的控制设计，</w:t>
            </w:r>
            <w:r>
              <w:rPr>
                <w:rFonts w:hint="eastAsia" w:ascii="宋体" w:hAnsi="宋体" w:cs="宋体"/>
                <w:kern w:val="0"/>
                <w:szCs w:val="21"/>
                <w:lang w:eastAsia="zh-CN"/>
              </w:rPr>
              <w:t>违反</w:t>
            </w:r>
            <w:r>
              <w:rPr>
                <w:rFonts w:hint="eastAsia" w:ascii="宋体" w:hAnsi="宋体" w:cs="宋体"/>
                <w:kern w:val="0"/>
                <w:szCs w:val="21"/>
              </w:rPr>
              <w:t>住建部《工作细则》第七条第（十二）款的要求；</w:t>
            </w:r>
          </w:p>
          <w:p>
            <w:pPr>
              <w:pStyle w:val="13"/>
              <w:ind w:firstLine="0" w:firstLineChars="0"/>
              <w:rPr>
                <w:rFonts w:ascii="宋体" w:hAnsi="宋体" w:cs="宋体"/>
                <w:kern w:val="0"/>
                <w:szCs w:val="21"/>
              </w:rPr>
            </w:pPr>
            <w:r>
              <w:rPr>
                <w:rFonts w:hint="eastAsia" w:ascii="宋体" w:hAnsi="宋体" w:cs="宋体"/>
                <w:kern w:val="0"/>
                <w:szCs w:val="21"/>
              </w:rPr>
              <w:t>3</w:t>
            </w:r>
            <w:r>
              <w:rPr>
                <w:rFonts w:hint="eastAsia" w:ascii="宋体" w:hAnsi="宋体" w:cs="宋体"/>
                <w:kern w:val="0"/>
                <w:szCs w:val="21"/>
                <w:lang w:eastAsia="zh-CN"/>
              </w:rPr>
              <w:t>.</w:t>
            </w:r>
            <w:r>
              <w:rPr>
                <w:rFonts w:hint="eastAsia" w:ascii="宋体" w:hAnsi="宋体" w:cs="宋体"/>
                <w:kern w:val="0"/>
                <w:szCs w:val="21"/>
              </w:rPr>
              <w:t>设计图纸有防烟分区，但现场未设置挡烟垂壁，风管未进行防火保护处理，耐火极限</w:t>
            </w:r>
            <w:r>
              <w:rPr>
                <w:rFonts w:hint="eastAsia" w:ascii="宋体" w:hAnsi="宋体" w:cs="宋体"/>
                <w:kern w:val="0"/>
                <w:szCs w:val="21"/>
                <w:lang w:eastAsia="zh-CN"/>
              </w:rPr>
              <w:t>违反</w:t>
            </w:r>
            <w:r>
              <w:rPr>
                <w:rFonts w:hint="eastAsia" w:ascii="宋体" w:hAnsi="宋体" w:cs="宋体"/>
                <w:kern w:val="0"/>
                <w:szCs w:val="21"/>
              </w:rPr>
              <w:t>要求，</w:t>
            </w:r>
            <w:r>
              <w:rPr>
                <w:rFonts w:hint="eastAsia" w:ascii="宋体" w:hAnsi="宋体" w:cs="宋体"/>
                <w:kern w:val="0"/>
                <w:szCs w:val="21"/>
                <w:lang w:eastAsia="zh-CN"/>
              </w:rPr>
              <w:t>违反</w:t>
            </w:r>
            <w:r>
              <w:rPr>
                <w:rFonts w:hint="eastAsia" w:ascii="宋体" w:hAnsi="宋体" w:cs="宋体"/>
                <w:kern w:val="0"/>
                <w:szCs w:val="21"/>
              </w:rPr>
              <w:t>《建筑防烟排烟系统技术标准》GB51251-2017第4.2.1条</w:t>
            </w:r>
            <w:r>
              <w:rPr>
                <w:rFonts w:hint="eastAsia" w:ascii="宋体" w:hAnsi="宋体" w:cs="宋体"/>
                <w:kern w:val="0"/>
                <w:szCs w:val="21"/>
                <w:lang w:eastAsia="zh-CN"/>
              </w:rPr>
              <w:t>.</w:t>
            </w:r>
            <w:r>
              <w:rPr>
                <w:rFonts w:hint="eastAsia" w:ascii="宋体" w:hAnsi="宋体" w:cs="宋体"/>
                <w:kern w:val="0"/>
                <w:szCs w:val="21"/>
              </w:rPr>
              <w:t>第4.4.8条第3款；</w:t>
            </w:r>
          </w:p>
          <w:p>
            <w:pPr>
              <w:pStyle w:val="13"/>
              <w:ind w:firstLine="0" w:firstLineChars="0"/>
              <w:rPr>
                <w:rFonts w:ascii="宋体" w:hAnsi="宋体" w:cs="宋体"/>
                <w:kern w:val="0"/>
                <w:szCs w:val="21"/>
              </w:rPr>
            </w:pPr>
            <w:r>
              <w:rPr>
                <w:rFonts w:hint="eastAsia" w:ascii="宋体" w:hAnsi="宋体" w:cs="宋体"/>
                <w:kern w:val="0"/>
                <w:szCs w:val="21"/>
              </w:rPr>
              <w:t>4</w:t>
            </w:r>
            <w:r>
              <w:rPr>
                <w:rFonts w:hint="eastAsia" w:ascii="宋体" w:hAnsi="宋体" w:cs="宋体"/>
                <w:kern w:val="0"/>
                <w:szCs w:val="21"/>
                <w:lang w:eastAsia="zh-CN"/>
              </w:rPr>
              <w:t>.</w:t>
            </w:r>
            <w:r>
              <w:rPr>
                <w:rFonts w:hint="eastAsia" w:ascii="宋体" w:hAnsi="宋体" w:cs="宋体"/>
                <w:kern w:val="0"/>
                <w:szCs w:val="21"/>
              </w:rPr>
              <w:t>现场疏散指示标志数量不足，地面贴纸质标识，已磨损，</w:t>
            </w:r>
            <w:r>
              <w:rPr>
                <w:rFonts w:hint="eastAsia" w:ascii="宋体" w:hAnsi="宋体" w:cs="宋体"/>
                <w:kern w:val="0"/>
                <w:szCs w:val="21"/>
                <w:lang w:eastAsia="zh-CN"/>
              </w:rPr>
              <w:t>违反</w:t>
            </w:r>
            <w:r>
              <w:rPr>
                <w:rFonts w:hint="eastAsia" w:ascii="宋体" w:hAnsi="宋体" w:cs="宋体"/>
                <w:kern w:val="0"/>
                <w:szCs w:val="21"/>
              </w:rPr>
              <w:t>《消防应急照明及疏散指示系统技术标准》GB51309-2018第3.2.9条第1款；</w:t>
            </w:r>
          </w:p>
          <w:p>
            <w:pPr>
              <w:pStyle w:val="13"/>
              <w:ind w:firstLine="0" w:firstLineChars="0"/>
              <w:rPr>
                <w:rFonts w:ascii="宋体" w:hAnsi="宋体" w:cs="宋体"/>
                <w:kern w:val="0"/>
                <w:szCs w:val="21"/>
              </w:rPr>
            </w:pPr>
            <w:r>
              <w:rPr>
                <w:rFonts w:hint="eastAsia" w:ascii="宋体" w:hAnsi="宋体" w:cs="宋体"/>
                <w:kern w:val="0"/>
                <w:szCs w:val="21"/>
              </w:rPr>
              <w:t>5</w:t>
            </w:r>
            <w:r>
              <w:rPr>
                <w:rFonts w:hint="eastAsia" w:ascii="宋体" w:hAnsi="宋体" w:cs="宋体"/>
                <w:kern w:val="0"/>
                <w:szCs w:val="21"/>
                <w:lang w:eastAsia="zh-CN"/>
              </w:rPr>
              <w:t>.</w:t>
            </w:r>
            <w:r>
              <w:rPr>
                <w:rFonts w:hint="eastAsia" w:ascii="宋体" w:hAnsi="宋体" w:cs="宋体"/>
                <w:kern w:val="0"/>
                <w:szCs w:val="21"/>
              </w:rPr>
              <w:t>应急照明和疏散指示系统设计依据为GB51309-2018，但设备表未明确疏散指示标识和应急照明灯具的类型，现场未采用A类灯具，</w:t>
            </w:r>
            <w:r>
              <w:rPr>
                <w:rFonts w:hint="eastAsia" w:ascii="宋体" w:hAnsi="宋体" w:cs="宋体"/>
                <w:kern w:val="0"/>
                <w:szCs w:val="21"/>
                <w:lang w:eastAsia="zh-CN"/>
              </w:rPr>
              <w:t>违反</w:t>
            </w:r>
            <w:r>
              <w:rPr>
                <w:rFonts w:hint="eastAsia" w:ascii="宋体" w:hAnsi="宋体" w:cs="宋体"/>
                <w:kern w:val="0"/>
                <w:szCs w:val="21"/>
              </w:rPr>
              <w:t>《消防应急照明及疏散指示系统技术标准》GB51309-2018第3.2.1条第4款；</w:t>
            </w:r>
          </w:p>
          <w:p>
            <w:pPr>
              <w:pStyle w:val="13"/>
              <w:ind w:firstLine="0" w:firstLineChars="0"/>
              <w:rPr>
                <w:rFonts w:ascii="宋体" w:hAnsi="宋体" w:cs="宋体"/>
                <w:kern w:val="0"/>
                <w:szCs w:val="21"/>
              </w:rPr>
            </w:pPr>
            <w:r>
              <w:rPr>
                <w:rFonts w:hint="eastAsia" w:ascii="宋体" w:hAnsi="宋体" w:cs="宋体"/>
                <w:kern w:val="0"/>
                <w:szCs w:val="21"/>
              </w:rPr>
              <w:t>6</w:t>
            </w:r>
            <w:r>
              <w:rPr>
                <w:rFonts w:hint="eastAsia" w:ascii="宋体" w:hAnsi="宋体" w:cs="宋体"/>
                <w:kern w:val="0"/>
                <w:szCs w:val="21"/>
                <w:lang w:eastAsia="zh-CN"/>
              </w:rPr>
              <w:t>.</w:t>
            </w:r>
            <w:r>
              <w:rPr>
                <w:rFonts w:hint="eastAsia" w:ascii="宋体" w:hAnsi="宋体" w:cs="宋体"/>
                <w:kern w:val="0"/>
                <w:szCs w:val="21"/>
              </w:rPr>
              <w:t>消防设施专业图纸设计说明不能反映该项目实际设计情况</w:t>
            </w:r>
            <w:r>
              <w:rPr>
                <w:rFonts w:hint="eastAsia" w:ascii="宋体" w:hAnsi="宋体" w:cs="宋体"/>
                <w:kern w:val="0"/>
                <w:szCs w:val="21"/>
                <w:lang w:eastAsia="zh-CN"/>
              </w:rPr>
              <w:t>；</w:t>
            </w:r>
          </w:p>
          <w:p>
            <w:pPr>
              <w:pStyle w:val="13"/>
              <w:ind w:firstLine="0" w:firstLineChars="0"/>
              <w:rPr>
                <w:rFonts w:ascii="宋体" w:hAnsi="宋体" w:cs="宋体"/>
                <w:kern w:val="0"/>
                <w:szCs w:val="21"/>
              </w:rPr>
            </w:pPr>
            <w:r>
              <w:rPr>
                <w:rFonts w:hint="eastAsia" w:ascii="宋体" w:hAnsi="宋体" w:cs="宋体"/>
                <w:kern w:val="0"/>
                <w:szCs w:val="21"/>
              </w:rPr>
              <w:t>7</w:t>
            </w:r>
            <w:r>
              <w:rPr>
                <w:rFonts w:hint="eastAsia" w:ascii="宋体" w:hAnsi="宋体" w:cs="宋体"/>
                <w:kern w:val="0"/>
                <w:szCs w:val="21"/>
                <w:lang w:eastAsia="zh-CN"/>
              </w:rPr>
              <w:t>.</w:t>
            </w:r>
            <w:r>
              <w:rPr>
                <w:rFonts w:hint="eastAsia" w:ascii="宋体" w:hAnsi="宋体" w:cs="宋体"/>
                <w:kern w:val="0"/>
                <w:szCs w:val="21"/>
              </w:rPr>
              <w:t>设计标准采用《建筑防烟排烟技术标准》GB51251（2018年8月1日实施），原大楼消防验收时间为2019年2月，排烟系统设计中未核对原大楼排烟风机风量是否能满足本次防烟分区划分风量要求。图审公司也未落实相关内容</w:t>
            </w:r>
            <w:r>
              <w:rPr>
                <w:rFonts w:hint="eastAsia" w:ascii="宋体" w:hAnsi="宋体" w:cs="宋体"/>
                <w:kern w:val="0"/>
                <w:szCs w:val="21"/>
                <w:lang w:eastAsia="zh-CN"/>
              </w:rPr>
              <w:t>；</w:t>
            </w:r>
          </w:p>
          <w:p>
            <w:pPr>
              <w:pStyle w:val="13"/>
              <w:ind w:firstLine="0" w:firstLineChars="0"/>
              <w:rPr>
                <w:rFonts w:ascii="宋体" w:hAnsi="宋体" w:cs="宋体"/>
                <w:kern w:val="0"/>
                <w:szCs w:val="21"/>
              </w:rPr>
            </w:pPr>
            <w:r>
              <w:rPr>
                <w:rFonts w:hint="eastAsia" w:ascii="宋体" w:hAnsi="宋体" w:cs="宋体"/>
                <w:kern w:val="0"/>
                <w:szCs w:val="21"/>
              </w:rPr>
              <w:t>8</w:t>
            </w:r>
            <w:r>
              <w:rPr>
                <w:rFonts w:hint="eastAsia" w:ascii="宋体" w:hAnsi="宋体" w:cs="宋体"/>
                <w:kern w:val="0"/>
                <w:szCs w:val="21"/>
                <w:lang w:eastAsia="zh-CN"/>
              </w:rPr>
              <w:t>.</w:t>
            </w:r>
            <w:r>
              <w:rPr>
                <w:rFonts w:hint="eastAsia" w:ascii="宋体" w:hAnsi="宋体" w:cs="宋体"/>
                <w:kern w:val="0"/>
                <w:szCs w:val="21"/>
              </w:rPr>
              <w:t>设计图纸中，单个排烟口风速选用500x420，</w:t>
            </w:r>
            <w:r>
              <w:rPr>
                <w:rFonts w:hint="eastAsia" w:ascii="宋体" w:hAnsi="宋体" w:cs="宋体"/>
                <w:kern w:val="0"/>
                <w:szCs w:val="21"/>
                <w:lang w:eastAsia="zh-CN"/>
              </w:rPr>
              <w:t>违反</w:t>
            </w:r>
            <w:r>
              <w:rPr>
                <w:rFonts w:hint="eastAsia" w:ascii="宋体" w:hAnsi="宋体" w:cs="宋体"/>
                <w:kern w:val="0"/>
                <w:szCs w:val="21"/>
              </w:rPr>
              <w:t>《建筑防烟排烟技术标准》4.4.12条要求。（未考虑百叶遮挡系数后，风速超10m/s，且吊顶为通高，不适用于排烟口风速限值）</w:t>
            </w:r>
            <w:r>
              <w:rPr>
                <w:rFonts w:hint="eastAsia" w:ascii="宋体" w:hAnsi="宋体" w:cs="宋体"/>
                <w:kern w:val="0"/>
                <w:szCs w:val="21"/>
                <w:lang w:eastAsia="zh-CN"/>
              </w:rPr>
              <w:t>；</w:t>
            </w:r>
          </w:p>
          <w:p>
            <w:pPr>
              <w:pStyle w:val="13"/>
              <w:ind w:firstLine="0" w:firstLineChars="0"/>
              <w:rPr>
                <w:rFonts w:hint="eastAsia" w:ascii="宋体" w:hAnsi="宋体" w:cs="宋体"/>
                <w:kern w:val="0"/>
                <w:szCs w:val="21"/>
                <w:lang w:eastAsia="zh-CN"/>
              </w:rPr>
            </w:pPr>
            <w:r>
              <w:rPr>
                <w:rFonts w:hint="eastAsia" w:ascii="宋体" w:hAnsi="宋体" w:cs="宋体"/>
                <w:kern w:val="0"/>
                <w:szCs w:val="21"/>
              </w:rPr>
              <w:t>9</w:t>
            </w:r>
            <w:r>
              <w:rPr>
                <w:rFonts w:hint="eastAsia" w:ascii="宋体" w:hAnsi="宋体" w:cs="宋体"/>
                <w:kern w:val="0"/>
                <w:szCs w:val="21"/>
                <w:lang w:eastAsia="zh-CN"/>
              </w:rPr>
              <w:t>.</w:t>
            </w:r>
            <w:r>
              <w:rPr>
                <w:rFonts w:hint="eastAsia" w:ascii="宋体" w:hAnsi="宋体" w:cs="宋体"/>
                <w:kern w:val="0"/>
                <w:szCs w:val="21"/>
              </w:rPr>
              <w:t>现场排烟系统与图纸不符</w:t>
            </w:r>
            <w:r>
              <w:rPr>
                <w:rFonts w:hint="eastAsia" w:ascii="宋体" w:hAnsi="宋体" w:cs="宋体"/>
                <w:kern w:val="0"/>
                <w:szCs w:val="21"/>
                <w:lang w:eastAsia="zh-CN"/>
              </w:rPr>
              <w:t>；</w:t>
            </w:r>
          </w:p>
          <w:p>
            <w:pPr>
              <w:pStyle w:val="13"/>
              <w:ind w:firstLine="0" w:firstLineChars="0"/>
              <w:rPr>
                <w:rFonts w:ascii="宋体" w:hAnsi="宋体" w:cs="宋体"/>
                <w:kern w:val="0"/>
                <w:szCs w:val="21"/>
              </w:rPr>
            </w:pPr>
            <w:r>
              <w:rPr>
                <w:rFonts w:hint="eastAsia" w:ascii="宋体" w:hAnsi="宋体" w:cs="宋体"/>
                <w:kern w:val="0"/>
                <w:szCs w:val="21"/>
              </w:rPr>
              <w:t>10</w:t>
            </w:r>
            <w:r>
              <w:rPr>
                <w:rFonts w:hint="eastAsia" w:ascii="宋体" w:hAnsi="宋体" w:cs="宋体"/>
                <w:kern w:val="0"/>
                <w:szCs w:val="21"/>
                <w:lang w:eastAsia="zh-CN"/>
              </w:rPr>
              <w:t>.</w:t>
            </w:r>
            <w:r>
              <w:rPr>
                <w:rFonts w:hint="eastAsia" w:ascii="宋体" w:hAnsi="宋体" w:cs="宋体"/>
                <w:kern w:val="0"/>
                <w:szCs w:val="21"/>
              </w:rPr>
              <w:t>现场未发现有消防广播（图纸设计中有相关内容）</w:t>
            </w:r>
          </w:p>
          <w:p>
            <w:pPr>
              <w:pStyle w:val="13"/>
              <w:ind w:firstLine="0" w:firstLineChars="0"/>
              <w:rPr>
                <w:rFonts w:ascii="宋体" w:hAnsi="宋体" w:cs="宋体"/>
                <w:kern w:val="0"/>
                <w:szCs w:val="21"/>
              </w:rPr>
            </w:pPr>
            <w:r>
              <w:rPr>
                <w:rFonts w:hint="eastAsia" w:ascii="宋体" w:hAnsi="宋体" w:cs="宋体"/>
                <w:kern w:val="0"/>
                <w:szCs w:val="21"/>
              </w:rPr>
              <w:t>11</w:t>
            </w:r>
            <w:r>
              <w:rPr>
                <w:rFonts w:hint="eastAsia" w:ascii="宋体" w:hAnsi="宋体" w:cs="宋体"/>
                <w:kern w:val="0"/>
                <w:szCs w:val="21"/>
                <w:lang w:eastAsia="zh-CN"/>
              </w:rPr>
              <w:t>.</w:t>
            </w:r>
            <w:r>
              <w:rPr>
                <w:rFonts w:hint="eastAsia" w:ascii="宋体" w:hAnsi="宋体" w:cs="宋体"/>
                <w:kern w:val="0"/>
                <w:szCs w:val="21"/>
              </w:rPr>
              <w:t>装饰吊顶现场与设计图纸不符，影响排烟系统设计基本原则（设计2.8米密实吊顶，实际为无吊顶）</w:t>
            </w:r>
            <w:r>
              <w:rPr>
                <w:rFonts w:hint="eastAsia" w:ascii="宋体" w:hAnsi="宋体" w:cs="宋体"/>
                <w:kern w:val="0"/>
                <w:szCs w:val="21"/>
                <w:lang w:eastAsia="zh-CN"/>
              </w:rPr>
              <w:t>；</w:t>
            </w:r>
          </w:p>
          <w:p>
            <w:pPr>
              <w:pStyle w:val="13"/>
              <w:ind w:firstLine="0" w:firstLineChars="0"/>
              <w:rPr>
                <w:rFonts w:ascii="宋体" w:hAnsi="宋体" w:cs="宋体"/>
                <w:kern w:val="0"/>
                <w:szCs w:val="21"/>
              </w:rPr>
            </w:pPr>
            <w:r>
              <w:rPr>
                <w:rFonts w:hint="eastAsia" w:ascii="宋体" w:hAnsi="宋体" w:cs="宋体"/>
                <w:kern w:val="0"/>
                <w:szCs w:val="21"/>
              </w:rPr>
              <w:t>12</w:t>
            </w:r>
            <w:r>
              <w:rPr>
                <w:rFonts w:hint="eastAsia" w:ascii="宋体" w:hAnsi="宋体" w:cs="宋体"/>
                <w:kern w:val="0"/>
                <w:szCs w:val="21"/>
                <w:lang w:eastAsia="zh-CN"/>
              </w:rPr>
              <w:t>.</w:t>
            </w:r>
            <w:r>
              <w:rPr>
                <w:rFonts w:hint="eastAsia" w:ascii="宋体" w:hAnsi="宋体" w:cs="宋体"/>
                <w:kern w:val="0"/>
                <w:szCs w:val="21"/>
              </w:rPr>
              <w:t>现场未按图纸安装防火门</w:t>
            </w:r>
            <w:r>
              <w:rPr>
                <w:rFonts w:hint="eastAsia" w:ascii="宋体" w:hAnsi="宋体" w:cs="宋体"/>
                <w:kern w:val="0"/>
                <w:szCs w:val="21"/>
                <w:lang w:eastAsia="zh-CN"/>
              </w:rPr>
              <w:t>；</w:t>
            </w:r>
          </w:p>
          <w:p>
            <w:pPr>
              <w:pStyle w:val="13"/>
              <w:ind w:firstLine="0" w:firstLineChars="0"/>
              <w:rPr>
                <w:rFonts w:ascii="宋体" w:hAnsi="宋体" w:cs="宋体"/>
                <w:kern w:val="0"/>
                <w:szCs w:val="21"/>
              </w:rPr>
            </w:pPr>
            <w:r>
              <w:rPr>
                <w:rFonts w:hint="eastAsia" w:ascii="宋体" w:hAnsi="宋体" w:cs="宋体"/>
                <w:kern w:val="0"/>
                <w:szCs w:val="21"/>
              </w:rPr>
              <w:t>13</w:t>
            </w:r>
            <w:r>
              <w:rPr>
                <w:rFonts w:hint="eastAsia" w:ascii="宋体" w:hAnsi="宋体" w:cs="宋体"/>
                <w:kern w:val="0"/>
                <w:szCs w:val="21"/>
                <w:lang w:eastAsia="zh-CN"/>
              </w:rPr>
              <w:t>.</w:t>
            </w:r>
            <w:r>
              <w:rPr>
                <w:rFonts w:hint="eastAsia" w:ascii="宋体" w:hAnsi="宋体" w:cs="宋体"/>
                <w:kern w:val="0"/>
                <w:szCs w:val="21"/>
              </w:rPr>
              <w:t>现场未按设计图纸设置挡烟垂壁</w:t>
            </w:r>
            <w:r>
              <w:rPr>
                <w:rFonts w:hint="eastAsia" w:ascii="宋体" w:hAnsi="宋体" w:cs="宋体"/>
                <w:kern w:val="0"/>
                <w:szCs w:val="21"/>
                <w:lang w:eastAsia="zh-CN"/>
              </w:rPr>
              <w:t>；</w:t>
            </w:r>
          </w:p>
          <w:p>
            <w:pPr>
              <w:pStyle w:val="13"/>
              <w:ind w:firstLine="0" w:firstLineChars="0"/>
              <w:rPr>
                <w:rFonts w:ascii="宋体" w:hAnsi="宋体" w:cs="宋体"/>
                <w:kern w:val="0"/>
                <w:szCs w:val="21"/>
              </w:rPr>
            </w:pPr>
            <w:r>
              <w:rPr>
                <w:rFonts w:hint="eastAsia" w:ascii="宋体" w:hAnsi="宋体" w:cs="宋体"/>
                <w:kern w:val="0"/>
                <w:szCs w:val="21"/>
              </w:rPr>
              <w:t>14</w:t>
            </w:r>
            <w:r>
              <w:rPr>
                <w:rFonts w:hint="eastAsia" w:ascii="宋体" w:hAnsi="宋体" w:cs="宋体"/>
                <w:kern w:val="0"/>
                <w:szCs w:val="21"/>
                <w:lang w:eastAsia="zh-CN"/>
              </w:rPr>
              <w:t>.</w:t>
            </w:r>
            <w:r>
              <w:rPr>
                <w:rFonts w:hint="eastAsia" w:ascii="宋体" w:hAnsi="宋体" w:cs="宋体"/>
                <w:kern w:val="0"/>
                <w:szCs w:val="21"/>
              </w:rPr>
              <w:t>排烟风管未按照设计图纸设防火包敷</w:t>
            </w:r>
            <w:r>
              <w:rPr>
                <w:rFonts w:hint="eastAsia" w:ascii="宋体" w:hAnsi="宋体" w:cs="宋体"/>
                <w:kern w:val="0"/>
                <w:szCs w:val="21"/>
                <w:lang w:eastAsia="zh-CN"/>
              </w:rPr>
              <w:t>；</w:t>
            </w:r>
          </w:p>
          <w:p>
            <w:pPr>
              <w:pStyle w:val="13"/>
              <w:ind w:firstLine="0" w:firstLineChars="0"/>
              <w:rPr>
                <w:rFonts w:ascii="宋体" w:hAnsi="宋体" w:cs="宋体"/>
                <w:kern w:val="0"/>
                <w:szCs w:val="21"/>
              </w:rPr>
            </w:pPr>
            <w:r>
              <w:rPr>
                <w:rFonts w:hint="eastAsia" w:ascii="宋体" w:hAnsi="宋体" w:cs="宋体"/>
                <w:kern w:val="0"/>
                <w:szCs w:val="21"/>
              </w:rPr>
              <w:t>15</w:t>
            </w:r>
            <w:r>
              <w:rPr>
                <w:rFonts w:hint="eastAsia" w:ascii="宋体" w:hAnsi="宋体" w:cs="宋体"/>
                <w:kern w:val="0"/>
                <w:szCs w:val="21"/>
                <w:lang w:eastAsia="zh-CN"/>
              </w:rPr>
              <w:t>.</w:t>
            </w:r>
            <w:r>
              <w:rPr>
                <w:rFonts w:hint="eastAsia" w:ascii="宋体" w:hAnsi="宋体" w:cs="宋体"/>
                <w:kern w:val="0"/>
                <w:szCs w:val="21"/>
              </w:rPr>
              <w:t>疏散走道两侧的防火隔墙未通顶，无法核实隔墙耐火极限。</w:t>
            </w:r>
          </w:p>
        </w:tc>
        <w:tc>
          <w:tcPr>
            <w:tcW w:w="779" w:type="dxa"/>
            <w:vAlign w:val="top"/>
          </w:tcPr>
          <w:p>
            <w:pPr>
              <w:pStyle w:val="13"/>
              <w:ind w:firstLine="0" w:firstLineChars="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7" w:hRule="atLeast"/>
        </w:trPr>
        <w:tc>
          <w:tcPr>
            <w:tcW w:w="1174" w:type="dxa"/>
            <w:vAlign w:val="center"/>
          </w:tcPr>
          <w:p>
            <w:pPr>
              <w:jc w:val="center"/>
              <w:rPr>
                <w:rFonts w:ascii="宋体" w:hAnsi="宋体" w:cs="宋体"/>
                <w:b/>
                <w:kern w:val="0"/>
                <w:szCs w:val="21"/>
              </w:rPr>
            </w:pPr>
            <w:r>
              <w:rPr>
                <w:rFonts w:hint="eastAsia" w:ascii="宋体" w:hAnsi="宋体" w:cs="宋体"/>
                <w:b/>
                <w:kern w:val="0"/>
                <w:szCs w:val="21"/>
              </w:rPr>
              <w:t>7艾仕惟新能源技术（扬中）有限公司环普G4</w:t>
            </w:r>
            <w:r>
              <w:rPr>
                <w:rFonts w:hint="eastAsia" w:ascii="宋体" w:hAnsi="宋体" w:cs="宋体"/>
                <w:b/>
                <w:kern w:val="0"/>
                <w:szCs w:val="21"/>
                <w:lang w:eastAsia="zh-CN"/>
              </w:rPr>
              <w:t>.</w:t>
            </w:r>
            <w:r>
              <w:rPr>
                <w:rFonts w:hint="eastAsia" w:ascii="宋体" w:hAnsi="宋体" w:cs="宋体"/>
                <w:b/>
                <w:kern w:val="0"/>
                <w:szCs w:val="21"/>
              </w:rPr>
              <w:t>4层  403室700㎡，一类高层公共建筑</w:t>
            </w:r>
          </w:p>
        </w:tc>
        <w:tc>
          <w:tcPr>
            <w:tcW w:w="1630" w:type="dxa"/>
            <w:vAlign w:val="top"/>
          </w:tcPr>
          <w:p>
            <w:pPr>
              <w:jc w:val="left"/>
              <w:rPr>
                <w:rFonts w:ascii="宋体" w:hAnsi="宋体" w:cs="宋体"/>
                <w:color w:val="000000"/>
                <w:szCs w:val="21"/>
              </w:rPr>
            </w:pPr>
            <w:r>
              <w:rPr>
                <w:rFonts w:hint="eastAsia" w:ascii="宋体" w:hAnsi="宋体" w:cs="宋体"/>
                <w:color w:val="000000"/>
                <w:szCs w:val="21"/>
              </w:rPr>
              <w:t>建设单位：爱士惟新能源技术（扬中）有限公司</w:t>
            </w:r>
          </w:p>
          <w:p>
            <w:pPr>
              <w:jc w:val="left"/>
              <w:rPr>
                <w:rFonts w:ascii="宋体" w:hAnsi="宋体" w:cs="宋体"/>
                <w:color w:val="000000"/>
                <w:szCs w:val="21"/>
              </w:rPr>
            </w:pPr>
            <w:r>
              <w:rPr>
                <w:rFonts w:hint="eastAsia" w:ascii="宋体" w:hAnsi="宋体" w:cs="宋体"/>
                <w:b/>
                <w:color w:val="000000"/>
                <w:szCs w:val="21"/>
              </w:rPr>
              <w:t>技术服务机构</w:t>
            </w:r>
            <w:r>
              <w:rPr>
                <w:rFonts w:hint="eastAsia" w:ascii="宋体" w:hAnsi="宋体" w:cs="宋体"/>
                <w:color w:val="000000"/>
                <w:szCs w:val="21"/>
              </w:rPr>
              <w:t>：</w:t>
            </w:r>
          </w:p>
          <w:p>
            <w:pPr>
              <w:pStyle w:val="4"/>
            </w:pPr>
            <w:r>
              <w:rPr>
                <w:rFonts w:hint="eastAsia" w:ascii="宋体" w:hAnsi="宋体" w:cs="宋体"/>
                <w:color w:val="000000"/>
                <w:szCs w:val="21"/>
              </w:rPr>
              <w:t>陕西建筑设计院工程技术咨询有限公司</w:t>
            </w:r>
          </w:p>
        </w:tc>
        <w:tc>
          <w:tcPr>
            <w:tcW w:w="706" w:type="dxa"/>
            <w:vAlign w:val="center"/>
          </w:tcPr>
          <w:p>
            <w:pPr>
              <w:jc w:val="center"/>
              <w:rPr>
                <w:rFonts w:ascii="宋体" w:hAnsi="宋体" w:cs="宋体"/>
                <w:szCs w:val="21"/>
              </w:rPr>
            </w:pPr>
            <w:r>
              <w:rPr>
                <w:rFonts w:hint="eastAsia" w:ascii="宋体" w:hAnsi="宋体" w:cs="宋体"/>
                <w:szCs w:val="21"/>
              </w:rPr>
              <w:t>西安高新技术产业开发区住房和城乡建设局</w:t>
            </w:r>
          </w:p>
        </w:tc>
        <w:tc>
          <w:tcPr>
            <w:tcW w:w="1986" w:type="dxa"/>
            <w:vAlign w:val="top"/>
          </w:tcPr>
          <w:p>
            <w:pPr>
              <w:pStyle w:val="13"/>
              <w:ind w:firstLine="0" w:firstLineChars="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eastAsia="zh-CN"/>
              </w:rPr>
              <w:t>.</w:t>
            </w:r>
            <w:r>
              <w:rPr>
                <w:rFonts w:hint="eastAsia" w:ascii="宋体" w:hAnsi="宋体" w:cs="宋体"/>
                <w:kern w:val="0"/>
                <w:szCs w:val="21"/>
              </w:rPr>
              <w:t>图纸内设计与施工说明未有针对性，仅照抄规范。(规范内所有的强条都抄录在说明内且无具体设计相关内容及施工内容)</w:t>
            </w:r>
            <w:r>
              <w:rPr>
                <w:rFonts w:hint="eastAsia" w:ascii="宋体" w:hAnsi="宋体" w:cs="宋体"/>
                <w:kern w:val="0"/>
                <w:szCs w:val="21"/>
                <w:lang w:eastAsia="zh-CN"/>
              </w:rPr>
              <w:t>；</w:t>
            </w:r>
          </w:p>
          <w:p>
            <w:pPr>
              <w:pStyle w:val="13"/>
              <w:ind w:firstLine="0" w:firstLineChars="0"/>
              <w:rPr>
                <w:rFonts w:hint="eastAsia" w:ascii="宋体" w:hAnsi="宋体" w:eastAsia="宋体" w:cs="宋体"/>
                <w:kern w:val="0"/>
                <w:szCs w:val="21"/>
                <w:lang w:eastAsia="zh-CN"/>
              </w:rPr>
            </w:pPr>
            <w:r>
              <w:rPr>
                <w:rFonts w:hint="eastAsia" w:ascii="宋体" w:hAnsi="宋体" w:cs="宋体"/>
                <w:kern w:val="0"/>
                <w:szCs w:val="21"/>
                <w:lang w:val="en-US" w:eastAsia="zh-CN"/>
              </w:rPr>
              <w:t>2</w:t>
            </w:r>
            <w:r>
              <w:rPr>
                <w:rFonts w:hint="eastAsia" w:ascii="宋体" w:hAnsi="宋体" w:cs="宋体"/>
                <w:kern w:val="0"/>
                <w:szCs w:val="21"/>
                <w:lang w:eastAsia="zh-CN"/>
              </w:rPr>
              <w:t>.</w:t>
            </w:r>
            <w:r>
              <w:rPr>
                <w:rFonts w:hint="eastAsia" w:ascii="宋体" w:hAnsi="宋体" w:cs="宋体"/>
                <w:kern w:val="0"/>
                <w:szCs w:val="21"/>
              </w:rPr>
              <w:t>图纸内设计人员跨专业设计校对审定。（所有专业图纸均为一组人员签名）</w:t>
            </w:r>
            <w:r>
              <w:rPr>
                <w:rFonts w:hint="eastAsia" w:ascii="宋体" w:hAnsi="宋体" w:cs="宋体"/>
                <w:kern w:val="0"/>
                <w:szCs w:val="21"/>
                <w:lang w:eastAsia="zh-CN"/>
              </w:rPr>
              <w:t>。</w:t>
            </w:r>
          </w:p>
          <w:p>
            <w:pPr>
              <w:rPr>
                <w:rFonts w:ascii="宋体" w:hAnsi="宋体" w:cs="宋体"/>
                <w:kern w:val="0"/>
                <w:szCs w:val="21"/>
              </w:rPr>
            </w:pPr>
          </w:p>
        </w:tc>
        <w:tc>
          <w:tcPr>
            <w:tcW w:w="2835" w:type="dxa"/>
            <w:vAlign w:val="top"/>
          </w:tcPr>
          <w:p>
            <w:pPr>
              <w:pStyle w:val="13"/>
              <w:ind w:firstLine="0" w:firstLineChars="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eastAsia="zh-CN"/>
              </w:rPr>
              <w:t>违反</w:t>
            </w:r>
            <w:r>
              <w:rPr>
                <w:rFonts w:hint="eastAsia" w:ascii="宋体" w:hAnsi="宋体" w:cs="宋体"/>
                <w:kern w:val="0"/>
                <w:szCs w:val="21"/>
              </w:rPr>
              <w:t>《建筑设计防火规范》GB50016-2014(2018) 6.2.4条规定（强条）。（建筑内的防火隔墙应从楼地面基层隔断至梁楼板或屋面板的底面基层。住宅分户墙和单元之间的墙应隔断至梁楼板或屋面板的底面基层，屋面板的耐火极限不应低于0.50h）。</w:t>
            </w:r>
          </w:p>
          <w:p>
            <w:pPr>
              <w:pStyle w:val="13"/>
              <w:ind w:firstLine="0" w:firstLineChars="0"/>
              <w:rPr>
                <w:rFonts w:ascii="宋体" w:hAnsi="宋体" w:cs="宋体"/>
                <w:kern w:val="0"/>
                <w:szCs w:val="21"/>
              </w:rPr>
            </w:pPr>
            <w:r>
              <w:rPr>
                <w:rFonts w:hint="eastAsia" w:ascii="宋体" w:hAnsi="宋体" w:cs="宋体"/>
                <w:kern w:val="0"/>
                <w:szCs w:val="21"/>
              </w:rPr>
              <w:t>设计单位未明确相关内容，审图公司未审出。</w:t>
            </w:r>
          </w:p>
        </w:tc>
        <w:tc>
          <w:tcPr>
            <w:tcW w:w="5053" w:type="dxa"/>
            <w:vAlign w:val="top"/>
          </w:tcPr>
          <w:p>
            <w:pPr>
              <w:pStyle w:val="13"/>
              <w:ind w:firstLine="0" w:firstLineChars="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eastAsia="zh-CN"/>
              </w:rPr>
              <w:t>.</w:t>
            </w:r>
            <w:r>
              <w:rPr>
                <w:rFonts w:hint="eastAsia" w:ascii="宋体" w:hAnsi="宋体" w:cs="宋体"/>
                <w:kern w:val="0"/>
                <w:szCs w:val="21"/>
              </w:rPr>
              <w:t>火灾自动报警系统图无防排烟系统控制设计，</w:t>
            </w:r>
            <w:r>
              <w:rPr>
                <w:rFonts w:hint="eastAsia" w:ascii="宋体" w:hAnsi="宋体" w:cs="宋体"/>
                <w:kern w:val="0"/>
                <w:szCs w:val="21"/>
                <w:lang w:eastAsia="zh-CN"/>
              </w:rPr>
              <w:t>违反</w:t>
            </w:r>
            <w:r>
              <w:rPr>
                <w:rFonts w:hint="eastAsia" w:ascii="宋体" w:hAnsi="宋体" w:cs="宋体"/>
                <w:kern w:val="0"/>
                <w:szCs w:val="21"/>
              </w:rPr>
              <w:t>住建部《工作细则》第七条第（十二）款；</w:t>
            </w:r>
          </w:p>
          <w:p>
            <w:pPr>
              <w:pStyle w:val="13"/>
              <w:ind w:firstLine="0" w:firstLineChars="0"/>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lang w:eastAsia="zh-CN"/>
              </w:rPr>
              <w:t>.</w:t>
            </w:r>
            <w:r>
              <w:rPr>
                <w:rFonts w:hint="eastAsia" w:ascii="宋体" w:hAnsi="宋体" w:cs="宋体"/>
                <w:kern w:val="0"/>
                <w:szCs w:val="21"/>
              </w:rPr>
              <w:t>防排烟系统设计说明不能反映本项目采用的系统形式和设计内容，利用原建筑排烟系统，未对未对系统形式</w:t>
            </w:r>
            <w:r>
              <w:rPr>
                <w:rFonts w:hint="eastAsia" w:ascii="宋体" w:hAnsi="宋体" w:cs="宋体"/>
                <w:kern w:val="0"/>
                <w:szCs w:val="21"/>
                <w:lang w:eastAsia="zh-CN"/>
              </w:rPr>
              <w:t>.</w:t>
            </w:r>
            <w:r>
              <w:rPr>
                <w:rFonts w:hint="eastAsia" w:ascii="宋体" w:hAnsi="宋体" w:cs="宋体"/>
                <w:kern w:val="0"/>
                <w:szCs w:val="21"/>
              </w:rPr>
              <w:t>设备选型是否满足本次装修后要求进行复核，无排烟系统计算书；</w:t>
            </w:r>
          </w:p>
          <w:p>
            <w:pPr>
              <w:pStyle w:val="13"/>
              <w:ind w:firstLine="0" w:firstLineChars="0"/>
              <w:rPr>
                <w:rFonts w:ascii="宋体" w:hAnsi="宋体" w:cs="宋体"/>
                <w:kern w:val="0"/>
                <w:szCs w:val="21"/>
              </w:rPr>
            </w:pPr>
            <w:r>
              <w:rPr>
                <w:rFonts w:hint="eastAsia" w:ascii="宋体" w:hAnsi="宋体" w:cs="宋体"/>
                <w:kern w:val="0"/>
                <w:szCs w:val="21"/>
              </w:rPr>
              <w:t>3</w:t>
            </w:r>
            <w:r>
              <w:rPr>
                <w:rFonts w:hint="eastAsia" w:ascii="宋体" w:hAnsi="宋体" w:cs="宋体"/>
                <w:kern w:val="0"/>
                <w:szCs w:val="21"/>
                <w:lang w:eastAsia="zh-CN"/>
              </w:rPr>
              <w:t>.</w:t>
            </w:r>
            <w:r>
              <w:rPr>
                <w:rFonts w:hint="eastAsia" w:ascii="宋体" w:hAnsi="宋体" w:cs="宋体"/>
                <w:kern w:val="0"/>
                <w:szCs w:val="21"/>
              </w:rPr>
              <w:t>平面布局与原设计不一致，减少一处疏散门；</w:t>
            </w:r>
          </w:p>
          <w:p>
            <w:pPr>
              <w:pStyle w:val="13"/>
              <w:ind w:firstLine="0" w:firstLineChars="0"/>
              <w:rPr>
                <w:rFonts w:ascii="宋体" w:hAnsi="宋体" w:cs="宋体"/>
                <w:kern w:val="0"/>
                <w:szCs w:val="21"/>
              </w:rPr>
            </w:pPr>
            <w:r>
              <w:rPr>
                <w:rFonts w:hint="eastAsia" w:ascii="宋体" w:hAnsi="宋体" w:cs="宋体"/>
                <w:kern w:val="0"/>
                <w:szCs w:val="21"/>
              </w:rPr>
              <w:t>4</w:t>
            </w:r>
            <w:r>
              <w:rPr>
                <w:rFonts w:hint="eastAsia" w:ascii="宋体" w:hAnsi="宋体" w:cs="宋体"/>
                <w:kern w:val="0"/>
                <w:szCs w:val="21"/>
                <w:lang w:eastAsia="zh-CN"/>
              </w:rPr>
              <w:t>.</w:t>
            </w:r>
            <w:r>
              <w:rPr>
                <w:rFonts w:hint="eastAsia" w:ascii="宋体" w:hAnsi="宋体" w:cs="宋体"/>
                <w:kern w:val="0"/>
                <w:szCs w:val="21"/>
              </w:rPr>
              <w:t>无吊顶区域自喷喷淋头未采用直立型喷头，</w:t>
            </w:r>
            <w:r>
              <w:rPr>
                <w:rFonts w:hint="eastAsia" w:ascii="宋体" w:hAnsi="宋体" w:cs="宋体"/>
                <w:kern w:val="0"/>
                <w:szCs w:val="21"/>
                <w:lang w:eastAsia="zh-CN"/>
              </w:rPr>
              <w:t>违反</w:t>
            </w:r>
            <w:r>
              <w:rPr>
                <w:rFonts w:hint="eastAsia" w:ascii="宋体" w:hAnsi="宋体" w:cs="宋体"/>
                <w:kern w:val="0"/>
                <w:szCs w:val="21"/>
              </w:rPr>
              <w:t>《自动喷水灭火系统设计规范》GB50084-2017第6.1.3条第1款；</w:t>
            </w:r>
          </w:p>
          <w:p>
            <w:pPr>
              <w:pStyle w:val="13"/>
              <w:ind w:firstLine="0" w:firstLineChars="0"/>
              <w:rPr>
                <w:rFonts w:ascii="宋体" w:hAnsi="宋体" w:cs="宋体"/>
                <w:kern w:val="0"/>
                <w:szCs w:val="21"/>
              </w:rPr>
            </w:pPr>
            <w:r>
              <w:rPr>
                <w:rFonts w:hint="eastAsia" w:ascii="宋体" w:hAnsi="宋体" w:cs="宋体"/>
                <w:kern w:val="0"/>
                <w:szCs w:val="21"/>
              </w:rPr>
              <w:t>5</w:t>
            </w:r>
            <w:r>
              <w:rPr>
                <w:rFonts w:hint="eastAsia" w:ascii="宋体" w:hAnsi="宋体" w:cs="宋体"/>
                <w:kern w:val="0"/>
                <w:szCs w:val="21"/>
                <w:lang w:eastAsia="zh-CN"/>
              </w:rPr>
              <w:t>.</w:t>
            </w:r>
            <w:r>
              <w:rPr>
                <w:rFonts w:hint="eastAsia" w:ascii="宋体" w:hAnsi="宋体" w:cs="宋体"/>
                <w:kern w:val="0"/>
                <w:szCs w:val="21"/>
              </w:rPr>
              <w:t>资料室未按设计设置乙级防火门，</w:t>
            </w:r>
            <w:r>
              <w:rPr>
                <w:rFonts w:hint="eastAsia" w:ascii="宋体" w:hAnsi="宋体" w:cs="宋体"/>
                <w:kern w:val="0"/>
                <w:szCs w:val="21"/>
                <w:lang w:eastAsia="zh-CN"/>
              </w:rPr>
              <w:t>违反</w:t>
            </w:r>
            <w:r>
              <w:rPr>
                <w:rFonts w:hint="eastAsia" w:ascii="宋体" w:hAnsi="宋体" w:cs="宋体"/>
                <w:kern w:val="0"/>
                <w:szCs w:val="21"/>
              </w:rPr>
              <w:t>《建筑设计防火规范》GB50016-2014（2018年版）第6.2.3条</w:t>
            </w:r>
            <w:r>
              <w:rPr>
                <w:rFonts w:hint="eastAsia" w:ascii="宋体" w:hAnsi="宋体" w:cs="宋体"/>
                <w:kern w:val="0"/>
                <w:szCs w:val="21"/>
                <w:lang w:eastAsia="zh-CN"/>
              </w:rPr>
              <w:t>；</w:t>
            </w:r>
          </w:p>
          <w:p>
            <w:pPr>
              <w:pStyle w:val="13"/>
              <w:ind w:firstLine="0" w:firstLineChars="0"/>
              <w:rPr>
                <w:rFonts w:ascii="宋体" w:hAnsi="宋体" w:cs="宋体"/>
                <w:kern w:val="0"/>
                <w:szCs w:val="21"/>
              </w:rPr>
            </w:pPr>
            <w:r>
              <w:rPr>
                <w:rFonts w:hint="eastAsia" w:ascii="宋体" w:hAnsi="宋体" w:cs="宋体"/>
                <w:kern w:val="0"/>
                <w:szCs w:val="21"/>
              </w:rPr>
              <w:t>6</w:t>
            </w:r>
            <w:r>
              <w:rPr>
                <w:rFonts w:hint="eastAsia" w:ascii="宋体" w:hAnsi="宋体" w:cs="宋体"/>
                <w:kern w:val="0"/>
                <w:szCs w:val="21"/>
                <w:lang w:eastAsia="zh-CN"/>
              </w:rPr>
              <w:t>.</w:t>
            </w:r>
            <w:r>
              <w:rPr>
                <w:rFonts w:hint="eastAsia" w:ascii="宋体" w:hAnsi="宋体" w:cs="宋体"/>
                <w:kern w:val="0"/>
                <w:szCs w:val="21"/>
              </w:rPr>
              <w:t>设计标准采用《建筑防烟排烟技术标准》GB51251（2018年8月1日实施），原大楼消防验收时间为2016年，排烟系统设计中未核对原大楼排烟风机风量是否能满足本次防烟分区划分风量要求。图审公司也未落实相关内容</w:t>
            </w:r>
            <w:r>
              <w:rPr>
                <w:rFonts w:hint="eastAsia" w:ascii="宋体" w:hAnsi="宋体" w:cs="宋体"/>
                <w:kern w:val="0"/>
                <w:szCs w:val="21"/>
                <w:lang w:eastAsia="zh-CN"/>
              </w:rPr>
              <w:t>；</w:t>
            </w:r>
          </w:p>
          <w:p>
            <w:pPr>
              <w:pStyle w:val="13"/>
              <w:ind w:firstLine="0" w:firstLineChars="0"/>
              <w:rPr>
                <w:rFonts w:ascii="宋体" w:hAnsi="宋体" w:cs="宋体"/>
                <w:kern w:val="0"/>
                <w:szCs w:val="21"/>
              </w:rPr>
            </w:pPr>
            <w:r>
              <w:rPr>
                <w:rFonts w:hint="eastAsia" w:ascii="宋体" w:hAnsi="宋体" w:cs="宋体"/>
                <w:kern w:val="0"/>
                <w:szCs w:val="21"/>
              </w:rPr>
              <w:t>7</w:t>
            </w:r>
            <w:r>
              <w:rPr>
                <w:rFonts w:hint="eastAsia" w:ascii="宋体" w:hAnsi="宋体" w:cs="宋体"/>
                <w:kern w:val="0"/>
                <w:szCs w:val="21"/>
                <w:lang w:eastAsia="zh-CN"/>
              </w:rPr>
              <w:t>.</w:t>
            </w:r>
            <w:r>
              <w:rPr>
                <w:rFonts w:hint="eastAsia" w:ascii="宋体" w:hAnsi="宋体" w:cs="宋体"/>
                <w:kern w:val="0"/>
                <w:szCs w:val="21"/>
              </w:rPr>
              <w:t>排烟口风速</w:t>
            </w:r>
            <w:r>
              <w:rPr>
                <w:rFonts w:hint="eastAsia" w:ascii="宋体" w:hAnsi="宋体" w:cs="宋体"/>
                <w:kern w:val="0"/>
                <w:szCs w:val="21"/>
                <w:lang w:eastAsia="zh-CN"/>
              </w:rPr>
              <w:t>违反</w:t>
            </w:r>
            <w:r>
              <w:rPr>
                <w:rFonts w:hint="eastAsia" w:ascii="宋体" w:hAnsi="宋体" w:cs="宋体"/>
                <w:kern w:val="0"/>
                <w:szCs w:val="21"/>
              </w:rPr>
              <w:t>规范要求，图审公司提出相关问题，施工图未进行修改</w:t>
            </w:r>
            <w:r>
              <w:rPr>
                <w:rFonts w:hint="eastAsia" w:ascii="宋体" w:hAnsi="宋体" w:cs="宋体"/>
                <w:kern w:val="0"/>
                <w:szCs w:val="21"/>
                <w:lang w:eastAsia="zh-CN"/>
              </w:rPr>
              <w:t>；</w:t>
            </w:r>
          </w:p>
          <w:p>
            <w:pPr>
              <w:pStyle w:val="13"/>
              <w:ind w:firstLine="0" w:firstLineChars="0"/>
              <w:rPr>
                <w:rFonts w:ascii="宋体" w:hAnsi="宋体" w:cs="宋体"/>
                <w:kern w:val="0"/>
                <w:szCs w:val="21"/>
              </w:rPr>
            </w:pPr>
            <w:r>
              <w:rPr>
                <w:rFonts w:hint="eastAsia" w:ascii="宋体" w:hAnsi="宋体" w:cs="宋体"/>
                <w:kern w:val="0"/>
                <w:szCs w:val="21"/>
              </w:rPr>
              <w:t>8</w:t>
            </w:r>
            <w:r>
              <w:rPr>
                <w:rFonts w:hint="eastAsia" w:ascii="宋体" w:hAnsi="宋体" w:cs="宋体"/>
                <w:kern w:val="0"/>
                <w:szCs w:val="21"/>
                <w:lang w:eastAsia="zh-CN"/>
              </w:rPr>
              <w:t>.违反</w:t>
            </w:r>
            <w:r>
              <w:rPr>
                <w:rFonts w:hint="eastAsia" w:ascii="宋体" w:hAnsi="宋体" w:cs="宋体"/>
                <w:kern w:val="0"/>
                <w:szCs w:val="21"/>
              </w:rPr>
              <w:t>《建筑防烟排烟技术标准》4.4.12条要求。（未考虑百叶遮挡系数后，风速超10m/s，且吊顶为通高，不适用于排烟口风速限值）</w:t>
            </w:r>
            <w:r>
              <w:rPr>
                <w:rFonts w:hint="eastAsia" w:ascii="宋体" w:hAnsi="宋体" w:cs="宋体"/>
                <w:kern w:val="0"/>
                <w:szCs w:val="21"/>
                <w:lang w:eastAsia="zh-CN"/>
              </w:rPr>
              <w:t>；</w:t>
            </w:r>
          </w:p>
          <w:p>
            <w:pPr>
              <w:pStyle w:val="13"/>
              <w:ind w:firstLine="0" w:firstLineChars="0"/>
              <w:rPr>
                <w:rFonts w:ascii="宋体" w:hAnsi="宋体" w:cs="宋体"/>
                <w:kern w:val="0"/>
                <w:szCs w:val="21"/>
              </w:rPr>
            </w:pPr>
            <w:r>
              <w:rPr>
                <w:rFonts w:hint="eastAsia" w:ascii="宋体" w:hAnsi="宋体" w:cs="宋体"/>
                <w:kern w:val="0"/>
                <w:szCs w:val="21"/>
              </w:rPr>
              <w:t>9</w:t>
            </w:r>
            <w:r>
              <w:rPr>
                <w:rFonts w:hint="eastAsia" w:ascii="宋体" w:hAnsi="宋体" w:cs="宋体"/>
                <w:kern w:val="0"/>
                <w:szCs w:val="21"/>
                <w:lang w:eastAsia="zh-CN"/>
              </w:rPr>
              <w:t>.</w:t>
            </w:r>
            <w:r>
              <w:rPr>
                <w:rFonts w:hint="eastAsia" w:ascii="宋体" w:hAnsi="宋体" w:cs="宋体"/>
                <w:kern w:val="0"/>
                <w:szCs w:val="21"/>
              </w:rPr>
              <w:t>设计图纸未与现场实际情况核实，随意设计</w:t>
            </w:r>
            <w:r>
              <w:rPr>
                <w:rFonts w:hint="eastAsia" w:ascii="宋体" w:hAnsi="宋体" w:cs="宋体"/>
                <w:kern w:val="0"/>
                <w:szCs w:val="21"/>
                <w:lang w:eastAsia="zh-CN"/>
              </w:rPr>
              <w:t>；</w:t>
            </w:r>
          </w:p>
          <w:p>
            <w:pPr>
              <w:pStyle w:val="13"/>
              <w:ind w:firstLine="0" w:firstLineChars="0"/>
              <w:rPr>
                <w:rFonts w:ascii="宋体" w:hAnsi="宋体" w:cs="宋体"/>
                <w:kern w:val="0"/>
                <w:szCs w:val="21"/>
              </w:rPr>
            </w:pPr>
            <w:r>
              <w:rPr>
                <w:rFonts w:hint="eastAsia" w:ascii="宋体" w:hAnsi="宋体" w:cs="宋体"/>
                <w:kern w:val="0"/>
                <w:szCs w:val="21"/>
              </w:rPr>
              <w:t>10</w:t>
            </w:r>
            <w:r>
              <w:rPr>
                <w:rFonts w:hint="eastAsia" w:ascii="宋体" w:hAnsi="宋体" w:cs="宋体"/>
                <w:kern w:val="0"/>
                <w:szCs w:val="21"/>
                <w:lang w:eastAsia="zh-CN"/>
              </w:rPr>
              <w:t>.</w:t>
            </w:r>
            <w:r>
              <w:rPr>
                <w:rFonts w:hint="eastAsia" w:ascii="宋体" w:hAnsi="宋体" w:cs="宋体"/>
                <w:kern w:val="0"/>
                <w:szCs w:val="21"/>
              </w:rPr>
              <w:t>图中排烟管道接驳点与大楼接驳点不符</w:t>
            </w:r>
            <w:r>
              <w:rPr>
                <w:rFonts w:hint="eastAsia" w:ascii="宋体" w:hAnsi="宋体" w:cs="宋体"/>
                <w:kern w:val="0"/>
                <w:szCs w:val="21"/>
                <w:lang w:eastAsia="zh-CN"/>
              </w:rPr>
              <w:t>；</w:t>
            </w:r>
          </w:p>
          <w:p>
            <w:pPr>
              <w:pStyle w:val="13"/>
              <w:ind w:firstLine="0" w:firstLineChars="0"/>
              <w:rPr>
                <w:rFonts w:ascii="宋体" w:hAnsi="宋体" w:cs="宋体"/>
                <w:kern w:val="0"/>
                <w:szCs w:val="21"/>
              </w:rPr>
            </w:pPr>
            <w:r>
              <w:rPr>
                <w:rFonts w:hint="eastAsia" w:ascii="宋体" w:hAnsi="宋体" w:cs="宋体"/>
                <w:kern w:val="0"/>
                <w:szCs w:val="21"/>
              </w:rPr>
              <w:t>11</w:t>
            </w:r>
            <w:r>
              <w:rPr>
                <w:rFonts w:hint="eastAsia" w:ascii="宋体" w:hAnsi="宋体" w:cs="宋体"/>
                <w:kern w:val="0"/>
                <w:szCs w:val="21"/>
                <w:lang w:eastAsia="zh-CN"/>
              </w:rPr>
              <w:t>.</w:t>
            </w:r>
            <w:r>
              <w:rPr>
                <w:rFonts w:hint="eastAsia" w:ascii="宋体" w:hAnsi="宋体" w:cs="宋体"/>
                <w:kern w:val="0"/>
                <w:szCs w:val="21"/>
              </w:rPr>
              <w:t>疏散走道两侧的防火隔墙未通顶，无法核实隔墙耐火极限。</w:t>
            </w:r>
          </w:p>
        </w:tc>
        <w:tc>
          <w:tcPr>
            <w:tcW w:w="779" w:type="dxa"/>
            <w:vAlign w:val="top"/>
          </w:tcPr>
          <w:p>
            <w:pPr>
              <w:pStyle w:val="13"/>
              <w:ind w:firstLine="0" w:firstLineChars="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7" w:hRule="atLeast"/>
        </w:trPr>
        <w:tc>
          <w:tcPr>
            <w:tcW w:w="1174" w:type="dxa"/>
            <w:vAlign w:val="center"/>
          </w:tcPr>
          <w:p>
            <w:pPr>
              <w:jc w:val="center"/>
              <w:rPr>
                <w:rFonts w:ascii="宋体" w:hAnsi="宋体" w:cs="宋体"/>
                <w:b/>
                <w:kern w:val="0"/>
                <w:szCs w:val="21"/>
              </w:rPr>
            </w:pPr>
            <w:r>
              <w:rPr>
                <w:rFonts w:hint="eastAsia" w:ascii="宋体" w:hAnsi="宋体" w:cs="宋体"/>
                <w:b/>
                <w:kern w:val="0"/>
                <w:szCs w:val="21"/>
              </w:rPr>
              <w:t>8晶晨半导体（西安）有限公司（E-2号楼7层整层）</w:t>
            </w:r>
          </w:p>
        </w:tc>
        <w:tc>
          <w:tcPr>
            <w:tcW w:w="1630" w:type="dxa"/>
            <w:vAlign w:val="top"/>
          </w:tcPr>
          <w:p>
            <w:pPr>
              <w:jc w:val="left"/>
              <w:rPr>
                <w:rFonts w:ascii="宋体" w:hAnsi="宋体" w:cs="宋体"/>
                <w:color w:val="000000"/>
                <w:szCs w:val="21"/>
              </w:rPr>
            </w:pPr>
            <w:r>
              <w:rPr>
                <w:rFonts w:hint="eastAsia" w:ascii="宋体" w:hAnsi="宋体" w:cs="宋体"/>
                <w:color w:val="000000"/>
                <w:szCs w:val="21"/>
              </w:rPr>
              <w:t>建设单位：晶晨半导体（西安）有限公司</w:t>
            </w:r>
          </w:p>
          <w:p>
            <w:pPr>
              <w:jc w:val="left"/>
              <w:rPr>
                <w:rFonts w:ascii="宋体" w:hAnsi="宋体" w:cs="宋体"/>
                <w:color w:val="000000"/>
                <w:szCs w:val="21"/>
              </w:rPr>
            </w:pPr>
            <w:r>
              <w:rPr>
                <w:rFonts w:hint="eastAsia" w:ascii="宋体" w:hAnsi="宋体" w:cs="宋体"/>
                <w:b/>
                <w:color w:val="000000"/>
                <w:szCs w:val="21"/>
              </w:rPr>
              <w:t>技术服务机构</w:t>
            </w:r>
            <w:r>
              <w:rPr>
                <w:rFonts w:hint="eastAsia" w:ascii="宋体" w:hAnsi="宋体" w:cs="宋体"/>
                <w:color w:val="000000"/>
                <w:szCs w:val="21"/>
              </w:rPr>
              <w:t>：</w:t>
            </w:r>
          </w:p>
          <w:p>
            <w:pPr>
              <w:pStyle w:val="4"/>
            </w:pPr>
            <w:r>
              <w:rPr>
                <w:rFonts w:hint="eastAsia" w:ascii="宋体" w:hAnsi="宋体" w:cs="宋体"/>
                <w:color w:val="000000"/>
                <w:szCs w:val="21"/>
              </w:rPr>
              <w:t>陕西建筑设计院工程技术咨询有限公司</w:t>
            </w:r>
          </w:p>
        </w:tc>
        <w:tc>
          <w:tcPr>
            <w:tcW w:w="706" w:type="dxa"/>
            <w:vAlign w:val="center"/>
          </w:tcPr>
          <w:p>
            <w:pPr>
              <w:jc w:val="center"/>
              <w:rPr>
                <w:rFonts w:ascii="宋体" w:hAnsi="宋体" w:cs="宋体"/>
                <w:szCs w:val="21"/>
              </w:rPr>
            </w:pPr>
            <w:r>
              <w:rPr>
                <w:rFonts w:hint="eastAsia" w:ascii="宋体" w:hAnsi="宋体" w:cs="宋体"/>
                <w:szCs w:val="21"/>
              </w:rPr>
              <w:t>西安高新技术产业开发区住房和城乡建设局</w:t>
            </w:r>
          </w:p>
        </w:tc>
        <w:tc>
          <w:tcPr>
            <w:tcW w:w="1986" w:type="dxa"/>
            <w:vAlign w:val="top"/>
          </w:tcPr>
          <w:p>
            <w:pPr>
              <w:rPr>
                <w:rFonts w:hint="eastAsia" w:ascii="宋体" w:hAnsi="宋体" w:cs="宋体"/>
                <w:kern w:val="0"/>
                <w:szCs w:val="21"/>
              </w:rPr>
            </w:pPr>
            <w:r>
              <w:rPr>
                <w:rFonts w:hint="eastAsia" w:ascii="宋体" w:hAnsi="宋体" w:cs="宋体"/>
                <w:kern w:val="0"/>
                <w:szCs w:val="21"/>
              </w:rPr>
              <w:t>1.火灾自动报警系统设计说明，系统图无防排烟系统及通风空调系统联动控制设计</w:t>
            </w:r>
            <w:r>
              <w:rPr>
                <w:rFonts w:hint="eastAsia" w:ascii="宋体" w:hAnsi="宋体" w:cs="宋体"/>
                <w:kern w:val="0"/>
                <w:szCs w:val="21"/>
                <w:lang w:eastAsia="zh-CN"/>
              </w:rPr>
              <w:t>；</w:t>
            </w:r>
          </w:p>
          <w:p>
            <w:pPr>
              <w:rPr>
                <w:rFonts w:hint="eastAsia" w:ascii="宋体" w:hAnsi="宋体" w:cs="宋体"/>
                <w:kern w:val="0"/>
                <w:szCs w:val="21"/>
              </w:rPr>
            </w:pPr>
            <w:r>
              <w:rPr>
                <w:rFonts w:hint="eastAsia" w:ascii="宋体" w:hAnsi="宋体" w:cs="宋体"/>
                <w:kern w:val="0"/>
                <w:szCs w:val="21"/>
              </w:rPr>
              <w:t>2.图纸内设计人员跨专业承担设计校对审定</w:t>
            </w:r>
            <w:r>
              <w:rPr>
                <w:rFonts w:hint="eastAsia" w:ascii="宋体" w:hAnsi="宋体" w:cs="宋体"/>
                <w:kern w:val="0"/>
                <w:szCs w:val="21"/>
                <w:lang w:eastAsia="zh-CN"/>
              </w:rPr>
              <w:t>；</w:t>
            </w:r>
          </w:p>
          <w:p>
            <w:pPr>
              <w:rPr>
                <w:rFonts w:ascii="宋体" w:hAnsi="宋体" w:cs="宋体"/>
                <w:kern w:val="0"/>
                <w:szCs w:val="21"/>
              </w:rPr>
            </w:pPr>
            <w:r>
              <w:rPr>
                <w:rFonts w:hint="eastAsia" w:ascii="宋体" w:hAnsi="宋体" w:cs="宋体"/>
                <w:kern w:val="0"/>
                <w:szCs w:val="21"/>
              </w:rPr>
              <w:t>3.图纸内设计与施工说明缺乏针对性，仅照抄规范，规范内所有的强条都抄录在说明中且无具体设计相关内容及施工内容。</w:t>
            </w:r>
          </w:p>
        </w:tc>
        <w:tc>
          <w:tcPr>
            <w:tcW w:w="2835" w:type="dxa"/>
            <w:vAlign w:val="top"/>
          </w:tcPr>
          <w:p>
            <w:pPr>
              <w:pStyle w:val="13"/>
              <w:ind w:firstLine="0" w:firstLineChars="0"/>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现场确认UPS电池间为铅酸电池，且容量大于25Ah。消防设计违反《电气装置安装工程蓄电池施工及验收规范》GB50172-2012 第3.0.7条规定；</w:t>
            </w:r>
          </w:p>
          <w:p>
            <w:pPr>
              <w:pStyle w:val="13"/>
              <w:ind w:firstLine="0" w:firstLineChars="0"/>
              <w:rPr>
                <w:rFonts w:hint="eastAsia"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消火栓箱装修材料颜色与墙面一致，没有明显区别，与设计图纸不符，违反《建筑内部装修设计防火规范》GB50222-2017 第4.0.2条规定；</w:t>
            </w:r>
          </w:p>
          <w:p>
            <w:pPr>
              <w:pStyle w:val="13"/>
              <w:ind w:firstLine="0" w:firstLineChars="0"/>
              <w:rPr>
                <w:rFonts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库房未设置乙级防火门，与设计图纸不符，设计图纸中标注的设备间现改为实验室，未设置甲级防火门，违反《建规》第6.2.7条。</w:t>
            </w:r>
          </w:p>
        </w:tc>
        <w:tc>
          <w:tcPr>
            <w:tcW w:w="5053" w:type="dxa"/>
            <w:vAlign w:val="top"/>
          </w:tcPr>
          <w:p>
            <w:pPr>
              <w:pStyle w:val="13"/>
              <w:ind w:firstLine="0" w:firstLineChars="0"/>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未提供IT机房气体灭火系统相关设计，此部分原建筑设计图纸采用自动喷水灭火系统，未见相关设计变更；</w:t>
            </w:r>
          </w:p>
          <w:p>
            <w:pPr>
              <w:pStyle w:val="13"/>
              <w:ind w:firstLine="0" w:firstLineChars="0"/>
              <w:rPr>
                <w:rFonts w:hint="eastAsia"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防排烟系统设计说明未明确本项目实际选用的系统形式和具体设计，未提供排烟设计计算书，未对建筑原有系统进行校核；</w:t>
            </w:r>
          </w:p>
          <w:p>
            <w:pPr>
              <w:pStyle w:val="13"/>
              <w:ind w:firstLine="0" w:firstLineChars="0"/>
              <w:rPr>
                <w:rFonts w:hint="eastAsia"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现场未见防烟分区，未见排烟管道及排烟口</w:t>
            </w:r>
            <w:r>
              <w:rPr>
                <w:rFonts w:hint="eastAsia" w:ascii="宋体" w:hAnsi="宋体" w:cs="宋体"/>
                <w:kern w:val="0"/>
                <w:szCs w:val="21"/>
                <w:lang w:eastAsia="zh-CN"/>
              </w:rPr>
              <w:t>.</w:t>
            </w:r>
            <w:r>
              <w:rPr>
                <w:rFonts w:hint="eastAsia" w:ascii="宋体" w:hAnsi="宋体" w:cs="宋体"/>
                <w:kern w:val="0"/>
                <w:szCs w:val="21"/>
              </w:rPr>
              <w:t>手动执行装置。现场的排烟系统使用大楼原有壁式排烟口；</w:t>
            </w:r>
          </w:p>
          <w:p>
            <w:pPr>
              <w:pStyle w:val="13"/>
              <w:ind w:firstLine="0" w:firstLineChars="0"/>
              <w:rPr>
                <w:rFonts w:hint="eastAsia"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排烟口未设置手动开启装置，设计划分4个防烟分区，设计有水平风管和风口，现场仅有原设计墙面2处风口与设计不一致；</w:t>
            </w:r>
          </w:p>
          <w:p>
            <w:pPr>
              <w:pStyle w:val="13"/>
              <w:ind w:firstLine="0" w:firstLineChars="0"/>
              <w:rPr>
                <w:rFonts w:hint="eastAsia" w:ascii="宋体" w:hAns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排烟防火阀未设在防烟分区处；</w:t>
            </w:r>
          </w:p>
          <w:p>
            <w:pPr>
              <w:pStyle w:val="13"/>
              <w:ind w:firstLine="0" w:firstLineChars="0"/>
              <w:rPr>
                <w:rFonts w:hint="eastAsia" w:ascii="宋体" w:hAnsi="宋体" w:cs="宋体"/>
                <w:kern w:val="0"/>
                <w:szCs w:val="21"/>
              </w:rPr>
            </w:pPr>
            <w:r>
              <w:rPr>
                <w:rFonts w:hint="eastAsia" w:ascii="宋体" w:hAnsi="宋体" w:cs="宋体"/>
                <w:kern w:val="0"/>
                <w:szCs w:val="21"/>
                <w:lang w:val="en-US" w:eastAsia="zh-CN"/>
              </w:rPr>
              <w:t>6.</w:t>
            </w:r>
            <w:r>
              <w:rPr>
                <w:rFonts w:hint="eastAsia" w:ascii="宋体" w:hAnsi="宋体" w:cs="宋体"/>
                <w:kern w:val="0"/>
                <w:szCs w:val="21"/>
              </w:rPr>
              <w:t>图纸内自喷头设于室外（空调室外机放置处）；室外自喷管道未设防冻措施。现场无喷头，管道未采取防冻措施；</w:t>
            </w:r>
          </w:p>
          <w:p>
            <w:pPr>
              <w:pStyle w:val="13"/>
              <w:ind w:firstLine="0" w:firstLineChars="0"/>
              <w:rPr>
                <w:rFonts w:hint="eastAsia" w:ascii="宋体" w:hAnsi="宋体" w:cs="宋体"/>
                <w:kern w:val="0"/>
                <w:szCs w:val="21"/>
              </w:rPr>
            </w:pPr>
            <w:r>
              <w:rPr>
                <w:rFonts w:hint="eastAsia" w:ascii="宋体" w:hAnsi="宋体" w:cs="宋体"/>
                <w:kern w:val="0"/>
                <w:szCs w:val="21"/>
                <w:lang w:val="en-US" w:eastAsia="zh-CN"/>
              </w:rPr>
              <w:t>7.</w:t>
            </w:r>
            <w:r>
              <w:rPr>
                <w:rFonts w:hint="eastAsia" w:ascii="宋体" w:hAnsi="宋体" w:cs="宋体"/>
                <w:kern w:val="0"/>
                <w:szCs w:val="21"/>
              </w:rPr>
              <w:t>无吊顶区域喷淋头安装方式</w:t>
            </w:r>
            <w:r>
              <w:rPr>
                <w:rFonts w:hint="eastAsia" w:ascii="宋体" w:hAnsi="宋体" w:cs="宋体"/>
                <w:kern w:val="0"/>
                <w:szCs w:val="21"/>
                <w:lang w:eastAsia="zh-CN"/>
              </w:rPr>
              <w:t>违反</w:t>
            </w:r>
            <w:r>
              <w:rPr>
                <w:rFonts w:hint="eastAsia" w:ascii="宋体" w:hAnsi="宋体" w:cs="宋体"/>
                <w:kern w:val="0"/>
                <w:szCs w:val="21"/>
              </w:rPr>
              <w:t>要求，设计有相关要求，违反《自动喷水灭火系统设计规范》GB50084-2017 第6.1.3条第1款规定；</w:t>
            </w:r>
          </w:p>
          <w:p>
            <w:pPr>
              <w:pStyle w:val="13"/>
              <w:ind w:firstLine="0" w:firstLineChars="0"/>
              <w:rPr>
                <w:rFonts w:hint="eastAsia" w:ascii="宋体" w:hAnsi="宋体" w:cs="宋体"/>
                <w:kern w:val="0"/>
                <w:szCs w:val="21"/>
              </w:rPr>
            </w:pPr>
            <w:r>
              <w:rPr>
                <w:rFonts w:hint="eastAsia" w:ascii="宋体" w:hAnsi="宋体" w:cs="宋体"/>
                <w:kern w:val="0"/>
                <w:szCs w:val="21"/>
                <w:lang w:val="en-US" w:eastAsia="zh-CN"/>
              </w:rPr>
              <w:t>8.</w:t>
            </w:r>
            <w:r>
              <w:rPr>
                <w:rFonts w:hint="eastAsia" w:ascii="宋体" w:hAnsi="宋体" w:cs="宋体"/>
                <w:kern w:val="0"/>
                <w:szCs w:val="21"/>
              </w:rPr>
              <w:t>应急照明和疏散指示系统灯具设备表未明确是否选用A型灯具，IT机房应急照明灯具未采用A型灯具，违反《应急照明标准》第3.2.1条第4款；</w:t>
            </w:r>
          </w:p>
          <w:p>
            <w:pPr>
              <w:pStyle w:val="13"/>
              <w:ind w:firstLine="0" w:firstLineChars="0"/>
              <w:rPr>
                <w:rFonts w:ascii="宋体" w:hAnsi="宋体" w:cs="宋体"/>
                <w:kern w:val="0"/>
                <w:szCs w:val="21"/>
              </w:rPr>
            </w:pPr>
            <w:r>
              <w:rPr>
                <w:rFonts w:hint="eastAsia" w:ascii="宋体" w:hAnsi="宋体" w:cs="宋体"/>
                <w:kern w:val="0"/>
                <w:szCs w:val="21"/>
                <w:lang w:val="en-US" w:eastAsia="zh-CN"/>
              </w:rPr>
              <w:t>9.</w:t>
            </w:r>
            <w:r>
              <w:rPr>
                <w:rFonts w:hint="eastAsia" w:ascii="宋体" w:hAnsi="宋体" w:cs="宋体"/>
                <w:kern w:val="0"/>
                <w:szCs w:val="21"/>
              </w:rPr>
              <w:t>现场与图纸不符。设计标准采用《防排烟标准》，原大楼消防验收时间为2017年4月，排烟量设计中未核对原大楼排烟风机风量。</w:t>
            </w:r>
          </w:p>
        </w:tc>
        <w:tc>
          <w:tcPr>
            <w:tcW w:w="779" w:type="dxa"/>
            <w:vAlign w:val="top"/>
          </w:tcPr>
          <w:p>
            <w:pPr>
              <w:pStyle w:val="13"/>
              <w:ind w:firstLine="0" w:firstLineChars="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7" w:hRule="atLeast"/>
        </w:trPr>
        <w:tc>
          <w:tcPr>
            <w:tcW w:w="1174" w:type="dxa"/>
            <w:vAlign w:val="center"/>
          </w:tcPr>
          <w:p>
            <w:pPr>
              <w:jc w:val="center"/>
              <w:rPr>
                <w:rFonts w:ascii="宋体" w:hAnsi="宋体" w:cs="宋体"/>
                <w:b/>
                <w:kern w:val="0"/>
                <w:szCs w:val="21"/>
              </w:rPr>
            </w:pPr>
            <w:r>
              <w:rPr>
                <w:rFonts w:hint="eastAsia" w:ascii="宋体" w:hAnsi="宋体" w:cs="宋体"/>
                <w:b/>
                <w:kern w:val="0"/>
                <w:szCs w:val="21"/>
              </w:rPr>
              <w:t xml:space="preserve">9西安清善资产管理有限公司永威时代办公室2903内部装修工程 </w:t>
            </w:r>
          </w:p>
        </w:tc>
        <w:tc>
          <w:tcPr>
            <w:tcW w:w="1630" w:type="dxa"/>
            <w:vAlign w:val="top"/>
          </w:tcPr>
          <w:p>
            <w:pPr>
              <w:jc w:val="left"/>
              <w:rPr>
                <w:rFonts w:ascii="宋体" w:hAnsi="宋体" w:cs="宋体"/>
                <w:color w:val="000000"/>
                <w:szCs w:val="21"/>
              </w:rPr>
            </w:pPr>
            <w:r>
              <w:rPr>
                <w:rFonts w:hint="eastAsia" w:ascii="宋体" w:hAnsi="宋体" w:cs="宋体"/>
                <w:color w:val="000000"/>
                <w:szCs w:val="21"/>
              </w:rPr>
              <w:t>建设单位：西安清善资产管理有限公司</w:t>
            </w:r>
          </w:p>
          <w:p>
            <w:pPr>
              <w:jc w:val="left"/>
              <w:rPr>
                <w:rFonts w:ascii="宋体" w:hAnsi="宋体" w:cs="宋体"/>
                <w:color w:val="000000"/>
                <w:szCs w:val="21"/>
              </w:rPr>
            </w:pPr>
            <w:r>
              <w:rPr>
                <w:rFonts w:hint="eastAsia" w:ascii="宋体" w:hAnsi="宋体" w:cs="宋体"/>
                <w:b/>
                <w:color w:val="000000"/>
                <w:szCs w:val="21"/>
              </w:rPr>
              <w:t>技术服务机构</w:t>
            </w:r>
            <w:r>
              <w:rPr>
                <w:rFonts w:hint="eastAsia" w:ascii="宋体" w:hAnsi="宋体" w:cs="宋体"/>
                <w:color w:val="000000"/>
                <w:szCs w:val="21"/>
              </w:rPr>
              <w:t>：</w:t>
            </w:r>
          </w:p>
          <w:p>
            <w:pPr>
              <w:pStyle w:val="4"/>
            </w:pPr>
            <w:r>
              <w:rPr>
                <w:rFonts w:hint="eastAsia" w:ascii="宋体" w:hAnsi="宋体" w:cs="宋体"/>
                <w:color w:val="000000"/>
                <w:szCs w:val="21"/>
              </w:rPr>
              <w:t>陕西建筑设计院工程技术咨询有限公司</w:t>
            </w:r>
          </w:p>
        </w:tc>
        <w:tc>
          <w:tcPr>
            <w:tcW w:w="706" w:type="dxa"/>
            <w:vAlign w:val="center"/>
          </w:tcPr>
          <w:p>
            <w:pPr>
              <w:jc w:val="center"/>
              <w:rPr>
                <w:rFonts w:ascii="宋体" w:hAnsi="宋体" w:cs="宋体"/>
                <w:szCs w:val="21"/>
              </w:rPr>
            </w:pPr>
            <w:r>
              <w:rPr>
                <w:rFonts w:hint="eastAsia" w:ascii="宋体" w:hAnsi="宋体" w:cs="宋体"/>
                <w:szCs w:val="21"/>
              </w:rPr>
              <w:t>西安高新技术产业开发区住房和城乡建设局</w:t>
            </w:r>
          </w:p>
        </w:tc>
        <w:tc>
          <w:tcPr>
            <w:tcW w:w="1986" w:type="dxa"/>
            <w:vAlign w:val="top"/>
          </w:tcPr>
          <w:p>
            <w:pPr>
              <w:rPr>
                <w:rFonts w:ascii="宋体" w:hAnsi="宋体" w:cs="宋体"/>
                <w:kern w:val="0"/>
                <w:szCs w:val="21"/>
              </w:rPr>
            </w:pPr>
          </w:p>
        </w:tc>
        <w:tc>
          <w:tcPr>
            <w:tcW w:w="2835" w:type="dxa"/>
            <w:vAlign w:val="top"/>
          </w:tcPr>
          <w:p>
            <w:pPr>
              <w:pStyle w:val="13"/>
              <w:ind w:firstLine="0" w:firstLineChars="0"/>
              <w:rPr>
                <w:rFonts w:ascii="宋体" w:hAnsi="宋体" w:cs="宋体"/>
                <w:kern w:val="0"/>
                <w:szCs w:val="21"/>
              </w:rPr>
            </w:pPr>
          </w:p>
        </w:tc>
        <w:tc>
          <w:tcPr>
            <w:tcW w:w="5053" w:type="dxa"/>
            <w:vAlign w:val="top"/>
          </w:tcPr>
          <w:p>
            <w:pPr>
              <w:pStyle w:val="13"/>
              <w:ind w:firstLine="0" w:firstLineChars="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eastAsia="zh-CN"/>
              </w:rPr>
              <w:t>.</w:t>
            </w:r>
            <w:r>
              <w:rPr>
                <w:rFonts w:hint="eastAsia" w:ascii="宋体" w:hAnsi="宋体" w:cs="宋体"/>
                <w:kern w:val="0"/>
                <w:szCs w:val="21"/>
              </w:rPr>
              <w:t>大会议室感烟探头设置于靠近玻璃隔墙边，保护面积不足。GB50116-2013《火灾自动报警系统设计规范》6.2.2条</w:t>
            </w:r>
            <w:r>
              <w:rPr>
                <w:rFonts w:hint="eastAsia" w:ascii="宋体" w:hAnsi="宋体" w:cs="宋体"/>
                <w:kern w:val="0"/>
                <w:szCs w:val="21"/>
                <w:lang w:eastAsia="zh-CN"/>
              </w:rPr>
              <w:t>；</w:t>
            </w:r>
          </w:p>
          <w:p>
            <w:pPr>
              <w:pStyle w:val="13"/>
              <w:ind w:firstLine="0" w:firstLineChars="0"/>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lang w:eastAsia="zh-CN"/>
              </w:rPr>
              <w:t>.</w:t>
            </w:r>
            <w:r>
              <w:rPr>
                <w:rFonts w:hint="eastAsia" w:ascii="宋体" w:hAnsi="宋体" w:cs="宋体"/>
                <w:kern w:val="0"/>
                <w:szCs w:val="21"/>
              </w:rPr>
              <w:t>未设置手动报警按钮和声光报警器，与图纸不符</w:t>
            </w:r>
            <w:r>
              <w:rPr>
                <w:rFonts w:hint="eastAsia" w:ascii="宋体" w:hAnsi="宋体" w:cs="宋体"/>
                <w:kern w:val="0"/>
                <w:szCs w:val="21"/>
                <w:lang w:eastAsia="zh-CN"/>
              </w:rPr>
              <w:t>；</w:t>
            </w:r>
            <w:r>
              <w:rPr>
                <w:rFonts w:hint="eastAsia" w:ascii="宋体" w:hAnsi="宋体" w:cs="宋体"/>
                <w:kern w:val="0"/>
                <w:szCs w:val="21"/>
              </w:rPr>
              <w:t>GB50116-2013《火灾自动报警系统设计规范》6.3.1</w:t>
            </w:r>
            <w:r>
              <w:rPr>
                <w:rFonts w:hint="eastAsia" w:ascii="宋体" w:hAnsi="宋体" w:cs="宋体"/>
                <w:kern w:val="0"/>
                <w:szCs w:val="21"/>
                <w:lang w:eastAsia="zh-CN"/>
              </w:rPr>
              <w:t>、</w:t>
            </w:r>
            <w:r>
              <w:rPr>
                <w:rFonts w:hint="eastAsia" w:ascii="宋体" w:hAnsi="宋体" w:cs="宋体"/>
                <w:kern w:val="0"/>
                <w:szCs w:val="21"/>
              </w:rPr>
              <w:t>6.3.2条</w:t>
            </w:r>
            <w:r>
              <w:rPr>
                <w:rFonts w:hint="eastAsia" w:ascii="宋体" w:hAnsi="宋体" w:cs="宋体"/>
                <w:kern w:val="0"/>
                <w:szCs w:val="21"/>
                <w:lang w:eastAsia="zh-CN"/>
              </w:rPr>
              <w:t>；</w:t>
            </w:r>
          </w:p>
          <w:p>
            <w:pPr>
              <w:pStyle w:val="13"/>
              <w:ind w:firstLine="0" w:firstLineChars="0"/>
              <w:rPr>
                <w:rFonts w:ascii="宋体" w:hAnsi="宋体" w:cs="宋体"/>
                <w:kern w:val="0"/>
                <w:szCs w:val="21"/>
              </w:rPr>
            </w:pPr>
            <w:r>
              <w:rPr>
                <w:rFonts w:hint="eastAsia" w:ascii="宋体" w:hAnsi="宋体" w:cs="宋体"/>
                <w:kern w:val="0"/>
                <w:szCs w:val="21"/>
              </w:rPr>
              <w:t>3</w:t>
            </w:r>
            <w:r>
              <w:rPr>
                <w:rFonts w:hint="eastAsia" w:ascii="宋体" w:hAnsi="宋体" w:cs="宋体"/>
                <w:kern w:val="0"/>
                <w:szCs w:val="21"/>
                <w:lang w:eastAsia="zh-CN"/>
              </w:rPr>
              <w:t>.</w:t>
            </w:r>
            <w:r>
              <w:rPr>
                <w:rFonts w:hint="eastAsia" w:ascii="宋体" w:hAnsi="宋体" w:cs="宋体"/>
                <w:kern w:val="0"/>
                <w:szCs w:val="21"/>
              </w:rPr>
              <w:t>疏散照明利用其中普通灯具，功能满足，但与设计图纸不符，原设计图纸疏散照明为自带蓄电池双头应急灯</w:t>
            </w:r>
            <w:r>
              <w:rPr>
                <w:rFonts w:hint="eastAsia" w:ascii="宋体" w:hAnsi="宋体" w:cs="宋体"/>
                <w:kern w:val="0"/>
                <w:szCs w:val="21"/>
                <w:lang w:eastAsia="zh-CN"/>
              </w:rPr>
              <w:t>；</w:t>
            </w:r>
          </w:p>
          <w:p>
            <w:pPr>
              <w:pStyle w:val="13"/>
              <w:ind w:firstLine="0" w:firstLineChars="0"/>
              <w:rPr>
                <w:rFonts w:ascii="宋体" w:hAnsi="宋体" w:cs="宋体"/>
                <w:kern w:val="0"/>
                <w:szCs w:val="21"/>
              </w:rPr>
            </w:pPr>
            <w:r>
              <w:rPr>
                <w:rFonts w:hint="eastAsia" w:ascii="宋体" w:hAnsi="宋体" w:cs="宋体"/>
                <w:kern w:val="0"/>
                <w:szCs w:val="21"/>
              </w:rPr>
              <w:t>4</w:t>
            </w:r>
            <w:r>
              <w:rPr>
                <w:rFonts w:hint="eastAsia" w:ascii="宋体" w:hAnsi="宋体" w:cs="宋体"/>
                <w:kern w:val="0"/>
                <w:szCs w:val="21"/>
                <w:lang w:eastAsia="zh-CN"/>
              </w:rPr>
              <w:t>.</w:t>
            </w:r>
            <w:r>
              <w:rPr>
                <w:rFonts w:hint="eastAsia" w:ascii="宋体" w:hAnsi="宋体" w:cs="宋体"/>
                <w:kern w:val="0"/>
                <w:szCs w:val="21"/>
              </w:rPr>
              <w:t>装修图未体现门窗表。《建筑工程设计文件编制深度规定》2016年版第3.4.2.3条；消防设计图中未体现主要设备表。《建筑工程设计文件编制深度规定》2016年版第3.6.4条</w:t>
            </w:r>
            <w:r>
              <w:rPr>
                <w:rFonts w:hint="eastAsia" w:ascii="宋体" w:hAnsi="宋体" w:cs="宋体"/>
                <w:kern w:val="0"/>
                <w:szCs w:val="21"/>
                <w:lang w:eastAsia="zh-CN"/>
              </w:rPr>
              <w:t>、</w:t>
            </w:r>
            <w:r>
              <w:rPr>
                <w:rFonts w:hint="eastAsia" w:ascii="宋体" w:hAnsi="宋体" w:cs="宋体"/>
                <w:kern w:val="0"/>
                <w:szCs w:val="21"/>
              </w:rPr>
              <w:t>第3.7.4条</w:t>
            </w:r>
            <w:r>
              <w:rPr>
                <w:rFonts w:hint="eastAsia" w:ascii="宋体" w:hAnsi="宋体" w:cs="宋体"/>
                <w:kern w:val="0"/>
                <w:szCs w:val="21"/>
                <w:lang w:eastAsia="zh-CN"/>
              </w:rPr>
              <w:t>；</w:t>
            </w:r>
          </w:p>
          <w:p>
            <w:pPr>
              <w:pStyle w:val="13"/>
              <w:ind w:firstLine="0" w:firstLineChars="0"/>
              <w:rPr>
                <w:rFonts w:ascii="宋体" w:hAnsi="宋体" w:cs="宋体"/>
                <w:kern w:val="0"/>
                <w:szCs w:val="21"/>
              </w:rPr>
            </w:pPr>
            <w:r>
              <w:rPr>
                <w:rFonts w:hint="eastAsia" w:ascii="宋体" w:hAnsi="宋体" w:cs="宋体"/>
                <w:kern w:val="0"/>
                <w:szCs w:val="21"/>
              </w:rPr>
              <w:t>5</w:t>
            </w:r>
            <w:r>
              <w:rPr>
                <w:rFonts w:hint="eastAsia" w:ascii="宋体" w:hAnsi="宋体" w:cs="宋体"/>
                <w:kern w:val="0"/>
                <w:szCs w:val="21"/>
                <w:lang w:eastAsia="zh-CN"/>
              </w:rPr>
              <w:t>.</w:t>
            </w:r>
            <w:r>
              <w:rPr>
                <w:rFonts w:hint="eastAsia" w:ascii="宋体" w:hAnsi="宋体" w:cs="宋体"/>
                <w:kern w:val="0"/>
                <w:szCs w:val="21"/>
              </w:rPr>
              <w:t>“消防电气说明”中自动喷水灭火系统未说明消防联动控制设计。《建筑工程设计文件编制深度规定》2016年版第3.7.2.6.4条，</w:t>
            </w:r>
            <w:r>
              <w:rPr>
                <w:rFonts w:hint="eastAsia" w:ascii="宋体" w:hAnsi="宋体" w:cs="宋体"/>
                <w:kern w:val="0"/>
                <w:szCs w:val="21"/>
                <w:lang w:eastAsia="zh-CN"/>
              </w:rPr>
              <w:t>违反</w:t>
            </w:r>
            <w:r>
              <w:rPr>
                <w:rFonts w:hint="eastAsia" w:ascii="宋体" w:hAnsi="宋体" w:cs="宋体"/>
                <w:kern w:val="0"/>
                <w:szCs w:val="21"/>
              </w:rPr>
              <w:t>《火灾自动报警系统设计规范》GB50116-2013第4.2.1条</w:t>
            </w:r>
            <w:r>
              <w:rPr>
                <w:rFonts w:hint="eastAsia" w:ascii="宋体" w:hAnsi="宋体" w:cs="宋体"/>
                <w:kern w:val="0"/>
                <w:szCs w:val="21"/>
                <w:lang w:eastAsia="zh-CN"/>
              </w:rPr>
              <w:t>.</w:t>
            </w:r>
            <w:r>
              <w:rPr>
                <w:rFonts w:hint="eastAsia" w:ascii="宋体" w:hAnsi="宋体" w:cs="宋体"/>
                <w:kern w:val="0"/>
                <w:szCs w:val="21"/>
              </w:rPr>
              <w:t>《自动喷水灭火系统设计规范》GB50084-2017第11.0.1条规定</w:t>
            </w:r>
            <w:r>
              <w:rPr>
                <w:rFonts w:hint="eastAsia" w:ascii="宋体" w:hAnsi="宋体" w:cs="宋体"/>
                <w:kern w:val="0"/>
                <w:szCs w:val="21"/>
                <w:lang w:eastAsia="zh-CN"/>
              </w:rPr>
              <w:t>；</w:t>
            </w:r>
          </w:p>
          <w:p>
            <w:pPr>
              <w:pStyle w:val="13"/>
              <w:ind w:firstLine="0" w:firstLineChars="0"/>
              <w:rPr>
                <w:rFonts w:ascii="宋体" w:hAnsi="宋体" w:cs="宋体"/>
                <w:kern w:val="0"/>
                <w:szCs w:val="21"/>
              </w:rPr>
            </w:pPr>
            <w:r>
              <w:rPr>
                <w:rFonts w:hint="eastAsia" w:ascii="宋体" w:hAnsi="宋体" w:cs="宋体"/>
                <w:kern w:val="0"/>
                <w:szCs w:val="21"/>
              </w:rPr>
              <w:t>6.“消防电气说明”中室内消火栓系统消防联动控制设计错误。《火灾自动报警系统设计规范》GB50116-2013第4.3.1条</w:t>
            </w:r>
            <w:r>
              <w:rPr>
                <w:rFonts w:hint="eastAsia" w:ascii="宋体" w:hAnsi="宋体" w:cs="宋体"/>
                <w:kern w:val="0"/>
                <w:szCs w:val="21"/>
                <w:lang w:eastAsia="zh-CN"/>
              </w:rPr>
              <w:t>.</w:t>
            </w:r>
            <w:r>
              <w:rPr>
                <w:rFonts w:hint="eastAsia" w:ascii="宋体" w:hAnsi="宋体" w:cs="宋体"/>
                <w:kern w:val="0"/>
                <w:szCs w:val="21"/>
              </w:rPr>
              <w:t>《消防给水及消火栓系统技术规范》GB50974-2014第11.0.4条</w:t>
            </w:r>
            <w:r>
              <w:rPr>
                <w:rFonts w:hint="eastAsia" w:ascii="宋体" w:hAnsi="宋体" w:cs="宋体"/>
                <w:kern w:val="0"/>
                <w:szCs w:val="21"/>
                <w:lang w:eastAsia="zh-CN"/>
              </w:rPr>
              <w:t>、</w:t>
            </w:r>
            <w:r>
              <w:rPr>
                <w:rFonts w:hint="eastAsia" w:ascii="宋体" w:hAnsi="宋体" w:cs="宋体"/>
                <w:kern w:val="0"/>
                <w:szCs w:val="21"/>
              </w:rPr>
              <w:t>第11.0.19条规定。</w:t>
            </w:r>
          </w:p>
        </w:tc>
        <w:tc>
          <w:tcPr>
            <w:tcW w:w="779" w:type="dxa"/>
            <w:vAlign w:val="top"/>
          </w:tcPr>
          <w:p>
            <w:pPr>
              <w:pStyle w:val="13"/>
              <w:ind w:firstLine="0" w:firstLineChars="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7" w:hRule="atLeast"/>
        </w:trPr>
        <w:tc>
          <w:tcPr>
            <w:tcW w:w="1174" w:type="dxa"/>
            <w:vAlign w:val="center"/>
          </w:tcPr>
          <w:p>
            <w:pPr>
              <w:jc w:val="center"/>
              <w:rPr>
                <w:rFonts w:ascii="宋体" w:hAnsi="宋体" w:cs="宋体"/>
                <w:b/>
                <w:kern w:val="0"/>
                <w:szCs w:val="21"/>
              </w:rPr>
            </w:pPr>
            <w:r>
              <w:rPr>
                <w:rFonts w:hint="eastAsia" w:ascii="宋体" w:hAnsi="宋体" w:cs="宋体"/>
                <w:b/>
                <w:kern w:val="0"/>
                <w:szCs w:val="21"/>
              </w:rPr>
              <w:t xml:space="preserve">10华讯科技4幢18楼局部东区内部装修工程  </w:t>
            </w:r>
          </w:p>
        </w:tc>
        <w:tc>
          <w:tcPr>
            <w:tcW w:w="1630" w:type="dxa"/>
            <w:vAlign w:val="top"/>
          </w:tcPr>
          <w:p>
            <w:pPr>
              <w:jc w:val="left"/>
              <w:rPr>
                <w:rFonts w:ascii="宋体" w:hAnsi="宋体" w:cs="宋体"/>
                <w:color w:val="000000"/>
                <w:szCs w:val="21"/>
              </w:rPr>
            </w:pPr>
            <w:r>
              <w:rPr>
                <w:rFonts w:hint="eastAsia" w:ascii="宋体" w:hAnsi="宋体" w:cs="宋体"/>
                <w:color w:val="000000"/>
                <w:szCs w:val="21"/>
              </w:rPr>
              <w:t>建设单位：西安华讯科技有限责任公司</w:t>
            </w:r>
          </w:p>
          <w:p>
            <w:pPr>
              <w:jc w:val="left"/>
              <w:rPr>
                <w:rFonts w:ascii="宋体" w:hAnsi="宋体" w:cs="宋体"/>
                <w:color w:val="000000"/>
                <w:szCs w:val="21"/>
              </w:rPr>
            </w:pPr>
            <w:r>
              <w:rPr>
                <w:rFonts w:hint="eastAsia" w:ascii="宋体" w:hAnsi="宋体" w:cs="宋体"/>
                <w:b/>
                <w:color w:val="000000"/>
                <w:szCs w:val="21"/>
              </w:rPr>
              <w:t>技术服务机构</w:t>
            </w:r>
            <w:r>
              <w:rPr>
                <w:rFonts w:hint="eastAsia" w:ascii="宋体" w:hAnsi="宋体" w:cs="宋体"/>
                <w:color w:val="000000"/>
                <w:szCs w:val="21"/>
              </w:rPr>
              <w:t>：</w:t>
            </w:r>
          </w:p>
          <w:p>
            <w:pPr>
              <w:pStyle w:val="4"/>
            </w:pPr>
            <w:r>
              <w:rPr>
                <w:rFonts w:hint="eastAsia" w:ascii="宋体" w:hAnsi="宋体" w:cs="宋体"/>
                <w:color w:val="000000"/>
                <w:szCs w:val="21"/>
              </w:rPr>
              <w:t>陕西建筑设计院工程技术咨询有限公司</w:t>
            </w:r>
          </w:p>
        </w:tc>
        <w:tc>
          <w:tcPr>
            <w:tcW w:w="706" w:type="dxa"/>
            <w:vAlign w:val="center"/>
          </w:tcPr>
          <w:p>
            <w:pPr>
              <w:jc w:val="center"/>
              <w:rPr>
                <w:rFonts w:ascii="宋体" w:hAnsi="宋体" w:cs="宋体"/>
                <w:szCs w:val="21"/>
              </w:rPr>
            </w:pPr>
            <w:r>
              <w:rPr>
                <w:rFonts w:hint="eastAsia" w:ascii="宋体" w:hAnsi="宋体" w:cs="宋体"/>
                <w:szCs w:val="21"/>
              </w:rPr>
              <w:t>西安高新技术产业开发区住房和城乡建设局</w:t>
            </w:r>
          </w:p>
        </w:tc>
        <w:tc>
          <w:tcPr>
            <w:tcW w:w="1986" w:type="dxa"/>
            <w:vAlign w:val="top"/>
          </w:tcPr>
          <w:p>
            <w:pPr>
              <w:rPr>
                <w:rFonts w:ascii="宋体" w:hAnsi="宋体" w:cs="宋体"/>
                <w:kern w:val="0"/>
                <w:szCs w:val="21"/>
              </w:rPr>
            </w:pPr>
          </w:p>
        </w:tc>
        <w:tc>
          <w:tcPr>
            <w:tcW w:w="2835" w:type="dxa"/>
            <w:vAlign w:val="top"/>
          </w:tcPr>
          <w:p>
            <w:pPr>
              <w:pStyle w:val="13"/>
              <w:ind w:firstLine="0" w:firstLineChars="0"/>
              <w:rPr>
                <w:rFonts w:ascii="宋体" w:hAnsi="宋体" w:cs="宋体"/>
                <w:kern w:val="0"/>
                <w:szCs w:val="21"/>
              </w:rPr>
            </w:pPr>
          </w:p>
        </w:tc>
        <w:tc>
          <w:tcPr>
            <w:tcW w:w="5053" w:type="dxa"/>
            <w:vAlign w:val="top"/>
          </w:tcPr>
          <w:p>
            <w:pPr>
              <w:pStyle w:val="13"/>
              <w:ind w:firstLine="0" w:firstLineChars="0"/>
              <w:rPr>
                <w:rFonts w:hint="eastAsia" w:ascii="宋体" w:hAnsi="宋体" w:eastAsia="宋体" w:cs="宋体"/>
                <w:kern w:val="0"/>
                <w:szCs w:val="21"/>
                <w:lang w:eastAsia="zh-CN"/>
              </w:rPr>
            </w:pPr>
            <w:r>
              <w:rPr>
                <w:rFonts w:hint="eastAsia" w:ascii="宋体" w:hAnsi="宋体" w:cs="宋体"/>
                <w:kern w:val="0"/>
                <w:szCs w:val="21"/>
              </w:rPr>
              <w:t>1</w:t>
            </w:r>
            <w:r>
              <w:rPr>
                <w:rFonts w:hint="eastAsia" w:ascii="宋体" w:hAnsi="宋体" w:cs="宋体"/>
                <w:kern w:val="0"/>
                <w:szCs w:val="21"/>
                <w:lang w:eastAsia="zh-CN"/>
              </w:rPr>
              <w:t>.</w:t>
            </w:r>
            <w:r>
              <w:rPr>
                <w:rFonts w:hint="eastAsia" w:ascii="宋体" w:hAnsi="宋体" w:cs="宋体"/>
                <w:kern w:val="0"/>
                <w:szCs w:val="21"/>
              </w:rPr>
              <w:t>双头应急灯电源不应由插座引来，且插座不得带其他负荷（电风扇），严禁在应急照明灯具供电的分支回路上连接插座。GB51348-2019《民用建筑电气设计标准》</w:t>
            </w:r>
            <w:r>
              <w:rPr>
                <w:rFonts w:hint="eastAsia" w:ascii="宋体" w:hAnsi="宋体" w:cs="宋体"/>
                <w:kern w:val="0"/>
                <w:szCs w:val="21"/>
                <w:lang w:eastAsia="zh-CN"/>
              </w:rPr>
              <w:t>第</w:t>
            </w:r>
            <w:r>
              <w:rPr>
                <w:rFonts w:hint="eastAsia" w:ascii="宋体" w:hAnsi="宋体" w:cs="宋体"/>
                <w:kern w:val="0"/>
                <w:szCs w:val="21"/>
              </w:rPr>
              <w:t>13.7.15条第8款</w:t>
            </w:r>
            <w:r>
              <w:rPr>
                <w:rFonts w:hint="eastAsia" w:ascii="宋体" w:hAnsi="宋体" w:cs="宋体"/>
                <w:kern w:val="0"/>
                <w:szCs w:val="21"/>
                <w:lang w:eastAsia="zh-CN"/>
              </w:rPr>
              <w:t>；</w:t>
            </w:r>
          </w:p>
          <w:p>
            <w:pPr>
              <w:pStyle w:val="13"/>
              <w:ind w:firstLine="0" w:firstLineChars="0"/>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lang w:eastAsia="zh-CN"/>
              </w:rPr>
              <w:t>.</w:t>
            </w:r>
            <w:r>
              <w:rPr>
                <w:rFonts w:hint="eastAsia" w:ascii="宋体" w:hAnsi="宋体" w:cs="宋体"/>
                <w:kern w:val="0"/>
                <w:szCs w:val="21"/>
              </w:rPr>
              <w:t>未设置手动报警按钮和声光报警器。GB50116-2013《火灾自动报警系统设计规范》</w:t>
            </w:r>
            <w:r>
              <w:rPr>
                <w:rFonts w:hint="eastAsia" w:ascii="宋体" w:hAnsi="宋体" w:cs="宋体"/>
                <w:kern w:val="0"/>
                <w:szCs w:val="21"/>
                <w:lang w:eastAsia="zh-CN"/>
              </w:rPr>
              <w:t>第</w:t>
            </w:r>
            <w:r>
              <w:rPr>
                <w:rFonts w:hint="eastAsia" w:ascii="宋体" w:hAnsi="宋体" w:cs="宋体"/>
                <w:kern w:val="0"/>
                <w:szCs w:val="21"/>
              </w:rPr>
              <w:t>6.3.1条</w:t>
            </w:r>
            <w:r>
              <w:rPr>
                <w:rFonts w:hint="eastAsia" w:ascii="宋体" w:hAnsi="宋体" w:cs="宋体"/>
                <w:kern w:val="0"/>
                <w:szCs w:val="21"/>
                <w:lang w:eastAsia="zh-CN"/>
              </w:rPr>
              <w:t>；</w:t>
            </w:r>
          </w:p>
          <w:p>
            <w:pPr>
              <w:pStyle w:val="13"/>
              <w:ind w:firstLine="0" w:firstLineChars="0"/>
              <w:rPr>
                <w:rFonts w:ascii="宋体" w:hAnsi="宋体" w:cs="宋体"/>
                <w:kern w:val="0"/>
                <w:szCs w:val="21"/>
              </w:rPr>
            </w:pPr>
            <w:r>
              <w:rPr>
                <w:rFonts w:hint="eastAsia" w:ascii="宋体" w:hAnsi="宋体" w:cs="宋体"/>
                <w:kern w:val="0"/>
                <w:szCs w:val="21"/>
              </w:rPr>
              <w:t>3</w:t>
            </w:r>
            <w:r>
              <w:rPr>
                <w:rFonts w:hint="eastAsia" w:ascii="宋体" w:hAnsi="宋体" w:cs="宋体"/>
                <w:kern w:val="0"/>
                <w:szCs w:val="21"/>
                <w:lang w:eastAsia="zh-CN"/>
              </w:rPr>
              <w:t>.</w:t>
            </w:r>
            <w:r>
              <w:rPr>
                <w:rFonts w:hint="eastAsia" w:ascii="宋体" w:hAnsi="宋体" w:cs="宋体"/>
                <w:kern w:val="0"/>
                <w:szCs w:val="21"/>
              </w:rPr>
              <w:t>探头设置不足，未考虑梁高的影响。GB50116-2013《火灾自动报警系统设计规范》</w:t>
            </w:r>
            <w:r>
              <w:rPr>
                <w:rFonts w:hint="eastAsia" w:ascii="宋体" w:hAnsi="宋体" w:cs="宋体"/>
                <w:kern w:val="0"/>
                <w:szCs w:val="21"/>
                <w:lang w:eastAsia="zh-CN"/>
              </w:rPr>
              <w:t>第</w:t>
            </w:r>
            <w:r>
              <w:rPr>
                <w:rFonts w:hint="eastAsia" w:ascii="宋体" w:hAnsi="宋体" w:cs="宋体"/>
                <w:kern w:val="0"/>
                <w:szCs w:val="21"/>
              </w:rPr>
              <w:t>6.2.3条第2款，及附录F</w:t>
            </w:r>
            <w:r>
              <w:rPr>
                <w:rFonts w:hint="eastAsia" w:ascii="宋体" w:hAnsi="宋体" w:cs="宋体"/>
                <w:kern w:val="0"/>
                <w:szCs w:val="21"/>
                <w:lang w:eastAsia="zh-CN"/>
              </w:rPr>
              <w:t>；</w:t>
            </w:r>
          </w:p>
          <w:p>
            <w:pPr>
              <w:pStyle w:val="13"/>
              <w:ind w:firstLine="0" w:firstLineChars="0"/>
              <w:rPr>
                <w:rFonts w:ascii="宋体" w:hAnsi="宋体" w:cs="宋体"/>
                <w:kern w:val="0"/>
                <w:szCs w:val="21"/>
              </w:rPr>
            </w:pPr>
            <w:r>
              <w:rPr>
                <w:rFonts w:hint="eastAsia" w:ascii="宋体" w:hAnsi="宋体" w:cs="宋体"/>
                <w:kern w:val="0"/>
                <w:szCs w:val="21"/>
              </w:rPr>
              <w:t>4</w:t>
            </w:r>
            <w:r>
              <w:rPr>
                <w:rFonts w:hint="eastAsia" w:ascii="宋体" w:hAnsi="宋体" w:cs="宋体"/>
                <w:kern w:val="0"/>
                <w:szCs w:val="21"/>
                <w:lang w:eastAsia="zh-CN"/>
              </w:rPr>
              <w:t>.</w:t>
            </w:r>
            <w:r>
              <w:rPr>
                <w:rFonts w:hint="eastAsia" w:ascii="宋体" w:hAnsi="宋体" w:cs="宋体"/>
                <w:kern w:val="0"/>
                <w:szCs w:val="21"/>
              </w:rPr>
              <w:t>装修图门窗表中防火门未注明耐火性能。《建筑工程设计文件编制深度规定》2016年版第3.4.2.3条</w:t>
            </w:r>
            <w:r>
              <w:rPr>
                <w:rFonts w:hint="eastAsia" w:ascii="宋体" w:hAnsi="宋体" w:cs="宋体"/>
                <w:kern w:val="0"/>
                <w:szCs w:val="21"/>
                <w:lang w:eastAsia="zh-CN"/>
              </w:rPr>
              <w:t>；</w:t>
            </w:r>
          </w:p>
          <w:p>
            <w:pPr>
              <w:pStyle w:val="13"/>
              <w:ind w:firstLine="0" w:firstLineChars="0"/>
              <w:rPr>
                <w:rFonts w:ascii="宋体" w:hAnsi="宋体" w:cs="宋体"/>
                <w:kern w:val="0"/>
                <w:szCs w:val="21"/>
              </w:rPr>
            </w:pPr>
            <w:r>
              <w:rPr>
                <w:rFonts w:hint="eastAsia" w:ascii="宋体" w:hAnsi="宋体" w:cs="宋体"/>
                <w:kern w:val="0"/>
                <w:szCs w:val="21"/>
              </w:rPr>
              <w:t>5</w:t>
            </w:r>
            <w:r>
              <w:rPr>
                <w:rFonts w:hint="eastAsia" w:ascii="宋体" w:hAnsi="宋体" w:cs="宋体"/>
                <w:kern w:val="0"/>
                <w:szCs w:val="21"/>
                <w:lang w:eastAsia="zh-CN"/>
              </w:rPr>
              <w:t>.</w:t>
            </w:r>
            <w:r>
              <w:rPr>
                <w:rFonts w:hint="eastAsia" w:ascii="宋体" w:hAnsi="宋体" w:cs="宋体"/>
                <w:kern w:val="0"/>
                <w:szCs w:val="21"/>
              </w:rPr>
              <w:t>消防设计图中未体现主要设备表。《建筑工程设计文件编制深度规定》2016年版第3.6.4条</w:t>
            </w:r>
            <w:r>
              <w:rPr>
                <w:rFonts w:hint="eastAsia" w:ascii="宋体" w:hAnsi="宋体" w:cs="宋体"/>
                <w:kern w:val="0"/>
                <w:szCs w:val="21"/>
                <w:lang w:eastAsia="zh-CN"/>
              </w:rPr>
              <w:t>、</w:t>
            </w:r>
            <w:r>
              <w:rPr>
                <w:rFonts w:hint="eastAsia" w:ascii="宋体" w:hAnsi="宋体" w:cs="宋体"/>
                <w:kern w:val="0"/>
                <w:szCs w:val="21"/>
              </w:rPr>
              <w:t>第3.7.4条</w:t>
            </w:r>
            <w:r>
              <w:rPr>
                <w:rFonts w:hint="eastAsia" w:ascii="宋体" w:hAnsi="宋体" w:cs="宋体"/>
                <w:kern w:val="0"/>
                <w:szCs w:val="21"/>
                <w:lang w:eastAsia="zh-CN"/>
              </w:rPr>
              <w:t>；</w:t>
            </w:r>
          </w:p>
          <w:p>
            <w:pPr>
              <w:pStyle w:val="13"/>
              <w:ind w:firstLine="0" w:firstLineChars="0"/>
              <w:rPr>
                <w:rFonts w:ascii="宋体" w:hAnsi="宋体" w:cs="宋体"/>
                <w:kern w:val="0"/>
                <w:szCs w:val="21"/>
              </w:rPr>
            </w:pPr>
            <w:r>
              <w:rPr>
                <w:rFonts w:hint="eastAsia" w:ascii="宋体" w:hAnsi="宋体" w:cs="宋体"/>
                <w:kern w:val="0"/>
                <w:szCs w:val="21"/>
              </w:rPr>
              <w:t>6</w:t>
            </w:r>
            <w:r>
              <w:rPr>
                <w:rFonts w:hint="eastAsia" w:ascii="宋体" w:hAnsi="宋体" w:cs="宋体"/>
                <w:kern w:val="0"/>
                <w:szCs w:val="21"/>
                <w:lang w:eastAsia="zh-CN"/>
              </w:rPr>
              <w:t>.</w:t>
            </w:r>
            <w:r>
              <w:rPr>
                <w:rFonts w:hint="eastAsia" w:ascii="宋体" w:hAnsi="宋体" w:cs="宋体"/>
                <w:kern w:val="0"/>
                <w:szCs w:val="21"/>
              </w:rPr>
              <w:t>“消防电气说明”中自动喷水灭火系统</w:t>
            </w:r>
            <w:r>
              <w:rPr>
                <w:rFonts w:hint="eastAsia" w:ascii="宋体" w:hAnsi="宋体" w:cs="宋体"/>
                <w:kern w:val="0"/>
                <w:szCs w:val="21"/>
                <w:lang w:eastAsia="zh-CN"/>
              </w:rPr>
              <w:t>.</w:t>
            </w:r>
            <w:r>
              <w:rPr>
                <w:rFonts w:hint="eastAsia" w:ascii="宋体" w:hAnsi="宋体" w:cs="宋体"/>
                <w:kern w:val="0"/>
                <w:szCs w:val="21"/>
              </w:rPr>
              <w:t>室内消火栓系统未说明消防联动控制设计。《建筑工程设计文件编制深度规定》2016年版第3.7.2.6.4条，《火灾自动报警系统设计规范》GB50116-2013第4.2.1条</w:t>
            </w:r>
            <w:r>
              <w:rPr>
                <w:rFonts w:hint="eastAsia" w:ascii="宋体" w:hAnsi="宋体" w:cs="宋体"/>
                <w:kern w:val="0"/>
                <w:szCs w:val="21"/>
                <w:lang w:eastAsia="zh-CN"/>
              </w:rPr>
              <w:t>.</w:t>
            </w:r>
            <w:r>
              <w:rPr>
                <w:rFonts w:hint="eastAsia" w:ascii="宋体" w:hAnsi="宋体" w:cs="宋体"/>
                <w:kern w:val="0"/>
                <w:szCs w:val="21"/>
              </w:rPr>
              <w:t>第4.3.1条，《自动喷水灭火系统设计规范》GB50084-2017第11.0.1条，《消防给水及消火栓系统技术规范》GB50974-2014第11.0.4条</w:t>
            </w:r>
            <w:r>
              <w:rPr>
                <w:rFonts w:hint="eastAsia" w:ascii="宋体" w:hAnsi="宋体" w:cs="宋体"/>
                <w:kern w:val="0"/>
                <w:szCs w:val="21"/>
                <w:lang w:eastAsia="zh-CN"/>
              </w:rPr>
              <w:t>；</w:t>
            </w:r>
          </w:p>
          <w:p>
            <w:pPr>
              <w:pStyle w:val="13"/>
              <w:ind w:firstLine="0" w:firstLineChars="0"/>
              <w:rPr>
                <w:rFonts w:ascii="宋体" w:hAnsi="宋体" w:cs="宋体"/>
                <w:kern w:val="0"/>
                <w:szCs w:val="21"/>
              </w:rPr>
            </w:pPr>
            <w:r>
              <w:rPr>
                <w:rFonts w:hint="eastAsia" w:ascii="宋体" w:hAnsi="宋体" w:cs="宋体"/>
                <w:kern w:val="0"/>
                <w:szCs w:val="21"/>
              </w:rPr>
              <w:t>7</w:t>
            </w:r>
            <w:r>
              <w:rPr>
                <w:rFonts w:hint="eastAsia" w:ascii="宋体" w:hAnsi="宋体" w:cs="宋体"/>
                <w:kern w:val="0"/>
                <w:szCs w:val="21"/>
                <w:lang w:eastAsia="zh-CN"/>
              </w:rPr>
              <w:t>.</w:t>
            </w:r>
            <w:r>
              <w:rPr>
                <w:rFonts w:hint="eastAsia" w:ascii="宋体" w:hAnsi="宋体" w:cs="宋体"/>
                <w:kern w:val="0"/>
                <w:szCs w:val="21"/>
              </w:rPr>
              <w:t>“消防电气说明（二）”中五.1.2条应急照明和疏散指示系统选型错误，选型为集中电源非集中控制型。《消防应急照明和疏散指示系统技术标准》GB51309-2018第3.1.2条。</w:t>
            </w:r>
          </w:p>
          <w:p>
            <w:pPr>
              <w:pStyle w:val="13"/>
              <w:ind w:firstLine="0" w:firstLineChars="0"/>
              <w:rPr>
                <w:rFonts w:hint="eastAsia" w:ascii="宋体" w:hAnsi="宋体" w:eastAsia="宋体" w:cs="宋体"/>
                <w:kern w:val="0"/>
                <w:szCs w:val="21"/>
                <w:lang w:eastAsia="zh-CN"/>
              </w:rPr>
            </w:pPr>
            <w:r>
              <w:rPr>
                <w:rFonts w:hint="eastAsia" w:ascii="宋体" w:hAnsi="宋体" w:cs="宋体"/>
                <w:kern w:val="0"/>
                <w:szCs w:val="21"/>
              </w:rPr>
              <w:t>自然排烟窗</w:t>
            </w:r>
            <w:r>
              <w:rPr>
                <w:rFonts w:hint="eastAsia" w:ascii="宋体" w:hAnsi="宋体" w:cs="宋体"/>
                <w:kern w:val="0"/>
                <w:szCs w:val="21"/>
                <w:lang w:eastAsia="zh-CN"/>
              </w:rPr>
              <w:t>、</w:t>
            </w:r>
            <w:r>
              <w:rPr>
                <w:rFonts w:hint="eastAsia" w:ascii="宋体" w:hAnsi="宋体" w:cs="宋体"/>
                <w:kern w:val="0"/>
                <w:szCs w:val="21"/>
              </w:rPr>
              <w:t>应急照明在验收时按要求整改完毕，现已恢复至验收前状态</w:t>
            </w:r>
            <w:r>
              <w:rPr>
                <w:rFonts w:hint="eastAsia" w:ascii="宋体" w:hAnsi="宋体" w:cs="宋体"/>
                <w:kern w:val="0"/>
                <w:szCs w:val="21"/>
                <w:lang w:eastAsia="zh-CN"/>
              </w:rPr>
              <w:t>。</w:t>
            </w:r>
          </w:p>
        </w:tc>
        <w:tc>
          <w:tcPr>
            <w:tcW w:w="779" w:type="dxa"/>
            <w:vAlign w:val="top"/>
          </w:tcPr>
          <w:p>
            <w:pPr>
              <w:pStyle w:val="13"/>
              <w:ind w:firstLine="0" w:firstLineChars="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7" w:hRule="atLeast"/>
        </w:trPr>
        <w:tc>
          <w:tcPr>
            <w:tcW w:w="1174" w:type="dxa"/>
            <w:vAlign w:val="center"/>
          </w:tcPr>
          <w:p>
            <w:pPr>
              <w:jc w:val="center"/>
              <w:rPr>
                <w:rFonts w:ascii="宋体" w:hAnsi="宋体" w:cs="宋体"/>
                <w:b/>
                <w:kern w:val="0"/>
                <w:szCs w:val="21"/>
              </w:rPr>
            </w:pPr>
            <w:r>
              <w:rPr>
                <w:rFonts w:hint="eastAsia" w:ascii="宋体" w:hAnsi="宋体" w:cs="宋体"/>
                <w:b/>
                <w:kern w:val="0"/>
                <w:szCs w:val="21"/>
              </w:rPr>
              <w:t>11西安近水血液透析中心有限公司内部装修工程</w:t>
            </w:r>
          </w:p>
        </w:tc>
        <w:tc>
          <w:tcPr>
            <w:tcW w:w="1630" w:type="dxa"/>
            <w:vAlign w:val="top"/>
          </w:tcPr>
          <w:p>
            <w:pPr>
              <w:jc w:val="left"/>
              <w:rPr>
                <w:rFonts w:ascii="宋体" w:hAnsi="宋体" w:cs="宋体"/>
                <w:color w:val="000000"/>
                <w:szCs w:val="21"/>
              </w:rPr>
            </w:pPr>
            <w:r>
              <w:rPr>
                <w:rFonts w:hint="eastAsia" w:ascii="宋体" w:hAnsi="宋体" w:cs="宋体"/>
                <w:color w:val="000000"/>
                <w:szCs w:val="21"/>
              </w:rPr>
              <w:t>建设单位：西安近水血液透析中心有限公司</w:t>
            </w:r>
          </w:p>
          <w:p>
            <w:pPr>
              <w:jc w:val="left"/>
              <w:rPr>
                <w:rFonts w:ascii="宋体" w:hAnsi="宋体" w:cs="宋体"/>
                <w:color w:val="000000"/>
                <w:szCs w:val="21"/>
              </w:rPr>
            </w:pPr>
            <w:r>
              <w:rPr>
                <w:rFonts w:hint="eastAsia" w:ascii="宋体" w:hAnsi="宋体" w:cs="宋体"/>
                <w:b/>
                <w:color w:val="000000"/>
                <w:szCs w:val="21"/>
              </w:rPr>
              <w:t>技术服务机构</w:t>
            </w:r>
            <w:r>
              <w:rPr>
                <w:rFonts w:hint="eastAsia" w:ascii="宋体" w:hAnsi="宋体" w:cs="宋体"/>
                <w:color w:val="000000"/>
                <w:szCs w:val="21"/>
              </w:rPr>
              <w:t>：</w:t>
            </w:r>
          </w:p>
          <w:p>
            <w:pPr>
              <w:pStyle w:val="4"/>
            </w:pPr>
            <w:r>
              <w:rPr>
                <w:rFonts w:hint="eastAsia" w:ascii="宋体" w:hAnsi="宋体" w:cs="宋体"/>
                <w:color w:val="000000"/>
                <w:szCs w:val="21"/>
              </w:rPr>
              <w:t>陕西恒睿建设咨询有限公司</w:t>
            </w:r>
          </w:p>
        </w:tc>
        <w:tc>
          <w:tcPr>
            <w:tcW w:w="706" w:type="dxa"/>
            <w:vAlign w:val="center"/>
          </w:tcPr>
          <w:p>
            <w:pPr>
              <w:jc w:val="center"/>
              <w:rPr>
                <w:rFonts w:ascii="宋体" w:hAnsi="宋体" w:cs="宋体"/>
                <w:szCs w:val="21"/>
              </w:rPr>
            </w:pPr>
            <w:r>
              <w:rPr>
                <w:rFonts w:hint="eastAsia" w:ascii="宋体" w:hAnsi="宋体" w:cs="宋体"/>
                <w:szCs w:val="21"/>
              </w:rPr>
              <w:t>西安市雁塔区住房和城乡建设局</w:t>
            </w:r>
          </w:p>
        </w:tc>
        <w:tc>
          <w:tcPr>
            <w:tcW w:w="1986" w:type="dxa"/>
            <w:vAlign w:val="top"/>
          </w:tcPr>
          <w:p>
            <w:pPr>
              <w:rPr>
                <w:rFonts w:ascii="宋体" w:hAnsi="宋体" w:cs="宋体"/>
                <w:kern w:val="0"/>
                <w:szCs w:val="21"/>
              </w:rPr>
            </w:pPr>
          </w:p>
        </w:tc>
        <w:tc>
          <w:tcPr>
            <w:tcW w:w="2835" w:type="dxa"/>
            <w:vAlign w:val="top"/>
          </w:tcPr>
          <w:p>
            <w:pPr>
              <w:pStyle w:val="13"/>
              <w:ind w:firstLine="0" w:firstLineChars="0"/>
              <w:rPr>
                <w:rFonts w:hint="eastAsia" w:ascii="宋体" w:hAnsi="宋体" w:eastAsia="宋体" w:cs="宋体"/>
                <w:kern w:val="0"/>
                <w:szCs w:val="21"/>
                <w:lang w:eastAsia="zh-CN"/>
              </w:rPr>
            </w:pPr>
            <w:r>
              <w:rPr>
                <w:rFonts w:hint="eastAsia" w:ascii="宋体" w:hAnsi="宋体" w:cs="宋体"/>
                <w:kern w:val="0"/>
                <w:szCs w:val="21"/>
              </w:rPr>
              <w:t>1</w:t>
            </w:r>
            <w:r>
              <w:rPr>
                <w:rFonts w:hint="eastAsia" w:ascii="宋体" w:hAnsi="宋体" w:cs="宋体"/>
                <w:kern w:val="0"/>
                <w:szCs w:val="21"/>
                <w:lang w:val="en-US" w:eastAsia="zh-CN"/>
              </w:rPr>
              <w:t>.</w:t>
            </w:r>
            <w:r>
              <w:rPr>
                <w:rFonts w:hint="eastAsia" w:ascii="宋体" w:hAnsi="宋体" w:cs="宋体"/>
                <w:kern w:val="0"/>
                <w:szCs w:val="21"/>
              </w:rPr>
              <w:t>消防施工图03中，疏散距离计算描述错误</w:t>
            </w:r>
            <w:r>
              <w:rPr>
                <w:rFonts w:hint="eastAsia" w:ascii="宋体" w:hAnsi="宋体" w:cs="宋体"/>
                <w:kern w:val="0"/>
                <w:szCs w:val="21"/>
                <w:lang w:eastAsia="zh-CN"/>
              </w:rPr>
              <w:t>违反</w:t>
            </w:r>
          </w:p>
          <w:p>
            <w:pPr>
              <w:pStyle w:val="13"/>
              <w:ind w:firstLine="0" w:firstLineChars="0"/>
              <w:rPr>
                <w:rFonts w:ascii="宋体" w:hAnsi="宋体" w:cs="宋体"/>
                <w:kern w:val="0"/>
                <w:szCs w:val="21"/>
              </w:rPr>
            </w:pPr>
            <w:r>
              <w:rPr>
                <w:rFonts w:hint="eastAsia" w:ascii="宋体" w:hAnsi="宋体" w:cs="宋体"/>
                <w:kern w:val="0"/>
                <w:szCs w:val="21"/>
              </w:rPr>
              <w:t>《建筑设计防火规范》GB50016-2014（2018年版）第5.5.17条规定</w:t>
            </w:r>
            <w:r>
              <w:rPr>
                <w:rFonts w:hint="eastAsia" w:ascii="宋体" w:hAnsi="宋体" w:cs="宋体"/>
                <w:kern w:val="0"/>
                <w:szCs w:val="21"/>
                <w:lang w:eastAsia="zh-CN"/>
              </w:rPr>
              <w:t>；</w:t>
            </w:r>
          </w:p>
          <w:p>
            <w:pPr>
              <w:pStyle w:val="13"/>
              <w:ind w:firstLine="0" w:firstLineChars="0"/>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lang w:val="en-US" w:eastAsia="zh-CN"/>
              </w:rPr>
              <w:t>.</w:t>
            </w:r>
            <w:r>
              <w:rPr>
                <w:rFonts w:hint="eastAsia" w:ascii="宋体" w:hAnsi="宋体" w:cs="宋体"/>
                <w:kern w:val="0"/>
                <w:szCs w:val="21"/>
              </w:rPr>
              <w:t>大厅内疏散距离未核算</w:t>
            </w:r>
            <w:r>
              <w:rPr>
                <w:rFonts w:hint="eastAsia" w:ascii="宋体" w:hAnsi="宋体" w:cs="宋体"/>
                <w:kern w:val="0"/>
                <w:szCs w:val="21"/>
                <w:lang w:eastAsia="zh-CN"/>
              </w:rPr>
              <w:t>，违反</w:t>
            </w:r>
            <w:r>
              <w:rPr>
                <w:rFonts w:hint="eastAsia" w:ascii="宋体" w:hAnsi="宋体" w:cs="宋体"/>
                <w:kern w:val="0"/>
                <w:szCs w:val="21"/>
              </w:rPr>
              <w:t>《建筑设计防火规范》GB50016-2014（2018年版）第5.5.17条规定</w:t>
            </w:r>
            <w:r>
              <w:rPr>
                <w:rFonts w:hint="eastAsia" w:ascii="宋体" w:hAnsi="宋体" w:cs="宋体"/>
                <w:kern w:val="0"/>
                <w:szCs w:val="21"/>
                <w:lang w:eastAsia="zh-CN"/>
              </w:rPr>
              <w:t>；</w:t>
            </w:r>
          </w:p>
          <w:p>
            <w:pPr>
              <w:pStyle w:val="13"/>
              <w:ind w:firstLine="0" w:firstLineChars="0"/>
              <w:rPr>
                <w:rFonts w:ascii="宋体" w:hAnsi="宋体" w:cs="宋体"/>
                <w:kern w:val="0"/>
                <w:szCs w:val="21"/>
              </w:rPr>
            </w:pPr>
            <w:r>
              <w:rPr>
                <w:rFonts w:hint="eastAsia" w:ascii="宋体" w:hAnsi="宋体" w:cs="宋体"/>
                <w:kern w:val="0"/>
                <w:szCs w:val="21"/>
              </w:rPr>
              <w:t>3</w:t>
            </w:r>
            <w:r>
              <w:rPr>
                <w:rFonts w:hint="eastAsia" w:ascii="宋体" w:hAnsi="宋体" w:cs="宋体"/>
                <w:kern w:val="0"/>
                <w:szCs w:val="21"/>
                <w:lang w:val="en-US" w:eastAsia="zh-CN"/>
              </w:rPr>
              <w:t>.</w:t>
            </w:r>
            <w:r>
              <w:rPr>
                <w:rFonts w:hint="eastAsia" w:ascii="宋体" w:hAnsi="宋体" w:cs="宋体"/>
                <w:kern w:val="0"/>
                <w:szCs w:val="21"/>
              </w:rPr>
              <w:t>8-A处库房未明确火灾危险性，实际使用为氧气库</w:t>
            </w:r>
          </w:p>
          <w:p>
            <w:pPr>
              <w:pStyle w:val="13"/>
              <w:ind w:firstLine="0" w:firstLineChars="0"/>
              <w:rPr>
                <w:rFonts w:ascii="宋体" w:hAnsi="宋体" w:cs="宋体"/>
                <w:kern w:val="0"/>
                <w:szCs w:val="21"/>
              </w:rPr>
            </w:pPr>
            <w:r>
              <w:rPr>
                <w:rFonts w:hint="eastAsia" w:ascii="宋体" w:hAnsi="宋体" w:cs="宋体"/>
                <w:kern w:val="0"/>
                <w:szCs w:val="21"/>
              </w:rPr>
              <w:t>《建筑设计防火规范》GB50016-2014（2018年版）第5.4.2条规定。</w:t>
            </w:r>
          </w:p>
        </w:tc>
        <w:tc>
          <w:tcPr>
            <w:tcW w:w="5053" w:type="dxa"/>
            <w:vAlign w:val="top"/>
          </w:tcPr>
          <w:p>
            <w:pPr>
              <w:pStyle w:val="13"/>
              <w:ind w:firstLine="0" w:firstLineChars="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eastAsia="zh-CN"/>
              </w:rPr>
              <w:t>.</w:t>
            </w:r>
            <w:r>
              <w:rPr>
                <w:rFonts w:hint="eastAsia" w:ascii="宋体" w:hAnsi="宋体" w:cs="宋体"/>
                <w:kern w:val="0"/>
                <w:szCs w:val="21"/>
              </w:rPr>
              <w:t>消防验收未通过，正在进行消防排烟的整改</w:t>
            </w:r>
            <w:r>
              <w:rPr>
                <w:rFonts w:hint="eastAsia" w:ascii="宋体" w:hAnsi="宋体" w:cs="宋体"/>
                <w:kern w:val="0"/>
                <w:szCs w:val="21"/>
                <w:lang w:eastAsia="zh-CN"/>
              </w:rPr>
              <w:t>；</w:t>
            </w:r>
          </w:p>
          <w:p>
            <w:pPr>
              <w:pStyle w:val="13"/>
              <w:ind w:firstLine="0" w:firstLineChars="0"/>
              <w:rPr>
                <w:rFonts w:hint="eastAsia"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消防报警线路明敷，采用PVC管敷设，违反《火灾自动报警系统设计规范》GB50116-2013第11.2.3条规定；</w:t>
            </w:r>
          </w:p>
          <w:p>
            <w:pPr>
              <w:pStyle w:val="13"/>
              <w:ind w:firstLine="0" w:firstLineChars="0"/>
              <w:rPr>
                <w:rFonts w:hint="eastAsia"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消防电气说明中自动喷水灭火系统</w:t>
            </w:r>
            <w:r>
              <w:rPr>
                <w:rFonts w:hint="eastAsia" w:ascii="宋体" w:hAnsi="宋体" w:cs="宋体"/>
                <w:kern w:val="0"/>
                <w:szCs w:val="21"/>
                <w:lang w:eastAsia="zh-CN"/>
              </w:rPr>
              <w:t>.</w:t>
            </w:r>
            <w:r>
              <w:rPr>
                <w:rFonts w:hint="eastAsia" w:ascii="宋体" w:hAnsi="宋体" w:cs="宋体"/>
                <w:kern w:val="0"/>
                <w:szCs w:val="21"/>
              </w:rPr>
              <w:t>室内消火栓系统未说明消防联动控制设计方式，违反《火灾自动报警系统设计规范》GB50116-2013 第4.2.1条</w:t>
            </w:r>
            <w:r>
              <w:rPr>
                <w:rFonts w:hint="eastAsia" w:ascii="宋体" w:hAnsi="宋体" w:cs="宋体"/>
                <w:kern w:val="0"/>
                <w:szCs w:val="21"/>
                <w:lang w:eastAsia="zh-CN"/>
              </w:rPr>
              <w:t>、</w:t>
            </w:r>
            <w:r>
              <w:rPr>
                <w:rFonts w:hint="eastAsia" w:ascii="宋体" w:hAnsi="宋体" w:cs="宋体"/>
                <w:kern w:val="0"/>
                <w:szCs w:val="21"/>
              </w:rPr>
              <w:t>4.3.1条，《自动喷水灭火系统设计规范》GB50084-2017 第11.0.1条，《消防给水及消火栓系统技术规范》GB50974-2014 第11.0.4规定；</w:t>
            </w:r>
          </w:p>
          <w:p>
            <w:pPr>
              <w:pStyle w:val="13"/>
              <w:ind w:firstLine="0" w:firstLineChars="0"/>
              <w:rPr>
                <w:rFonts w:hint="eastAsia"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装修图门窗表中防火门未注明耐火性能，防火门数量与平面图不符，违反《建筑工程设计文件编制深度规定》（2016年版）第3.4.2.3规定；</w:t>
            </w:r>
          </w:p>
          <w:p>
            <w:pPr>
              <w:pStyle w:val="13"/>
              <w:ind w:firstLine="0" w:firstLineChars="0"/>
              <w:rPr>
                <w:rFonts w:hint="eastAsia" w:ascii="宋体" w:hAns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消防设计图中缺少主要设备表，违反《建筑工程设计文件编制深度规定》2016年版 第3.6.4</w:t>
            </w:r>
            <w:r>
              <w:rPr>
                <w:rFonts w:hint="eastAsia" w:ascii="宋体" w:hAnsi="宋体" w:cs="宋体"/>
                <w:kern w:val="0"/>
                <w:szCs w:val="21"/>
                <w:lang w:eastAsia="zh-CN"/>
              </w:rPr>
              <w:t>.</w:t>
            </w:r>
            <w:r>
              <w:rPr>
                <w:rFonts w:hint="eastAsia" w:ascii="宋体" w:hAnsi="宋体" w:cs="宋体"/>
                <w:kern w:val="0"/>
                <w:szCs w:val="21"/>
              </w:rPr>
              <w:t>3.7.4规定；</w:t>
            </w:r>
          </w:p>
          <w:p>
            <w:pPr>
              <w:pStyle w:val="13"/>
              <w:ind w:firstLine="0" w:firstLineChars="0"/>
              <w:rPr>
                <w:rFonts w:ascii="宋体" w:hAnsi="宋体" w:cs="宋体"/>
                <w:kern w:val="0"/>
                <w:szCs w:val="21"/>
              </w:rPr>
            </w:pPr>
            <w:r>
              <w:rPr>
                <w:rFonts w:hint="eastAsia" w:ascii="宋体" w:hAnsi="宋体" w:cs="宋体"/>
                <w:kern w:val="0"/>
                <w:szCs w:val="21"/>
                <w:lang w:val="en-US" w:eastAsia="zh-CN"/>
              </w:rPr>
              <w:t>6.</w:t>
            </w:r>
            <w:r>
              <w:rPr>
                <w:rFonts w:hint="eastAsia" w:ascii="宋体" w:hAnsi="宋体" w:cs="宋体"/>
                <w:kern w:val="0"/>
                <w:szCs w:val="21"/>
              </w:rPr>
              <w:t>消防电气说明（二）中5.1.2条应急照明和疏散指示系统选型错误，选型为集中电源非集中控制型，违反《应急照明标准》第3.1.2条规定。</w:t>
            </w:r>
          </w:p>
        </w:tc>
        <w:tc>
          <w:tcPr>
            <w:tcW w:w="779" w:type="dxa"/>
            <w:vAlign w:val="top"/>
          </w:tcPr>
          <w:p>
            <w:pPr>
              <w:pStyle w:val="13"/>
              <w:ind w:firstLine="0" w:firstLineChars="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7" w:hRule="atLeast"/>
        </w:trPr>
        <w:tc>
          <w:tcPr>
            <w:tcW w:w="1174" w:type="dxa"/>
            <w:vAlign w:val="center"/>
          </w:tcPr>
          <w:p>
            <w:pPr>
              <w:jc w:val="center"/>
              <w:rPr>
                <w:rFonts w:ascii="宋体" w:hAnsi="宋体" w:cs="宋体"/>
                <w:b/>
                <w:kern w:val="0"/>
                <w:szCs w:val="21"/>
              </w:rPr>
            </w:pPr>
            <w:r>
              <w:rPr>
                <w:rFonts w:hint="eastAsia" w:ascii="宋体" w:hAnsi="宋体" w:cs="宋体"/>
                <w:b/>
                <w:kern w:val="0"/>
                <w:szCs w:val="21"/>
              </w:rPr>
              <w:t>12西安碑林华珍医院室内装修工程</w:t>
            </w:r>
          </w:p>
        </w:tc>
        <w:tc>
          <w:tcPr>
            <w:tcW w:w="1630" w:type="dxa"/>
            <w:vAlign w:val="top"/>
          </w:tcPr>
          <w:p>
            <w:pPr>
              <w:jc w:val="left"/>
              <w:rPr>
                <w:rFonts w:ascii="宋体" w:hAnsi="宋体" w:cs="宋体"/>
                <w:color w:val="000000"/>
                <w:szCs w:val="21"/>
              </w:rPr>
            </w:pPr>
            <w:r>
              <w:rPr>
                <w:rFonts w:hint="eastAsia" w:ascii="宋体" w:hAnsi="宋体" w:cs="宋体"/>
                <w:color w:val="000000"/>
                <w:szCs w:val="21"/>
              </w:rPr>
              <w:t>建设单位：西安碑林华珍医院</w:t>
            </w:r>
          </w:p>
          <w:p>
            <w:pPr>
              <w:jc w:val="left"/>
              <w:rPr>
                <w:rFonts w:ascii="宋体" w:hAnsi="宋体" w:cs="宋体"/>
                <w:color w:val="000000"/>
                <w:szCs w:val="21"/>
              </w:rPr>
            </w:pPr>
            <w:r>
              <w:rPr>
                <w:rFonts w:hint="eastAsia" w:ascii="宋体" w:hAnsi="宋体" w:cs="宋体"/>
                <w:b/>
                <w:color w:val="000000"/>
                <w:szCs w:val="21"/>
              </w:rPr>
              <w:t>技术服务机构</w:t>
            </w:r>
            <w:r>
              <w:rPr>
                <w:rFonts w:hint="eastAsia" w:ascii="宋体" w:hAnsi="宋体" w:cs="宋体"/>
                <w:color w:val="000000"/>
                <w:szCs w:val="21"/>
              </w:rPr>
              <w:t>：</w:t>
            </w:r>
          </w:p>
          <w:p>
            <w:pPr>
              <w:pStyle w:val="4"/>
            </w:pPr>
            <w:r>
              <w:rPr>
                <w:rFonts w:hint="eastAsia" w:ascii="宋体" w:hAnsi="宋体" w:cs="宋体"/>
                <w:color w:val="000000"/>
                <w:szCs w:val="21"/>
              </w:rPr>
              <w:t>陕西建筑设计院工程技术咨询有限公司</w:t>
            </w:r>
          </w:p>
        </w:tc>
        <w:tc>
          <w:tcPr>
            <w:tcW w:w="706" w:type="dxa"/>
            <w:vAlign w:val="center"/>
          </w:tcPr>
          <w:p>
            <w:pPr>
              <w:jc w:val="center"/>
              <w:rPr>
                <w:rFonts w:ascii="宋体" w:hAnsi="宋体" w:cs="宋体"/>
                <w:szCs w:val="21"/>
              </w:rPr>
            </w:pPr>
            <w:r>
              <w:rPr>
                <w:rFonts w:hint="eastAsia" w:ascii="宋体" w:hAnsi="宋体" w:cs="宋体"/>
                <w:szCs w:val="21"/>
              </w:rPr>
              <w:t>西安市碑林区住房和城乡建设局</w:t>
            </w:r>
          </w:p>
        </w:tc>
        <w:tc>
          <w:tcPr>
            <w:tcW w:w="1986" w:type="dxa"/>
            <w:vAlign w:val="top"/>
          </w:tcPr>
          <w:p>
            <w:pPr>
              <w:rPr>
                <w:rFonts w:ascii="宋体" w:hAnsi="宋体" w:cs="宋体"/>
                <w:kern w:val="0"/>
                <w:szCs w:val="21"/>
              </w:rPr>
            </w:pPr>
          </w:p>
        </w:tc>
        <w:tc>
          <w:tcPr>
            <w:tcW w:w="2835" w:type="dxa"/>
            <w:vAlign w:val="top"/>
          </w:tcPr>
          <w:p>
            <w:pPr>
              <w:pStyle w:val="13"/>
              <w:ind w:firstLine="0" w:firstLineChars="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eastAsia="zh-CN"/>
              </w:rPr>
              <w:t>.</w:t>
            </w:r>
            <w:r>
              <w:rPr>
                <w:rFonts w:hint="eastAsia" w:ascii="宋体" w:hAnsi="宋体" w:cs="宋体"/>
                <w:kern w:val="0"/>
                <w:szCs w:val="21"/>
              </w:rPr>
              <w:t>2层</w:t>
            </w:r>
            <w:r>
              <w:rPr>
                <w:rFonts w:hint="eastAsia" w:ascii="宋体" w:hAnsi="宋体" w:cs="宋体"/>
                <w:kern w:val="0"/>
                <w:szCs w:val="21"/>
                <w:lang w:eastAsia="zh-CN"/>
              </w:rPr>
              <w:t>.</w:t>
            </w:r>
            <w:r>
              <w:rPr>
                <w:rFonts w:hint="eastAsia" w:ascii="宋体" w:hAnsi="宋体" w:cs="宋体"/>
                <w:kern w:val="0"/>
                <w:szCs w:val="21"/>
              </w:rPr>
              <w:t>3层避难间未设消防电话，未设置乙级防火窗外窗</w:t>
            </w:r>
            <w:r>
              <w:rPr>
                <w:rFonts w:hint="eastAsia" w:ascii="宋体" w:hAnsi="宋体" w:cs="宋体"/>
                <w:kern w:val="0"/>
                <w:szCs w:val="21"/>
                <w:lang w:eastAsia="zh-CN"/>
              </w:rPr>
              <w:t>，违反《</w:t>
            </w:r>
            <w:r>
              <w:rPr>
                <w:rFonts w:hint="eastAsia" w:ascii="宋体" w:hAnsi="宋体" w:cs="宋体"/>
                <w:kern w:val="0"/>
                <w:szCs w:val="21"/>
              </w:rPr>
              <w:t>建筑设计防火规范</w:t>
            </w:r>
            <w:r>
              <w:rPr>
                <w:rFonts w:hint="eastAsia" w:ascii="宋体" w:hAnsi="宋体" w:cs="宋体"/>
                <w:kern w:val="0"/>
                <w:szCs w:val="21"/>
                <w:lang w:eastAsia="zh-CN"/>
              </w:rPr>
              <w:t>》</w:t>
            </w:r>
            <w:r>
              <w:rPr>
                <w:rFonts w:hint="eastAsia" w:ascii="宋体" w:hAnsi="宋体" w:cs="宋体"/>
                <w:kern w:val="0"/>
                <w:szCs w:val="21"/>
              </w:rPr>
              <w:t xml:space="preserve"> GB50016-2014（2018年版）第5.5.24条</w:t>
            </w:r>
            <w:r>
              <w:rPr>
                <w:rFonts w:hint="eastAsia" w:ascii="宋体" w:hAnsi="宋体" w:cs="宋体"/>
                <w:kern w:val="0"/>
                <w:szCs w:val="21"/>
                <w:lang w:eastAsia="zh-CN"/>
              </w:rPr>
              <w:t>；</w:t>
            </w:r>
          </w:p>
          <w:p>
            <w:pPr>
              <w:pStyle w:val="13"/>
              <w:ind w:firstLine="0" w:firstLineChars="0"/>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lang w:eastAsia="zh-CN"/>
              </w:rPr>
              <w:t>.</w:t>
            </w:r>
            <w:r>
              <w:rPr>
                <w:rFonts w:hint="eastAsia" w:ascii="宋体" w:hAnsi="宋体" w:cs="宋体"/>
                <w:kern w:val="0"/>
                <w:szCs w:val="21"/>
              </w:rPr>
              <w:t>2层避难间面积不足25㎡</w:t>
            </w:r>
            <w:r>
              <w:rPr>
                <w:rFonts w:hint="eastAsia" w:ascii="宋体" w:hAnsi="宋体" w:cs="宋体"/>
                <w:kern w:val="0"/>
                <w:szCs w:val="21"/>
                <w:lang w:eastAsia="zh-CN"/>
              </w:rPr>
              <w:t>，违反《</w:t>
            </w:r>
            <w:r>
              <w:rPr>
                <w:rFonts w:hint="eastAsia" w:ascii="宋体" w:hAnsi="宋体" w:cs="宋体"/>
                <w:kern w:val="0"/>
                <w:szCs w:val="21"/>
              </w:rPr>
              <w:t>建筑设计防火规范</w:t>
            </w:r>
            <w:r>
              <w:rPr>
                <w:rFonts w:hint="eastAsia" w:ascii="宋体" w:hAnsi="宋体" w:cs="宋体"/>
                <w:kern w:val="0"/>
                <w:szCs w:val="21"/>
                <w:lang w:eastAsia="zh-CN"/>
              </w:rPr>
              <w:t>》</w:t>
            </w:r>
            <w:r>
              <w:rPr>
                <w:rFonts w:hint="eastAsia" w:ascii="宋体" w:hAnsi="宋体" w:cs="宋体"/>
                <w:kern w:val="0"/>
                <w:szCs w:val="21"/>
              </w:rPr>
              <w:t xml:space="preserve"> GB50016-2014（2018年版）第5.5.24条</w:t>
            </w:r>
            <w:r>
              <w:rPr>
                <w:rFonts w:hint="eastAsia" w:ascii="宋体" w:hAnsi="宋体" w:cs="宋体"/>
                <w:kern w:val="0"/>
                <w:szCs w:val="21"/>
                <w:lang w:eastAsia="zh-CN"/>
              </w:rPr>
              <w:t>；</w:t>
            </w:r>
          </w:p>
          <w:p>
            <w:pPr>
              <w:pStyle w:val="13"/>
              <w:ind w:firstLine="0" w:firstLineChars="0"/>
              <w:jc w:val="left"/>
              <w:rPr>
                <w:rFonts w:hint="eastAsia" w:ascii="宋体" w:hAnsi="宋体" w:eastAsia="宋体" w:cs="宋体"/>
                <w:kern w:val="0"/>
                <w:szCs w:val="21"/>
                <w:lang w:eastAsia="zh-CN"/>
              </w:rPr>
            </w:pPr>
            <w:r>
              <w:rPr>
                <w:rFonts w:hint="eastAsia" w:ascii="宋体" w:hAnsi="宋体" w:cs="宋体"/>
                <w:kern w:val="0"/>
                <w:szCs w:val="21"/>
              </w:rPr>
              <w:t>3</w:t>
            </w:r>
            <w:r>
              <w:rPr>
                <w:rFonts w:hint="eastAsia" w:ascii="宋体" w:hAnsi="宋体" w:cs="宋体"/>
                <w:kern w:val="0"/>
                <w:szCs w:val="21"/>
                <w:lang w:eastAsia="zh-CN"/>
              </w:rPr>
              <w:t>.</w:t>
            </w:r>
            <w:r>
              <w:rPr>
                <w:rFonts w:hint="eastAsia" w:ascii="宋体" w:hAnsi="宋体" w:cs="宋体"/>
                <w:kern w:val="0"/>
                <w:szCs w:val="21"/>
              </w:rPr>
              <w:t>封闭楼梯间未设应急照明和疏散指示标志</w:t>
            </w:r>
            <w:r>
              <w:rPr>
                <w:rFonts w:hint="eastAsia" w:ascii="宋体" w:hAnsi="宋体" w:cs="宋体"/>
                <w:kern w:val="0"/>
                <w:szCs w:val="21"/>
                <w:lang w:eastAsia="zh-CN"/>
              </w:rPr>
              <w:t>，违反《</w:t>
            </w:r>
            <w:r>
              <w:rPr>
                <w:rFonts w:hint="eastAsia" w:ascii="宋体" w:hAnsi="宋体" w:cs="宋体"/>
                <w:kern w:val="0"/>
                <w:szCs w:val="21"/>
              </w:rPr>
              <w:t>建筑设计防火规范</w:t>
            </w:r>
            <w:r>
              <w:rPr>
                <w:rFonts w:hint="eastAsia" w:ascii="宋体" w:hAnsi="宋体" w:cs="宋体"/>
                <w:kern w:val="0"/>
                <w:szCs w:val="21"/>
                <w:lang w:eastAsia="zh-CN"/>
              </w:rPr>
              <w:t>》</w:t>
            </w:r>
            <w:r>
              <w:rPr>
                <w:rFonts w:hint="eastAsia" w:ascii="宋体" w:hAnsi="宋体" w:cs="宋体"/>
                <w:kern w:val="0"/>
                <w:szCs w:val="21"/>
              </w:rPr>
              <w:t xml:space="preserve"> GB50016-2014（2018年版）第10.3.1条</w:t>
            </w:r>
            <w:r>
              <w:rPr>
                <w:rFonts w:hint="eastAsia" w:ascii="宋体" w:hAnsi="宋体" w:cs="宋体"/>
                <w:kern w:val="0"/>
                <w:szCs w:val="21"/>
                <w:lang w:eastAsia="zh-CN"/>
              </w:rPr>
              <w:t>。</w:t>
            </w:r>
          </w:p>
        </w:tc>
        <w:tc>
          <w:tcPr>
            <w:tcW w:w="5053" w:type="dxa"/>
            <w:vAlign w:val="top"/>
          </w:tcPr>
          <w:p>
            <w:pPr>
              <w:pStyle w:val="13"/>
              <w:ind w:firstLine="0" w:firstLineChars="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eastAsia="zh-CN"/>
              </w:rPr>
              <w:t>.</w:t>
            </w:r>
            <w:r>
              <w:rPr>
                <w:rFonts w:hint="eastAsia" w:ascii="宋体" w:hAnsi="宋体" w:cs="宋体"/>
                <w:kern w:val="0"/>
                <w:szCs w:val="21"/>
              </w:rPr>
              <w:t>图纸均无排烟风机联动设计</w:t>
            </w:r>
            <w:r>
              <w:rPr>
                <w:rFonts w:hint="eastAsia" w:ascii="宋体" w:hAnsi="宋体" w:cs="宋体"/>
                <w:kern w:val="0"/>
                <w:szCs w:val="21"/>
                <w:lang w:eastAsia="zh-CN"/>
              </w:rPr>
              <w:t>，违反</w:t>
            </w:r>
            <w:r>
              <w:rPr>
                <w:rFonts w:hint="eastAsia" w:ascii="宋体" w:hAnsi="宋体" w:cs="宋体"/>
                <w:kern w:val="0"/>
                <w:szCs w:val="21"/>
              </w:rPr>
              <w:t>GB50116-2013《火灾自动报警系统设计规范》6.2节</w:t>
            </w:r>
            <w:r>
              <w:rPr>
                <w:rFonts w:hint="eastAsia" w:ascii="宋体" w:hAnsi="宋体" w:cs="宋体"/>
                <w:kern w:val="0"/>
                <w:szCs w:val="21"/>
                <w:lang w:eastAsia="zh-CN"/>
              </w:rPr>
              <w:t>；</w:t>
            </w:r>
          </w:p>
          <w:p>
            <w:pPr>
              <w:pStyle w:val="13"/>
              <w:ind w:firstLine="0" w:firstLineChars="0"/>
              <w:rPr>
                <w:rFonts w:hint="eastAsia" w:ascii="宋体" w:hAnsi="宋体" w:eastAsia="宋体" w:cs="宋体"/>
                <w:kern w:val="0"/>
                <w:szCs w:val="21"/>
                <w:lang w:eastAsia="zh-CN"/>
              </w:rPr>
            </w:pPr>
            <w:r>
              <w:rPr>
                <w:rFonts w:hint="eastAsia" w:ascii="宋体" w:hAnsi="宋体" w:cs="宋体"/>
                <w:kern w:val="0"/>
                <w:szCs w:val="21"/>
              </w:rPr>
              <w:t>2</w:t>
            </w:r>
            <w:r>
              <w:rPr>
                <w:rFonts w:hint="eastAsia" w:ascii="宋体" w:hAnsi="宋体" w:cs="宋体"/>
                <w:kern w:val="0"/>
                <w:szCs w:val="21"/>
                <w:lang w:eastAsia="zh-CN"/>
              </w:rPr>
              <w:t>.</w:t>
            </w:r>
            <w:r>
              <w:rPr>
                <w:rFonts w:hint="eastAsia" w:ascii="宋体" w:hAnsi="宋体" w:cs="宋体"/>
                <w:kern w:val="0"/>
                <w:szCs w:val="21"/>
              </w:rPr>
              <w:t>双头应急灯电源不应由插座引来，严禁在应急照明灯具供电的分支回路上连接插座</w:t>
            </w:r>
            <w:r>
              <w:rPr>
                <w:rFonts w:hint="eastAsia" w:ascii="宋体" w:hAnsi="宋体" w:cs="宋体"/>
                <w:kern w:val="0"/>
                <w:szCs w:val="21"/>
                <w:lang w:eastAsia="zh-CN"/>
              </w:rPr>
              <w:t>违反</w:t>
            </w:r>
          </w:p>
          <w:p>
            <w:pPr>
              <w:pStyle w:val="13"/>
              <w:ind w:firstLine="0" w:firstLineChars="0"/>
              <w:jc w:val="left"/>
              <w:rPr>
                <w:rFonts w:ascii="宋体" w:hAnsi="宋体" w:cs="宋体"/>
                <w:kern w:val="0"/>
                <w:szCs w:val="21"/>
              </w:rPr>
            </w:pPr>
            <w:r>
              <w:rPr>
                <w:rFonts w:hint="eastAsia" w:ascii="宋体" w:hAnsi="宋体" w:cs="宋体"/>
                <w:kern w:val="0"/>
                <w:szCs w:val="21"/>
              </w:rPr>
              <w:t>GB51348-2019《民用建筑电气设计标准》13.7.15条第8款</w:t>
            </w:r>
            <w:r>
              <w:rPr>
                <w:rFonts w:hint="eastAsia" w:ascii="宋体" w:hAnsi="宋体" w:cs="宋体"/>
                <w:kern w:val="0"/>
                <w:szCs w:val="21"/>
                <w:lang w:eastAsia="zh-CN"/>
              </w:rPr>
              <w:t>；</w:t>
            </w:r>
          </w:p>
          <w:p>
            <w:pPr>
              <w:pStyle w:val="13"/>
              <w:ind w:firstLine="0" w:firstLineChars="0"/>
              <w:jc w:val="left"/>
              <w:rPr>
                <w:rFonts w:ascii="宋体" w:hAnsi="宋体" w:cs="宋体"/>
                <w:kern w:val="0"/>
                <w:szCs w:val="21"/>
              </w:rPr>
            </w:pPr>
            <w:r>
              <w:rPr>
                <w:rFonts w:hint="eastAsia" w:ascii="宋体" w:hAnsi="宋体" w:cs="宋体"/>
                <w:kern w:val="0"/>
                <w:szCs w:val="21"/>
              </w:rPr>
              <w:t>3</w:t>
            </w:r>
            <w:r>
              <w:rPr>
                <w:rFonts w:hint="eastAsia" w:ascii="宋体" w:hAnsi="宋体" w:cs="宋体"/>
                <w:kern w:val="0"/>
                <w:szCs w:val="21"/>
                <w:lang w:eastAsia="zh-CN"/>
              </w:rPr>
              <w:t>.</w:t>
            </w:r>
            <w:r>
              <w:rPr>
                <w:rFonts w:hint="eastAsia" w:ascii="宋体" w:hAnsi="宋体" w:cs="宋体"/>
                <w:kern w:val="0"/>
                <w:szCs w:val="21"/>
              </w:rPr>
              <w:t>常闭防火门未与消防报警联动，无法反馈信号，且机械锁止，如火灾发生，将影响疏散时间</w:t>
            </w:r>
            <w:r>
              <w:rPr>
                <w:rFonts w:hint="eastAsia" w:ascii="宋体" w:hAnsi="宋体" w:cs="宋体"/>
                <w:kern w:val="0"/>
                <w:szCs w:val="21"/>
                <w:lang w:eastAsia="zh-CN"/>
              </w:rPr>
              <w:t>违反</w:t>
            </w:r>
            <w:r>
              <w:rPr>
                <w:rFonts w:hint="eastAsia" w:ascii="宋体" w:hAnsi="宋体" w:cs="宋体"/>
                <w:kern w:val="0"/>
                <w:szCs w:val="21"/>
              </w:rPr>
              <w:t>GB50016-2014《建筑设计防火规范》6.5.1条及条文说明</w:t>
            </w:r>
            <w:r>
              <w:rPr>
                <w:rFonts w:hint="eastAsia" w:ascii="宋体" w:hAnsi="宋体" w:cs="宋体"/>
                <w:kern w:val="0"/>
                <w:szCs w:val="21"/>
                <w:lang w:eastAsia="zh-CN"/>
              </w:rPr>
              <w:t>；</w:t>
            </w:r>
          </w:p>
          <w:p>
            <w:pPr>
              <w:pStyle w:val="13"/>
              <w:ind w:firstLine="0" w:firstLineChars="0"/>
              <w:rPr>
                <w:rFonts w:ascii="宋体" w:hAnsi="宋体" w:cs="宋体"/>
                <w:kern w:val="0"/>
                <w:szCs w:val="21"/>
              </w:rPr>
            </w:pPr>
            <w:r>
              <w:rPr>
                <w:rFonts w:hint="eastAsia" w:ascii="宋体" w:hAnsi="宋体" w:cs="宋体"/>
                <w:kern w:val="0"/>
                <w:szCs w:val="21"/>
              </w:rPr>
              <w:t>4</w:t>
            </w:r>
            <w:r>
              <w:rPr>
                <w:rFonts w:hint="eastAsia" w:ascii="宋体" w:hAnsi="宋体" w:cs="宋体"/>
                <w:kern w:val="0"/>
                <w:szCs w:val="21"/>
                <w:lang w:eastAsia="zh-CN"/>
              </w:rPr>
              <w:t>.</w:t>
            </w:r>
            <w:r>
              <w:rPr>
                <w:rFonts w:hint="eastAsia" w:ascii="宋体" w:hAnsi="宋体" w:cs="宋体"/>
                <w:kern w:val="0"/>
                <w:szCs w:val="21"/>
              </w:rPr>
              <w:t>装修图无门窗表</w:t>
            </w:r>
            <w:r>
              <w:rPr>
                <w:rFonts w:hint="eastAsia" w:ascii="宋体" w:hAnsi="宋体" w:cs="宋体"/>
                <w:kern w:val="0"/>
                <w:szCs w:val="21"/>
                <w:lang w:eastAsia="zh-CN"/>
              </w:rPr>
              <w:t>，违反</w:t>
            </w:r>
            <w:r>
              <w:rPr>
                <w:rFonts w:hint="eastAsia" w:ascii="宋体" w:hAnsi="宋体" w:cs="宋体"/>
                <w:kern w:val="0"/>
                <w:szCs w:val="21"/>
              </w:rPr>
              <w:t>《建筑工程设计文件编制深度规定》2016年版第3.4.2.3条</w:t>
            </w:r>
            <w:r>
              <w:rPr>
                <w:rFonts w:hint="eastAsia" w:ascii="宋体" w:hAnsi="宋体" w:cs="宋体"/>
                <w:kern w:val="0"/>
                <w:szCs w:val="21"/>
                <w:lang w:eastAsia="zh-CN"/>
              </w:rPr>
              <w:t>；</w:t>
            </w:r>
          </w:p>
          <w:p>
            <w:pPr>
              <w:pStyle w:val="13"/>
              <w:ind w:firstLine="0" w:firstLineChars="0"/>
              <w:rPr>
                <w:rFonts w:hint="eastAsia" w:ascii="宋体" w:hAnsi="宋体" w:eastAsia="宋体" w:cs="宋体"/>
                <w:kern w:val="0"/>
                <w:szCs w:val="21"/>
                <w:lang w:eastAsia="zh-CN"/>
              </w:rPr>
            </w:pPr>
            <w:r>
              <w:rPr>
                <w:rFonts w:hint="eastAsia" w:ascii="宋体" w:hAnsi="宋体" w:cs="宋体"/>
                <w:kern w:val="0"/>
                <w:szCs w:val="21"/>
              </w:rPr>
              <w:t>5</w:t>
            </w:r>
            <w:r>
              <w:rPr>
                <w:rFonts w:hint="eastAsia" w:ascii="宋体" w:hAnsi="宋体" w:cs="宋体"/>
                <w:kern w:val="0"/>
                <w:szCs w:val="21"/>
                <w:lang w:eastAsia="zh-CN"/>
              </w:rPr>
              <w:t>.</w:t>
            </w:r>
            <w:r>
              <w:rPr>
                <w:rFonts w:hint="eastAsia" w:ascii="宋体" w:hAnsi="宋体" w:cs="宋体"/>
                <w:kern w:val="0"/>
                <w:szCs w:val="21"/>
              </w:rPr>
              <w:t>消防设计图中未体现主要设备表</w:t>
            </w:r>
            <w:r>
              <w:rPr>
                <w:rFonts w:hint="eastAsia" w:ascii="宋体" w:hAnsi="宋体" w:cs="宋体"/>
                <w:kern w:val="0"/>
                <w:szCs w:val="21"/>
                <w:lang w:eastAsia="zh-CN"/>
              </w:rPr>
              <w:t>，违反</w:t>
            </w:r>
            <w:r>
              <w:rPr>
                <w:rFonts w:hint="eastAsia" w:ascii="宋体" w:hAnsi="宋体" w:cs="宋体"/>
                <w:kern w:val="0"/>
                <w:szCs w:val="21"/>
              </w:rPr>
              <w:t>《建筑工程设计文件编制深度规定》2016年版第3.6.4条</w:t>
            </w:r>
            <w:r>
              <w:rPr>
                <w:rFonts w:hint="eastAsia" w:ascii="宋体" w:hAnsi="宋体" w:cs="宋体"/>
                <w:kern w:val="0"/>
                <w:szCs w:val="21"/>
                <w:lang w:eastAsia="zh-CN"/>
              </w:rPr>
              <w:t>、</w:t>
            </w:r>
            <w:r>
              <w:rPr>
                <w:rFonts w:hint="eastAsia" w:ascii="宋体" w:hAnsi="宋体" w:cs="宋体"/>
                <w:kern w:val="0"/>
                <w:szCs w:val="21"/>
              </w:rPr>
              <w:t>第3.7.4条</w:t>
            </w:r>
            <w:r>
              <w:rPr>
                <w:rFonts w:hint="eastAsia" w:ascii="宋体" w:hAnsi="宋体" w:cs="宋体"/>
                <w:kern w:val="0"/>
                <w:szCs w:val="21"/>
                <w:lang w:eastAsia="zh-CN"/>
              </w:rPr>
              <w:t>。</w:t>
            </w:r>
          </w:p>
        </w:tc>
        <w:tc>
          <w:tcPr>
            <w:tcW w:w="779" w:type="dxa"/>
            <w:vAlign w:val="top"/>
          </w:tcPr>
          <w:p>
            <w:pPr>
              <w:pStyle w:val="13"/>
              <w:ind w:firstLine="0" w:firstLineChars="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7" w:hRule="atLeast"/>
        </w:trPr>
        <w:tc>
          <w:tcPr>
            <w:tcW w:w="1174" w:type="dxa"/>
            <w:vAlign w:val="center"/>
          </w:tcPr>
          <w:p>
            <w:pPr>
              <w:jc w:val="center"/>
              <w:rPr>
                <w:rFonts w:ascii="宋体" w:hAnsi="宋体" w:cs="宋体"/>
                <w:b/>
                <w:kern w:val="0"/>
                <w:szCs w:val="21"/>
              </w:rPr>
            </w:pPr>
            <w:r>
              <w:rPr>
                <w:rFonts w:hint="eastAsia" w:ascii="宋体" w:hAnsi="宋体" w:cs="宋体"/>
                <w:b/>
                <w:kern w:val="0"/>
                <w:szCs w:val="21"/>
              </w:rPr>
              <w:t>13米方格珠江时代广场办公室装修工程</w:t>
            </w:r>
          </w:p>
        </w:tc>
        <w:tc>
          <w:tcPr>
            <w:tcW w:w="1630" w:type="dxa"/>
            <w:vAlign w:val="top"/>
          </w:tcPr>
          <w:p>
            <w:pPr>
              <w:jc w:val="left"/>
              <w:rPr>
                <w:rFonts w:ascii="宋体" w:hAnsi="宋体" w:cs="宋体"/>
                <w:color w:val="000000"/>
                <w:szCs w:val="21"/>
              </w:rPr>
            </w:pPr>
            <w:r>
              <w:rPr>
                <w:rFonts w:hint="eastAsia" w:ascii="宋体" w:hAnsi="宋体" w:cs="宋体"/>
                <w:color w:val="000000"/>
                <w:szCs w:val="21"/>
              </w:rPr>
              <w:t>建设单位：米方格商业运营管理（西安）有限公司</w:t>
            </w:r>
          </w:p>
          <w:p>
            <w:pPr>
              <w:jc w:val="left"/>
              <w:rPr>
                <w:rFonts w:ascii="宋体" w:hAnsi="宋体" w:cs="宋体"/>
                <w:color w:val="000000"/>
                <w:szCs w:val="21"/>
              </w:rPr>
            </w:pPr>
            <w:r>
              <w:rPr>
                <w:rFonts w:hint="eastAsia" w:ascii="宋体" w:hAnsi="宋体" w:cs="宋体"/>
                <w:b/>
                <w:color w:val="000000"/>
                <w:szCs w:val="21"/>
              </w:rPr>
              <w:t>技术服务机构</w:t>
            </w:r>
            <w:r>
              <w:rPr>
                <w:rFonts w:hint="eastAsia" w:ascii="宋体" w:hAnsi="宋体" w:cs="宋体"/>
                <w:color w:val="000000"/>
                <w:szCs w:val="21"/>
              </w:rPr>
              <w:t>：</w:t>
            </w:r>
          </w:p>
          <w:p>
            <w:pPr>
              <w:pStyle w:val="4"/>
            </w:pPr>
            <w:r>
              <w:rPr>
                <w:rFonts w:hint="eastAsia" w:ascii="宋体" w:hAnsi="宋体" w:cs="宋体"/>
                <w:color w:val="000000"/>
                <w:szCs w:val="21"/>
              </w:rPr>
              <w:t>陕西建筑设计院工程技术咨询有限公司</w:t>
            </w:r>
          </w:p>
        </w:tc>
        <w:tc>
          <w:tcPr>
            <w:tcW w:w="706" w:type="dxa"/>
            <w:vAlign w:val="center"/>
          </w:tcPr>
          <w:p>
            <w:pPr>
              <w:jc w:val="center"/>
              <w:rPr>
                <w:rFonts w:ascii="宋体" w:hAnsi="宋体" w:cs="宋体"/>
                <w:szCs w:val="21"/>
              </w:rPr>
            </w:pPr>
            <w:r>
              <w:rPr>
                <w:rFonts w:hint="eastAsia" w:ascii="宋体" w:hAnsi="宋体" w:cs="宋体"/>
                <w:szCs w:val="21"/>
              </w:rPr>
              <w:t>西安市碑林区住房和城乡建设局</w:t>
            </w:r>
          </w:p>
        </w:tc>
        <w:tc>
          <w:tcPr>
            <w:tcW w:w="1986" w:type="dxa"/>
            <w:vAlign w:val="top"/>
          </w:tcPr>
          <w:p>
            <w:pPr>
              <w:rPr>
                <w:rFonts w:ascii="宋体" w:hAnsi="宋体" w:cs="宋体"/>
                <w:kern w:val="0"/>
                <w:szCs w:val="21"/>
              </w:rPr>
            </w:pPr>
          </w:p>
        </w:tc>
        <w:tc>
          <w:tcPr>
            <w:tcW w:w="2835" w:type="dxa"/>
            <w:vAlign w:val="top"/>
          </w:tcPr>
          <w:p>
            <w:pPr>
              <w:pStyle w:val="13"/>
              <w:ind w:firstLine="0" w:firstLineChars="0"/>
              <w:rPr>
                <w:rFonts w:hint="eastAsia" w:ascii="宋体" w:hAnsi="宋体" w:eastAsia="宋体" w:cs="宋体"/>
                <w:kern w:val="0"/>
                <w:szCs w:val="21"/>
                <w:lang w:eastAsia="zh-CN"/>
              </w:rPr>
            </w:pPr>
            <w:r>
              <w:rPr>
                <w:rFonts w:hint="eastAsia" w:ascii="宋体" w:hAnsi="宋体" w:cs="宋体"/>
                <w:kern w:val="0"/>
                <w:szCs w:val="21"/>
              </w:rPr>
              <w:t>1.大于50㎡的无窗办公房间，未设置排烟设施</w:t>
            </w:r>
            <w:r>
              <w:rPr>
                <w:rFonts w:hint="eastAsia" w:ascii="宋体" w:hAnsi="宋体" w:cs="宋体"/>
                <w:kern w:val="0"/>
                <w:szCs w:val="21"/>
                <w:lang w:eastAsia="zh-CN"/>
              </w:rPr>
              <w:t>，违反《</w:t>
            </w:r>
            <w:r>
              <w:rPr>
                <w:rFonts w:hint="eastAsia" w:ascii="宋体" w:hAnsi="宋体" w:cs="宋体"/>
                <w:kern w:val="0"/>
                <w:szCs w:val="21"/>
              </w:rPr>
              <w:t>建筑设计防火规范</w:t>
            </w:r>
            <w:r>
              <w:rPr>
                <w:rFonts w:hint="eastAsia" w:ascii="宋体" w:hAnsi="宋体" w:cs="宋体"/>
                <w:kern w:val="0"/>
                <w:szCs w:val="21"/>
                <w:lang w:eastAsia="zh-CN"/>
              </w:rPr>
              <w:t>》</w:t>
            </w:r>
            <w:r>
              <w:rPr>
                <w:rFonts w:hint="eastAsia" w:ascii="宋体" w:hAnsi="宋体" w:cs="宋体"/>
                <w:kern w:val="0"/>
                <w:szCs w:val="21"/>
              </w:rPr>
              <w:t xml:space="preserve"> GB50016-2014（2018年版）第8.5.4条</w:t>
            </w:r>
            <w:r>
              <w:rPr>
                <w:rFonts w:hint="eastAsia" w:ascii="宋体" w:hAnsi="宋体" w:cs="宋体"/>
                <w:kern w:val="0"/>
                <w:szCs w:val="21"/>
                <w:lang w:eastAsia="zh-CN"/>
              </w:rPr>
              <w:t>。</w:t>
            </w:r>
          </w:p>
        </w:tc>
        <w:tc>
          <w:tcPr>
            <w:tcW w:w="5053" w:type="dxa"/>
            <w:vAlign w:val="top"/>
          </w:tcPr>
          <w:p>
            <w:pPr>
              <w:pStyle w:val="13"/>
              <w:ind w:firstLine="0" w:firstLineChars="0"/>
              <w:rPr>
                <w:rFonts w:ascii="宋体" w:hAnsi="宋体" w:cs="宋体"/>
                <w:kern w:val="0"/>
                <w:szCs w:val="21"/>
              </w:rPr>
            </w:pPr>
            <w:r>
              <w:rPr>
                <w:rFonts w:hint="eastAsia" w:ascii="宋体" w:hAnsi="宋体" w:cs="宋体"/>
                <w:kern w:val="0"/>
                <w:szCs w:val="21"/>
              </w:rPr>
              <w:t>1.次疏散口，疏散指示灯指示方向错误</w:t>
            </w:r>
            <w:r>
              <w:rPr>
                <w:rFonts w:hint="eastAsia" w:ascii="宋体" w:hAnsi="宋体" w:cs="宋体"/>
                <w:kern w:val="0"/>
                <w:szCs w:val="21"/>
                <w:lang w:eastAsia="zh-CN"/>
              </w:rPr>
              <w:t>，违反</w:t>
            </w:r>
            <w:r>
              <w:rPr>
                <w:rFonts w:hint="eastAsia" w:ascii="宋体" w:hAnsi="宋体" w:cs="宋体"/>
                <w:kern w:val="0"/>
                <w:szCs w:val="21"/>
              </w:rPr>
              <w:t>GB51309-2018《消防应急照明和疏散指示系统技术标准》4.5节</w:t>
            </w:r>
            <w:r>
              <w:rPr>
                <w:rFonts w:hint="eastAsia" w:ascii="宋体" w:hAnsi="宋体" w:cs="宋体"/>
                <w:kern w:val="0"/>
                <w:szCs w:val="21"/>
                <w:lang w:eastAsia="zh-CN"/>
              </w:rPr>
              <w:t>；</w:t>
            </w:r>
          </w:p>
          <w:p>
            <w:pPr>
              <w:pStyle w:val="13"/>
              <w:ind w:firstLine="0" w:firstLineChars="0"/>
              <w:rPr>
                <w:rFonts w:ascii="宋体" w:hAnsi="宋体" w:cs="宋体"/>
                <w:kern w:val="0"/>
                <w:szCs w:val="21"/>
              </w:rPr>
            </w:pPr>
            <w:r>
              <w:rPr>
                <w:rFonts w:hint="eastAsia" w:ascii="宋体" w:hAnsi="宋体" w:cs="宋体"/>
                <w:kern w:val="0"/>
                <w:szCs w:val="21"/>
              </w:rPr>
              <w:t>2.消防设计图中未体现主要设备表</w:t>
            </w:r>
            <w:r>
              <w:rPr>
                <w:rFonts w:hint="eastAsia" w:ascii="宋体" w:hAnsi="宋体" w:cs="宋体"/>
                <w:kern w:val="0"/>
                <w:szCs w:val="21"/>
                <w:lang w:eastAsia="zh-CN"/>
              </w:rPr>
              <w:t>，违反</w:t>
            </w:r>
            <w:r>
              <w:rPr>
                <w:rFonts w:hint="eastAsia" w:ascii="宋体" w:hAnsi="宋体" w:cs="宋体"/>
                <w:kern w:val="0"/>
                <w:szCs w:val="21"/>
              </w:rPr>
              <w:t>《建筑工程设计文件编制深度规定》2016年版第3.6.4条</w:t>
            </w:r>
            <w:r>
              <w:rPr>
                <w:rFonts w:hint="eastAsia" w:ascii="宋体" w:hAnsi="宋体" w:cs="宋体"/>
                <w:kern w:val="0"/>
                <w:szCs w:val="21"/>
                <w:lang w:eastAsia="zh-CN"/>
              </w:rPr>
              <w:t>.</w:t>
            </w:r>
            <w:r>
              <w:rPr>
                <w:rFonts w:hint="eastAsia" w:ascii="宋体" w:hAnsi="宋体" w:cs="宋体"/>
                <w:kern w:val="0"/>
                <w:szCs w:val="21"/>
              </w:rPr>
              <w:t>第3.7.4条；</w:t>
            </w:r>
          </w:p>
          <w:p>
            <w:pPr>
              <w:pStyle w:val="13"/>
              <w:ind w:firstLine="0" w:firstLineChars="0"/>
              <w:rPr>
                <w:rFonts w:ascii="宋体" w:hAnsi="宋体" w:cs="宋体"/>
                <w:kern w:val="0"/>
                <w:szCs w:val="21"/>
              </w:rPr>
            </w:pPr>
            <w:r>
              <w:rPr>
                <w:rFonts w:hint="eastAsia" w:ascii="宋体" w:hAnsi="宋体" w:cs="宋体"/>
                <w:kern w:val="0"/>
                <w:szCs w:val="21"/>
              </w:rPr>
              <w:t>3.挡烟垂壁净高度不足500mm</w:t>
            </w:r>
            <w:r>
              <w:rPr>
                <w:rFonts w:hint="eastAsia" w:ascii="宋体" w:hAnsi="宋体" w:cs="宋体"/>
                <w:kern w:val="0"/>
                <w:szCs w:val="21"/>
                <w:lang w:eastAsia="zh-CN"/>
              </w:rPr>
              <w:t>，违反《</w:t>
            </w:r>
            <w:r>
              <w:rPr>
                <w:rFonts w:hint="eastAsia" w:ascii="宋体" w:hAnsi="宋体" w:cs="宋体"/>
                <w:kern w:val="0"/>
                <w:szCs w:val="21"/>
              </w:rPr>
              <w:t>建筑防烟排烟系统技术标准</w:t>
            </w:r>
            <w:r>
              <w:rPr>
                <w:rFonts w:hint="eastAsia" w:ascii="宋体" w:hAnsi="宋体" w:cs="宋体"/>
                <w:kern w:val="0"/>
                <w:szCs w:val="21"/>
                <w:lang w:eastAsia="zh-CN"/>
              </w:rPr>
              <w:t>》</w:t>
            </w:r>
            <w:r>
              <w:rPr>
                <w:rFonts w:hint="eastAsia" w:ascii="宋体" w:hAnsi="宋体" w:cs="宋体"/>
                <w:kern w:val="0"/>
                <w:szCs w:val="21"/>
              </w:rPr>
              <w:t xml:space="preserve"> GB51251-2017 第4.2.2条</w:t>
            </w:r>
            <w:r>
              <w:rPr>
                <w:rFonts w:hint="eastAsia" w:ascii="宋体" w:hAnsi="宋体" w:cs="宋体"/>
                <w:kern w:val="0"/>
                <w:szCs w:val="21"/>
                <w:lang w:eastAsia="zh-CN"/>
              </w:rPr>
              <w:t>、</w:t>
            </w:r>
            <w:r>
              <w:rPr>
                <w:rFonts w:hint="eastAsia" w:ascii="宋体" w:hAnsi="宋体" w:cs="宋体"/>
                <w:kern w:val="0"/>
                <w:szCs w:val="21"/>
              </w:rPr>
              <w:t>4.6.2条。</w:t>
            </w:r>
          </w:p>
        </w:tc>
        <w:tc>
          <w:tcPr>
            <w:tcW w:w="779" w:type="dxa"/>
            <w:vAlign w:val="top"/>
          </w:tcPr>
          <w:p>
            <w:pPr>
              <w:pStyle w:val="13"/>
              <w:ind w:firstLine="0" w:firstLineChars="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7" w:hRule="atLeast"/>
        </w:trPr>
        <w:tc>
          <w:tcPr>
            <w:tcW w:w="1174" w:type="dxa"/>
            <w:vAlign w:val="center"/>
          </w:tcPr>
          <w:p>
            <w:pPr>
              <w:jc w:val="center"/>
              <w:rPr>
                <w:rFonts w:ascii="宋体" w:hAnsi="宋体" w:cs="宋体"/>
                <w:b/>
                <w:kern w:val="0"/>
                <w:szCs w:val="21"/>
              </w:rPr>
            </w:pPr>
            <w:r>
              <w:rPr>
                <w:rFonts w:hint="eastAsia" w:ascii="宋体" w:hAnsi="宋体" w:cs="宋体"/>
                <w:b/>
                <w:kern w:val="0"/>
                <w:szCs w:val="21"/>
              </w:rPr>
              <w:t>14西安蔺若星辰培训中心有限公司室内装修工程</w:t>
            </w:r>
          </w:p>
        </w:tc>
        <w:tc>
          <w:tcPr>
            <w:tcW w:w="1630" w:type="dxa"/>
            <w:vAlign w:val="top"/>
          </w:tcPr>
          <w:p>
            <w:pPr>
              <w:jc w:val="left"/>
              <w:rPr>
                <w:rFonts w:ascii="宋体" w:hAnsi="宋体" w:cs="宋体"/>
                <w:color w:val="000000"/>
                <w:szCs w:val="21"/>
              </w:rPr>
            </w:pPr>
            <w:r>
              <w:rPr>
                <w:rFonts w:hint="eastAsia" w:ascii="宋体" w:hAnsi="宋体" w:cs="宋体"/>
                <w:color w:val="000000"/>
                <w:szCs w:val="21"/>
              </w:rPr>
              <w:t>建设单位：西安蔺若星辰培训中心有限公司</w:t>
            </w:r>
            <w:r>
              <w:rPr>
                <w:rFonts w:hint="eastAsia" w:ascii="宋体" w:hAnsi="宋体" w:cs="宋体"/>
                <w:b/>
                <w:color w:val="000000"/>
                <w:szCs w:val="21"/>
              </w:rPr>
              <w:t>技术服务机构</w:t>
            </w:r>
            <w:r>
              <w:rPr>
                <w:rFonts w:hint="eastAsia" w:ascii="宋体" w:hAnsi="宋体" w:cs="宋体"/>
                <w:color w:val="000000"/>
                <w:szCs w:val="21"/>
              </w:rPr>
              <w:t>：</w:t>
            </w:r>
          </w:p>
          <w:p>
            <w:pPr>
              <w:jc w:val="left"/>
              <w:rPr>
                <w:rFonts w:ascii="宋体" w:hAnsi="宋体" w:cs="宋体"/>
                <w:color w:val="000000"/>
                <w:szCs w:val="21"/>
              </w:rPr>
            </w:pPr>
            <w:r>
              <w:rPr>
                <w:rFonts w:hint="eastAsia" w:ascii="宋体" w:hAnsi="宋体" w:cs="宋体"/>
                <w:color w:val="000000"/>
                <w:szCs w:val="21"/>
              </w:rPr>
              <w:t>陕西建筑设计院工程技术咨询有限公司</w:t>
            </w:r>
          </w:p>
        </w:tc>
        <w:tc>
          <w:tcPr>
            <w:tcW w:w="706" w:type="dxa"/>
            <w:vAlign w:val="center"/>
          </w:tcPr>
          <w:p>
            <w:pPr>
              <w:jc w:val="center"/>
              <w:rPr>
                <w:rFonts w:ascii="宋体" w:hAnsi="宋体" w:cs="宋体"/>
                <w:szCs w:val="21"/>
              </w:rPr>
            </w:pPr>
            <w:r>
              <w:rPr>
                <w:rFonts w:hint="eastAsia" w:ascii="宋体" w:hAnsi="宋体" w:cs="宋体"/>
                <w:szCs w:val="21"/>
              </w:rPr>
              <w:t>西安市碑林区住房和城乡建设局</w:t>
            </w:r>
          </w:p>
        </w:tc>
        <w:tc>
          <w:tcPr>
            <w:tcW w:w="1986" w:type="dxa"/>
            <w:vAlign w:val="top"/>
          </w:tcPr>
          <w:p>
            <w:pPr>
              <w:rPr>
                <w:rFonts w:ascii="宋体" w:hAnsi="宋体" w:cs="宋体"/>
                <w:kern w:val="0"/>
                <w:szCs w:val="21"/>
              </w:rPr>
            </w:pPr>
          </w:p>
        </w:tc>
        <w:tc>
          <w:tcPr>
            <w:tcW w:w="2835" w:type="dxa"/>
            <w:vAlign w:val="top"/>
          </w:tcPr>
          <w:p>
            <w:pPr>
              <w:pStyle w:val="13"/>
              <w:ind w:firstLine="0" w:firstLineChars="0"/>
              <w:rPr>
                <w:rFonts w:ascii="宋体" w:hAnsi="宋体" w:cs="宋体"/>
                <w:kern w:val="0"/>
                <w:szCs w:val="21"/>
              </w:rPr>
            </w:pPr>
          </w:p>
        </w:tc>
        <w:tc>
          <w:tcPr>
            <w:tcW w:w="5053" w:type="dxa"/>
            <w:vAlign w:val="top"/>
          </w:tcPr>
          <w:p>
            <w:pPr>
              <w:pStyle w:val="13"/>
              <w:ind w:firstLine="0" w:firstLineChars="0"/>
              <w:rPr>
                <w:rFonts w:ascii="宋体" w:hAnsi="宋体" w:cs="宋体"/>
                <w:kern w:val="0"/>
                <w:szCs w:val="21"/>
              </w:rPr>
            </w:pPr>
          </w:p>
        </w:tc>
        <w:tc>
          <w:tcPr>
            <w:tcW w:w="779" w:type="dxa"/>
            <w:vAlign w:val="top"/>
          </w:tcPr>
          <w:p>
            <w:pPr>
              <w:pStyle w:val="13"/>
              <w:ind w:firstLine="0" w:firstLineChars="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174" w:type="dxa"/>
            <w:vAlign w:val="center"/>
          </w:tcPr>
          <w:p>
            <w:pPr>
              <w:jc w:val="center"/>
              <w:rPr>
                <w:rFonts w:ascii="宋体" w:hAnsi="宋体" w:cs="宋体"/>
                <w:b/>
                <w:kern w:val="0"/>
                <w:szCs w:val="21"/>
              </w:rPr>
            </w:pPr>
            <w:r>
              <w:rPr>
                <w:rFonts w:hint="eastAsia" w:ascii="宋体" w:hAnsi="宋体" w:cs="宋体"/>
                <w:b/>
                <w:kern w:val="0"/>
                <w:szCs w:val="21"/>
              </w:rPr>
              <w:t>15西安向优教育培训学校有限公司室内装修工程</w:t>
            </w:r>
          </w:p>
        </w:tc>
        <w:tc>
          <w:tcPr>
            <w:tcW w:w="1630" w:type="dxa"/>
            <w:vAlign w:val="top"/>
          </w:tcPr>
          <w:p>
            <w:pPr>
              <w:jc w:val="left"/>
              <w:rPr>
                <w:rFonts w:ascii="宋体" w:hAnsi="宋体" w:cs="宋体"/>
                <w:color w:val="000000"/>
                <w:szCs w:val="21"/>
              </w:rPr>
            </w:pPr>
            <w:r>
              <w:rPr>
                <w:rFonts w:hint="eastAsia" w:ascii="宋体" w:hAnsi="宋体" w:cs="宋体"/>
                <w:color w:val="000000"/>
                <w:szCs w:val="21"/>
              </w:rPr>
              <w:t>建设单位：西安向优教育培训学校有限公司</w:t>
            </w:r>
            <w:r>
              <w:rPr>
                <w:rFonts w:hint="eastAsia" w:ascii="宋体" w:hAnsi="宋体" w:cs="宋体"/>
                <w:b/>
                <w:color w:val="000000"/>
                <w:szCs w:val="21"/>
              </w:rPr>
              <w:t>技术服务机构</w:t>
            </w:r>
            <w:r>
              <w:rPr>
                <w:rFonts w:hint="eastAsia" w:ascii="宋体" w:hAnsi="宋体" w:cs="宋体"/>
                <w:color w:val="000000"/>
                <w:szCs w:val="21"/>
              </w:rPr>
              <w:t>：</w:t>
            </w:r>
          </w:p>
          <w:p>
            <w:pPr>
              <w:jc w:val="left"/>
              <w:rPr>
                <w:rFonts w:ascii="宋体" w:hAnsi="宋体" w:cs="宋体"/>
                <w:color w:val="000000"/>
                <w:szCs w:val="21"/>
              </w:rPr>
            </w:pPr>
            <w:r>
              <w:rPr>
                <w:rFonts w:hint="eastAsia" w:ascii="宋体" w:hAnsi="宋体" w:cs="宋体"/>
                <w:color w:val="000000"/>
                <w:szCs w:val="21"/>
              </w:rPr>
              <w:t>陕西建筑设计院工程技术咨询有限公司</w:t>
            </w:r>
          </w:p>
        </w:tc>
        <w:tc>
          <w:tcPr>
            <w:tcW w:w="706" w:type="dxa"/>
            <w:vAlign w:val="center"/>
          </w:tcPr>
          <w:p>
            <w:pPr>
              <w:jc w:val="center"/>
              <w:rPr>
                <w:rFonts w:ascii="宋体" w:hAnsi="宋体" w:cs="宋体"/>
                <w:szCs w:val="21"/>
              </w:rPr>
            </w:pPr>
            <w:r>
              <w:rPr>
                <w:rFonts w:hint="eastAsia" w:ascii="宋体" w:hAnsi="宋体" w:cs="宋体"/>
                <w:szCs w:val="21"/>
              </w:rPr>
              <w:t>西安经济技术开发区住房和城乡建设局</w:t>
            </w:r>
          </w:p>
        </w:tc>
        <w:tc>
          <w:tcPr>
            <w:tcW w:w="1986" w:type="dxa"/>
            <w:vAlign w:val="top"/>
          </w:tcPr>
          <w:p>
            <w:pPr>
              <w:rPr>
                <w:rFonts w:ascii="宋体" w:hAnsi="宋体" w:cs="宋体"/>
                <w:kern w:val="0"/>
                <w:szCs w:val="21"/>
              </w:rPr>
            </w:pPr>
          </w:p>
        </w:tc>
        <w:tc>
          <w:tcPr>
            <w:tcW w:w="2835" w:type="dxa"/>
            <w:vAlign w:val="top"/>
          </w:tcPr>
          <w:p>
            <w:pPr>
              <w:pStyle w:val="13"/>
              <w:ind w:firstLine="0" w:firstLineChars="0"/>
              <w:rPr>
                <w:rFonts w:ascii="宋体" w:hAnsi="宋体" w:cs="宋体"/>
                <w:kern w:val="0"/>
                <w:szCs w:val="21"/>
              </w:rPr>
            </w:pPr>
          </w:p>
        </w:tc>
        <w:tc>
          <w:tcPr>
            <w:tcW w:w="5053" w:type="dxa"/>
            <w:vAlign w:val="top"/>
          </w:tcPr>
          <w:p>
            <w:pPr>
              <w:pStyle w:val="13"/>
              <w:ind w:firstLine="0" w:firstLineChars="0"/>
              <w:rPr>
                <w:rFonts w:ascii="宋体" w:hAnsi="宋体" w:cs="宋体"/>
                <w:kern w:val="0"/>
                <w:szCs w:val="21"/>
              </w:rPr>
            </w:pPr>
            <w:r>
              <w:rPr>
                <w:rFonts w:hint="eastAsia" w:ascii="宋体" w:hAnsi="宋体" w:cs="宋体"/>
                <w:kern w:val="0"/>
                <w:szCs w:val="21"/>
              </w:rPr>
              <w:t>1.该项目已停止使用，并已租赁给其他单位装修改造为足浴店。该项目现场情况与图纸的一致性已无法核实</w:t>
            </w:r>
            <w:r>
              <w:rPr>
                <w:rFonts w:hint="eastAsia" w:ascii="宋体" w:hAnsi="宋体" w:cs="宋体"/>
                <w:kern w:val="0"/>
                <w:szCs w:val="21"/>
                <w:lang w:eastAsia="zh-CN"/>
              </w:rPr>
              <w:t>；</w:t>
            </w:r>
          </w:p>
          <w:p>
            <w:pPr>
              <w:pStyle w:val="13"/>
              <w:ind w:firstLine="0" w:firstLineChars="0"/>
              <w:rPr>
                <w:rFonts w:ascii="宋体" w:hAnsi="宋体" w:cs="宋体"/>
                <w:kern w:val="0"/>
                <w:szCs w:val="21"/>
              </w:rPr>
            </w:pPr>
            <w:r>
              <w:rPr>
                <w:rFonts w:hint="eastAsia" w:ascii="宋体" w:hAnsi="宋体" w:cs="宋体"/>
                <w:kern w:val="0"/>
                <w:szCs w:val="21"/>
              </w:rPr>
              <w:t>2.该项目上传系统的装饰装修图纸，无细部的节点图</w:t>
            </w:r>
            <w:r>
              <w:rPr>
                <w:rFonts w:hint="eastAsia" w:ascii="宋体" w:hAnsi="宋体" w:cs="宋体"/>
                <w:kern w:val="0"/>
                <w:szCs w:val="21"/>
                <w:lang w:eastAsia="zh-CN"/>
              </w:rPr>
              <w:t>、</w:t>
            </w:r>
            <w:r>
              <w:rPr>
                <w:rFonts w:hint="eastAsia" w:ascii="宋体" w:hAnsi="宋体" w:cs="宋体"/>
                <w:kern w:val="0"/>
                <w:szCs w:val="21"/>
              </w:rPr>
              <w:t>屋顶造型图</w:t>
            </w:r>
            <w:r>
              <w:rPr>
                <w:rFonts w:hint="eastAsia" w:ascii="宋体" w:hAnsi="宋体" w:cs="宋体"/>
                <w:kern w:val="0"/>
                <w:szCs w:val="21"/>
                <w:lang w:eastAsia="zh-CN"/>
              </w:rPr>
              <w:t>.</w:t>
            </w:r>
            <w:r>
              <w:rPr>
                <w:rFonts w:hint="eastAsia" w:ascii="宋体" w:hAnsi="宋体" w:cs="宋体"/>
                <w:kern w:val="0"/>
                <w:szCs w:val="21"/>
              </w:rPr>
              <w:t>墙面做法图</w:t>
            </w:r>
            <w:r>
              <w:rPr>
                <w:rFonts w:hint="eastAsia" w:ascii="宋体" w:hAnsi="宋体" w:cs="宋体"/>
                <w:kern w:val="0"/>
                <w:szCs w:val="21"/>
                <w:lang w:eastAsia="zh-CN"/>
              </w:rPr>
              <w:t>.</w:t>
            </w:r>
            <w:r>
              <w:rPr>
                <w:rFonts w:hint="eastAsia" w:ascii="宋体" w:hAnsi="宋体" w:cs="宋体"/>
                <w:kern w:val="0"/>
                <w:szCs w:val="21"/>
              </w:rPr>
              <w:t>顶板的电气灯具布置图等等，实际施工中不可能按系统上传的图纸进行施工。</w:t>
            </w:r>
          </w:p>
        </w:tc>
        <w:tc>
          <w:tcPr>
            <w:tcW w:w="779" w:type="dxa"/>
            <w:vAlign w:val="top"/>
          </w:tcPr>
          <w:p>
            <w:pPr>
              <w:pStyle w:val="13"/>
              <w:ind w:firstLine="0" w:firstLineChars="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7" w:hRule="atLeast"/>
        </w:trPr>
        <w:tc>
          <w:tcPr>
            <w:tcW w:w="1174" w:type="dxa"/>
            <w:vAlign w:val="center"/>
          </w:tcPr>
          <w:p>
            <w:pPr>
              <w:jc w:val="center"/>
              <w:rPr>
                <w:rFonts w:ascii="宋体" w:hAnsi="宋体" w:cs="宋体"/>
                <w:b/>
                <w:kern w:val="0"/>
                <w:szCs w:val="21"/>
              </w:rPr>
            </w:pPr>
            <w:r>
              <w:rPr>
                <w:rFonts w:hint="eastAsia" w:ascii="宋体" w:hAnsi="宋体" w:cs="宋体"/>
                <w:b/>
                <w:kern w:val="0"/>
                <w:szCs w:val="21"/>
              </w:rPr>
              <w:t>16哥老官西安大融城店装修工程</w:t>
            </w:r>
          </w:p>
        </w:tc>
        <w:tc>
          <w:tcPr>
            <w:tcW w:w="1630" w:type="dxa"/>
            <w:vAlign w:val="top"/>
          </w:tcPr>
          <w:p>
            <w:pPr>
              <w:jc w:val="left"/>
              <w:rPr>
                <w:rFonts w:hint="eastAsia" w:ascii="宋体" w:hAnsi="宋体" w:cs="宋体"/>
                <w:color w:val="000000"/>
                <w:szCs w:val="21"/>
              </w:rPr>
            </w:pPr>
            <w:r>
              <w:rPr>
                <w:rFonts w:hint="eastAsia" w:ascii="宋体" w:hAnsi="宋体" w:cs="宋体"/>
                <w:color w:val="000000"/>
                <w:szCs w:val="21"/>
              </w:rPr>
              <w:t>建设单位：西安哥老官忠俊餐饮管理有限公司</w:t>
            </w:r>
          </w:p>
          <w:p>
            <w:pPr>
              <w:jc w:val="left"/>
              <w:rPr>
                <w:rFonts w:ascii="宋体" w:hAnsi="宋体" w:cs="宋体"/>
                <w:color w:val="000000"/>
                <w:szCs w:val="21"/>
              </w:rPr>
            </w:pPr>
            <w:r>
              <w:rPr>
                <w:rFonts w:hint="eastAsia" w:ascii="宋体" w:hAnsi="宋体" w:cs="宋体"/>
                <w:b/>
                <w:color w:val="000000"/>
                <w:szCs w:val="21"/>
              </w:rPr>
              <w:t>技术服务机构</w:t>
            </w:r>
            <w:r>
              <w:rPr>
                <w:rFonts w:hint="eastAsia" w:ascii="宋体" w:hAnsi="宋体" w:cs="宋体"/>
                <w:color w:val="000000"/>
                <w:szCs w:val="21"/>
              </w:rPr>
              <w:t>：</w:t>
            </w:r>
          </w:p>
          <w:p>
            <w:pPr>
              <w:jc w:val="left"/>
              <w:rPr>
                <w:rFonts w:ascii="宋体" w:hAnsi="宋体" w:cs="宋体"/>
                <w:color w:val="000000"/>
                <w:szCs w:val="21"/>
              </w:rPr>
            </w:pPr>
            <w:r>
              <w:rPr>
                <w:rFonts w:hint="eastAsia" w:ascii="宋体" w:hAnsi="宋体" w:cs="宋体"/>
                <w:color w:val="000000"/>
                <w:szCs w:val="21"/>
              </w:rPr>
              <w:t>陕西建筑设计院工程技术咨询有限公司</w:t>
            </w:r>
          </w:p>
        </w:tc>
        <w:tc>
          <w:tcPr>
            <w:tcW w:w="706" w:type="dxa"/>
            <w:vAlign w:val="center"/>
          </w:tcPr>
          <w:p>
            <w:pPr>
              <w:jc w:val="center"/>
              <w:rPr>
                <w:rFonts w:ascii="宋体" w:hAnsi="宋体" w:cs="宋体"/>
                <w:szCs w:val="21"/>
              </w:rPr>
            </w:pPr>
            <w:r>
              <w:rPr>
                <w:rFonts w:hint="eastAsia" w:ascii="宋体" w:hAnsi="宋体" w:cs="宋体"/>
                <w:szCs w:val="21"/>
              </w:rPr>
              <w:t>西安经济技术开发区住房和城乡建设局</w:t>
            </w:r>
          </w:p>
        </w:tc>
        <w:tc>
          <w:tcPr>
            <w:tcW w:w="1986" w:type="dxa"/>
            <w:vAlign w:val="top"/>
          </w:tcPr>
          <w:p>
            <w:pPr>
              <w:rPr>
                <w:rFonts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本项目造型较多，装修较为复杂，但装修装饰设计图纸中，无细部的节点图、顶板的电气灯具布置图、厨房的装修图等，从现场装修程度判断，装修装饰施工与上传消防平台的图纸不符。</w:t>
            </w:r>
          </w:p>
        </w:tc>
        <w:tc>
          <w:tcPr>
            <w:tcW w:w="2835" w:type="dxa"/>
            <w:vAlign w:val="top"/>
          </w:tcPr>
          <w:p>
            <w:pPr>
              <w:pStyle w:val="13"/>
              <w:ind w:firstLine="0" w:firstLineChars="0"/>
              <w:rPr>
                <w:rFonts w:ascii="宋体" w:hAnsi="宋体" w:cs="宋体"/>
                <w:kern w:val="0"/>
                <w:szCs w:val="21"/>
              </w:rPr>
            </w:pPr>
            <w:r>
              <w:rPr>
                <w:rFonts w:hint="eastAsia" w:ascii="宋体" w:hAnsi="宋体" w:cs="宋体"/>
                <w:kern w:val="0"/>
                <w:szCs w:val="21"/>
              </w:rPr>
              <w:t>1.应急照明系统的设计中，均要求采用GB51309-2018，但现场的疏散照明与疏散指示标志，均为220v电压的灯具，未按新标准施工，</w:t>
            </w:r>
            <w:r>
              <w:rPr>
                <w:rFonts w:hint="eastAsia" w:ascii="宋体" w:hAnsi="宋体" w:cs="宋体"/>
                <w:kern w:val="0"/>
                <w:szCs w:val="21"/>
                <w:lang w:eastAsia="zh-CN"/>
              </w:rPr>
              <w:t>违反</w:t>
            </w:r>
            <w:r>
              <w:rPr>
                <w:rFonts w:hint="eastAsia" w:ascii="宋体" w:hAnsi="宋体" w:cs="宋体"/>
                <w:kern w:val="0"/>
                <w:szCs w:val="21"/>
              </w:rPr>
              <w:t>《消防应急照明和疏散指示系统技术标准》GB51309-2018第3.2.1条的规定；</w:t>
            </w:r>
          </w:p>
          <w:p>
            <w:pPr>
              <w:pStyle w:val="13"/>
              <w:ind w:firstLine="0" w:firstLineChars="0"/>
              <w:rPr>
                <w:rFonts w:ascii="宋体" w:hAnsi="宋体" w:cs="宋体"/>
                <w:kern w:val="0"/>
                <w:szCs w:val="21"/>
              </w:rPr>
            </w:pPr>
            <w:r>
              <w:rPr>
                <w:rFonts w:hint="eastAsia" w:ascii="宋体" w:hAnsi="宋体" w:cs="宋体"/>
                <w:kern w:val="0"/>
                <w:szCs w:val="21"/>
              </w:rPr>
              <w:t>2.排烟系统的设计图纸中，在一处排烟支管上未设排烟防火阀，</w:t>
            </w:r>
            <w:r>
              <w:rPr>
                <w:rFonts w:hint="eastAsia" w:ascii="宋体" w:hAnsi="宋体" w:cs="宋体"/>
                <w:kern w:val="0"/>
                <w:szCs w:val="21"/>
                <w:lang w:eastAsia="zh-CN"/>
              </w:rPr>
              <w:t>违反</w:t>
            </w:r>
            <w:r>
              <w:rPr>
                <w:rFonts w:hint="eastAsia" w:ascii="宋体" w:hAnsi="宋体" w:cs="宋体"/>
                <w:kern w:val="0"/>
                <w:szCs w:val="21"/>
              </w:rPr>
              <w:t>《建筑防烟排烟系统技术标准》GB51251-2017第4.4.10条的规定。</w:t>
            </w:r>
          </w:p>
        </w:tc>
        <w:tc>
          <w:tcPr>
            <w:tcW w:w="5053" w:type="dxa"/>
            <w:vAlign w:val="top"/>
          </w:tcPr>
          <w:p>
            <w:pPr>
              <w:pStyle w:val="13"/>
              <w:ind w:firstLine="0" w:firstLineChars="0"/>
              <w:rPr>
                <w:rFonts w:ascii="宋体" w:hAnsi="宋体" w:cs="宋体"/>
                <w:kern w:val="0"/>
                <w:szCs w:val="21"/>
              </w:rPr>
            </w:pPr>
            <w:r>
              <w:rPr>
                <w:rFonts w:hint="eastAsia" w:ascii="宋体" w:hAnsi="宋体" w:cs="宋体"/>
                <w:kern w:val="0"/>
                <w:szCs w:val="21"/>
              </w:rPr>
              <w:t>1.平面布置图中设计的新建隔墙使用100mm的加气块砌筑到顶，实际未采用加气块且未到顶；</w:t>
            </w:r>
          </w:p>
          <w:p>
            <w:pPr>
              <w:pStyle w:val="13"/>
              <w:ind w:firstLine="0" w:firstLineChars="0"/>
              <w:rPr>
                <w:rFonts w:ascii="宋体" w:hAnsi="宋体" w:cs="宋体"/>
                <w:kern w:val="0"/>
                <w:szCs w:val="21"/>
              </w:rPr>
            </w:pPr>
            <w:r>
              <w:rPr>
                <w:rFonts w:hint="eastAsia" w:ascii="宋体" w:hAnsi="宋体" w:cs="宋体"/>
                <w:kern w:val="0"/>
                <w:szCs w:val="21"/>
              </w:rPr>
              <w:t>2.厨房区域设计的泄爆窗，只在平面图中标注了宽度700mm，无窗户的大样图及编号，实际当中的泄爆口宽度不足500mm；</w:t>
            </w:r>
          </w:p>
          <w:p>
            <w:pPr>
              <w:pStyle w:val="13"/>
              <w:ind w:firstLine="0" w:firstLineChars="0"/>
              <w:rPr>
                <w:rFonts w:ascii="宋体" w:hAnsi="宋体" w:cs="宋体"/>
                <w:kern w:val="0"/>
                <w:szCs w:val="21"/>
              </w:rPr>
            </w:pPr>
            <w:r>
              <w:rPr>
                <w:rFonts w:hint="eastAsia" w:ascii="宋体" w:hAnsi="宋体" w:cs="宋体"/>
                <w:kern w:val="0"/>
                <w:szCs w:val="21"/>
              </w:rPr>
              <w:t>3.自喷系统的设计图纸中，无系统图</w:t>
            </w:r>
            <w:r>
              <w:rPr>
                <w:rFonts w:hint="eastAsia" w:ascii="宋体" w:hAnsi="宋体" w:cs="宋体"/>
                <w:kern w:val="0"/>
                <w:szCs w:val="21"/>
                <w:lang w:eastAsia="zh-CN"/>
              </w:rPr>
              <w:t>.</w:t>
            </w:r>
            <w:r>
              <w:rPr>
                <w:rFonts w:hint="eastAsia" w:ascii="宋体" w:hAnsi="宋体" w:cs="宋体"/>
                <w:kern w:val="0"/>
                <w:szCs w:val="21"/>
              </w:rPr>
              <w:t>管网图，仅有自喷喷头的点位布置图，图中不能体现装修造型对自喷喷头影响和采取的调整与安装措施；</w:t>
            </w:r>
          </w:p>
          <w:p>
            <w:pPr>
              <w:pStyle w:val="13"/>
              <w:ind w:firstLine="0" w:firstLineChars="0"/>
              <w:rPr>
                <w:rFonts w:ascii="宋体" w:hAnsi="宋体" w:cs="宋体"/>
                <w:kern w:val="0"/>
                <w:szCs w:val="21"/>
              </w:rPr>
            </w:pPr>
            <w:r>
              <w:rPr>
                <w:rFonts w:hint="eastAsia" w:ascii="宋体" w:hAnsi="宋体" w:cs="宋体"/>
                <w:kern w:val="0"/>
                <w:szCs w:val="21"/>
              </w:rPr>
              <w:t>4.因包间的装饰屋檐遮挡排烟口，导致排烟口有效面积不足，</w:t>
            </w:r>
            <w:r>
              <w:rPr>
                <w:rFonts w:hint="eastAsia" w:ascii="宋体" w:hAnsi="宋体" w:cs="宋体"/>
                <w:kern w:val="0"/>
                <w:szCs w:val="21"/>
                <w:lang w:eastAsia="zh-CN"/>
              </w:rPr>
              <w:t>违反</w:t>
            </w:r>
            <w:r>
              <w:rPr>
                <w:rFonts w:hint="eastAsia" w:ascii="宋体" w:hAnsi="宋体" w:cs="宋体"/>
                <w:kern w:val="0"/>
                <w:szCs w:val="21"/>
              </w:rPr>
              <w:t>《建筑防烟排烟系统技术标准》GB 51251-2017第4.4.13.3及6.4.2条</w:t>
            </w:r>
            <w:r>
              <w:rPr>
                <w:rFonts w:hint="eastAsia" w:ascii="宋体" w:hAnsi="宋体" w:cs="宋体"/>
                <w:kern w:val="0"/>
                <w:szCs w:val="21"/>
                <w:lang w:eastAsia="zh-CN"/>
              </w:rPr>
              <w:t>；</w:t>
            </w:r>
          </w:p>
          <w:p>
            <w:pPr>
              <w:pStyle w:val="13"/>
              <w:ind w:firstLine="0" w:firstLineChars="0"/>
              <w:rPr>
                <w:rFonts w:ascii="宋体" w:hAns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.火灾报警平面布置图中，未设计手报按钮，图中的探测器位置，与现场个别位置不一致，</w:t>
            </w:r>
            <w:r>
              <w:rPr>
                <w:rFonts w:hint="eastAsia" w:ascii="宋体" w:hAnsi="宋体" w:cs="宋体"/>
                <w:kern w:val="0"/>
                <w:szCs w:val="21"/>
                <w:lang w:eastAsia="zh-CN"/>
              </w:rPr>
              <w:t>违反</w:t>
            </w:r>
            <w:r>
              <w:rPr>
                <w:rFonts w:hint="eastAsia" w:ascii="宋体" w:hAnsi="宋体" w:cs="宋体"/>
                <w:kern w:val="0"/>
                <w:szCs w:val="21"/>
              </w:rPr>
              <w:t>《火灾自动报警系统设计规范》GB50116-2013第3.2.3条的规定。</w:t>
            </w:r>
          </w:p>
        </w:tc>
        <w:tc>
          <w:tcPr>
            <w:tcW w:w="779" w:type="dxa"/>
            <w:vAlign w:val="top"/>
          </w:tcPr>
          <w:p>
            <w:pPr>
              <w:pStyle w:val="13"/>
              <w:ind w:firstLine="0" w:firstLineChars="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7" w:hRule="atLeast"/>
        </w:trPr>
        <w:tc>
          <w:tcPr>
            <w:tcW w:w="1174" w:type="dxa"/>
            <w:vAlign w:val="center"/>
          </w:tcPr>
          <w:p>
            <w:pPr>
              <w:jc w:val="center"/>
              <w:rPr>
                <w:rFonts w:ascii="宋体" w:hAnsi="宋体" w:cs="宋体"/>
                <w:b/>
                <w:kern w:val="0"/>
                <w:szCs w:val="21"/>
              </w:rPr>
            </w:pPr>
            <w:r>
              <w:rPr>
                <w:rFonts w:hint="eastAsia" w:ascii="宋体" w:hAnsi="宋体" w:cs="宋体"/>
                <w:b/>
                <w:kern w:val="0"/>
                <w:szCs w:val="21"/>
              </w:rPr>
              <w:t>17一绪寿喜锅大融城店装修工程</w:t>
            </w:r>
          </w:p>
        </w:tc>
        <w:tc>
          <w:tcPr>
            <w:tcW w:w="1630" w:type="dxa"/>
            <w:vAlign w:val="top"/>
          </w:tcPr>
          <w:p>
            <w:pPr>
              <w:jc w:val="left"/>
              <w:rPr>
                <w:rFonts w:hint="eastAsia" w:ascii="宋体" w:hAnsi="宋体" w:cs="宋体"/>
                <w:color w:val="000000"/>
                <w:szCs w:val="21"/>
              </w:rPr>
            </w:pPr>
            <w:r>
              <w:rPr>
                <w:rFonts w:hint="eastAsia" w:ascii="宋体" w:hAnsi="宋体" w:cs="宋体"/>
                <w:color w:val="000000"/>
                <w:szCs w:val="21"/>
              </w:rPr>
              <w:t>建设单位：西安经济技术开发区一绪寿喜锅日式料理店</w:t>
            </w:r>
          </w:p>
          <w:p>
            <w:pPr>
              <w:jc w:val="left"/>
              <w:rPr>
                <w:rFonts w:ascii="宋体" w:hAnsi="宋体" w:cs="宋体"/>
                <w:color w:val="000000"/>
                <w:szCs w:val="21"/>
              </w:rPr>
            </w:pPr>
            <w:r>
              <w:rPr>
                <w:rFonts w:hint="eastAsia" w:ascii="宋体" w:hAnsi="宋体" w:cs="宋体"/>
                <w:b/>
                <w:color w:val="000000"/>
                <w:szCs w:val="21"/>
              </w:rPr>
              <w:t>技术服务机构</w:t>
            </w:r>
            <w:r>
              <w:rPr>
                <w:rFonts w:hint="eastAsia" w:ascii="宋体" w:hAnsi="宋体" w:cs="宋体"/>
                <w:color w:val="000000"/>
                <w:szCs w:val="21"/>
              </w:rPr>
              <w:t>：</w:t>
            </w:r>
          </w:p>
          <w:p>
            <w:pPr>
              <w:pStyle w:val="4"/>
            </w:pPr>
            <w:r>
              <w:rPr>
                <w:rFonts w:hint="eastAsia" w:ascii="宋体" w:hAnsi="宋体" w:cs="宋体"/>
                <w:color w:val="000000"/>
                <w:szCs w:val="21"/>
              </w:rPr>
              <w:t>陕西建筑设计院工程技术咨询有限公司</w:t>
            </w:r>
          </w:p>
        </w:tc>
        <w:tc>
          <w:tcPr>
            <w:tcW w:w="706" w:type="dxa"/>
            <w:vAlign w:val="center"/>
          </w:tcPr>
          <w:p>
            <w:pPr>
              <w:jc w:val="center"/>
              <w:rPr>
                <w:rFonts w:ascii="宋体" w:hAnsi="宋体" w:cs="宋体"/>
                <w:szCs w:val="21"/>
              </w:rPr>
            </w:pPr>
            <w:r>
              <w:rPr>
                <w:rFonts w:hint="eastAsia" w:ascii="宋体" w:hAnsi="宋体" w:cs="宋体"/>
                <w:szCs w:val="21"/>
              </w:rPr>
              <w:t>西安经济技术开发区住房和城乡建设局</w:t>
            </w:r>
          </w:p>
        </w:tc>
        <w:tc>
          <w:tcPr>
            <w:tcW w:w="1986" w:type="dxa"/>
            <w:vAlign w:val="top"/>
          </w:tcPr>
          <w:p>
            <w:pPr>
              <w:rPr>
                <w:rFonts w:ascii="宋体" w:hAnsi="宋体" w:cs="宋体"/>
                <w:kern w:val="0"/>
                <w:szCs w:val="21"/>
              </w:rPr>
            </w:pPr>
          </w:p>
        </w:tc>
        <w:tc>
          <w:tcPr>
            <w:tcW w:w="2835" w:type="dxa"/>
            <w:vAlign w:val="top"/>
          </w:tcPr>
          <w:p>
            <w:pPr>
              <w:pStyle w:val="13"/>
              <w:ind w:firstLine="0" w:firstLineChars="0"/>
              <w:rPr>
                <w:rFonts w:ascii="宋体" w:hAnsi="宋体" w:cs="宋体"/>
                <w:kern w:val="0"/>
                <w:szCs w:val="21"/>
              </w:rPr>
            </w:pPr>
          </w:p>
        </w:tc>
        <w:tc>
          <w:tcPr>
            <w:tcW w:w="5053" w:type="dxa"/>
            <w:vAlign w:val="top"/>
          </w:tcPr>
          <w:p>
            <w:pPr>
              <w:pStyle w:val="13"/>
              <w:ind w:firstLine="0" w:firstLineChars="0"/>
              <w:rPr>
                <w:rFonts w:ascii="宋体" w:hAnsi="宋体" w:cs="宋体"/>
                <w:kern w:val="0"/>
                <w:szCs w:val="21"/>
              </w:rPr>
            </w:pPr>
            <w:r>
              <w:rPr>
                <w:rFonts w:hint="eastAsia" w:ascii="宋体" w:hAnsi="宋体" w:cs="宋体"/>
                <w:kern w:val="0"/>
                <w:szCs w:val="21"/>
              </w:rPr>
              <w:t>1.火灾报警平面布置图中，未设计手报按钮，图中的探测器位置，与现场个别位置不一致，</w:t>
            </w:r>
            <w:r>
              <w:rPr>
                <w:rFonts w:hint="eastAsia" w:ascii="宋体" w:hAnsi="宋体" w:cs="宋体"/>
                <w:kern w:val="0"/>
                <w:szCs w:val="21"/>
                <w:lang w:eastAsia="zh-CN"/>
              </w:rPr>
              <w:t>违反</w:t>
            </w:r>
            <w:r>
              <w:rPr>
                <w:rFonts w:hint="eastAsia" w:ascii="宋体" w:hAnsi="宋体" w:cs="宋体"/>
                <w:kern w:val="0"/>
                <w:szCs w:val="21"/>
              </w:rPr>
              <w:t>《火灾自动报警系统设计规范》GB50116-2013第3.2.3条的规定；</w:t>
            </w:r>
          </w:p>
          <w:p>
            <w:pPr>
              <w:pStyle w:val="13"/>
              <w:ind w:firstLine="0" w:firstLineChars="0"/>
              <w:rPr>
                <w:rFonts w:ascii="宋体" w:hAnsi="宋体" w:cs="宋体"/>
                <w:kern w:val="0"/>
                <w:szCs w:val="21"/>
              </w:rPr>
            </w:pPr>
            <w:r>
              <w:rPr>
                <w:rFonts w:hint="eastAsia" w:ascii="宋体" w:hAnsi="宋体" w:cs="宋体"/>
                <w:kern w:val="0"/>
                <w:szCs w:val="21"/>
              </w:rPr>
              <w:t>2.消防设施设计图与现场现状不符，现场设置的机械排烟系统排烟口规格，与设计图纸不一致，</w:t>
            </w:r>
            <w:r>
              <w:rPr>
                <w:rFonts w:hint="eastAsia" w:ascii="宋体" w:hAnsi="宋体" w:cs="宋体"/>
                <w:kern w:val="0"/>
                <w:szCs w:val="21"/>
                <w:lang w:eastAsia="zh-CN"/>
              </w:rPr>
              <w:t>违反</w:t>
            </w:r>
            <w:r>
              <w:rPr>
                <w:rFonts w:hint="eastAsia" w:ascii="宋体" w:hAnsi="宋体" w:cs="宋体"/>
                <w:kern w:val="0"/>
                <w:szCs w:val="21"/>
              </w:rPr>
              <w:t>《建筑防烟排烟系统技术标准》GB 51251-2017第6.1.2.3条</w:t>
            </w:r>
            <w:r>
              <w:rPr>
                <w:rFonts w:hint="eastAsia" w:ascii="宋体" w:hAnsi="宋体" w:cs="宋体"/>
                <w:kern w:val="0"/>
                <w:szCs w:val="21"/>
                <w:lang w:eastAsia="zh-CN"/>
              </w:rPr>
              <w:t>；</w:t>
            </w:r>
          </w:p>
          <w:p>
            <w:pPr>
              <w:pStyle w:val="13"/>
              <w:ind w:firstLine="0" w:firstLineChars="0"/>
              <w:rPr>
                <w:rFonts w:ascii="宋体" w:hAnsi="宋体" w:cs="宋体"/>
                <w:kern w:val="0"/>
                <w:szCs w:val="21"/>
              </w:rPr>
            </w:pPr>
            <w:r>
              <w:rPr>
                <w:rFonts w:hint="eastAsia" w:ascii="宋体" w:hAnsi="宋体" w:cs="宋体"/>
                <w:kern w:val="0"/>
                <w:szCs w:val="21"/>
              </w:rPr>
              <w:t>3.自喷系统的设计图纸中，无系统图</w:t>
            </w:r>
            <w:r>
              <w:rPr>
                <w:rFonts w:hint="eastAsia" w:ascii="宋体" w:hAnsi="宋体" w:cs="宋体"/>
                <w:kern w:val="0"/>
                <w:szCs w:val="21"/>
                <w:lang w:eastAsia="zh-CN"/>
              </w:rPr>
              <w:t>.</w:t>
            </w:r>
            <w:r>
              <w:rPr>
                <w:rFonts w:hint="eastAsia" w:ascii="宋体" w:hAnsi="宋体" w:cs="宋体"/>
                <w:kern w:val="0"/>
                <w:szCs w:val="21"/>
              </w:rPr>
              <w:t>管网图，仅有自喷喷头的点位布置图，图中不能体现中装修造型对自喷喷头影响和采取的调整与安装措施；</w:t>
            </w:r>
          </w:p>
          <w:p>
            <w:pPr>
              <w:pStyle w:val="13"/>
              <w:ind w:firstLine="0" w:firstLineChars="0"/>
              <w:rPr>
                <w:rFonts w:ascii="宋体" w:hAnsi="宋体" w:cs="宋体"/>
                <w:kern w:val="0"/>
                <w:szCs w:val="21"/>
              </w:rPr>
            </w:pPr>
            <w:r>
              <w:rPr>
                <w:rFonts w:hint="eastAsia" w:ascii="宋体" w:hAnsi="宋体" w:cs="宋体"/>
                <w:kern w:val="0"/>
                <w:szCs w:val="21"/>
              </w:rPr>
              <w:t>4.本项目造型较多，装修较为复杂，但上传的装修装饰设计图纸中，无细部的节点图</w:t>
            </w:r>
            <w:r>
              <w:rPr>
                <w:rFonts w:hint="eastAsia" w:ascii="宋体" w:hAnsi="宋体" w:cs="宋体"/>
                <w:kern w:val="0"/>
                <w:szCs w:val="21"/>
                <w:lang w:eastAsia="zh-CN"/>
              </w:rPr>
              <w:t>.</w:t>
            </w:r>
            <w:r>
              <w:rPr>
                <w:rFonts w:hint="eastAsia" w:ascii="宋体" w:hAnsi="宋体" w:cs="宋体"/>
                <w:kern w:val="0"/>
                <w:szCs w:val="21"/>
              </w:rPr>
              <w:t>顶板的电气灯具布置图等，据现场沟通情况和现场装修程度判断，实际装修装饰施工中，不是按系统上传的图纸进行的施工。</w:t>
            </w:r>
          </w:p>
        </w:tc>
        <w:tc>
          <w:tcPr>
            <w:tcW w:w="779" w:type="dxa"/>
            <w:vAlign w:val="top"/>
          </w:tcPr>
          <w:p>
            <w:pPr>
              <w:pStyle w:val="13"/>
              <w:ind w:firstLine="0" w:firstLineChars="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174" w:type="dxa"/>
            <w:vAlign w:val="center"/>
          </w:tcPr>
          <w:p>
            <w:pPr>
              <w:jc w:val="center"/>
              <w:rPr>
                <w:rFonts w:ascii="宋体" w:hAnsi="宋体" w:cs="宋体"/>
                <w:b/>
                <w:kern w:val="0"/>
                <w:szCs w:val="21"/>
              </w:rPr>
            </w:pPr>
            <w:r>
              <w:rPr>
                <w:rFonts w:hint="eastAsia" w:ascii="宋体" w:hAnsi="宋体" w:cs="宋体"/>
                <w:b/>
                <w:kern w:val="0"/>
                <w:szCs w:val="21"/>
              </w:rPr>
              <w:t>18西安大融城太平鸟女装装修工程</w:t>
            </w:r>
          </w:p>
        </w:tc>
        <w:tc>
          <w:tcPr>
            <w:tcW w:w="1630" w:type="dxa"/>
            <w:vAlign w:val="top"/>
          </w:tcPr>
          <w:p>
            <w:pPr>
              <w:jc w:val="left"/>
              <w:rPr>
                <w:rFonts w:hint="eastAsia" w:ascii="宋体" w:hAnsi="宋体" w:cs="宋体"/>
                <w:color w:val="000000"/>
                <w:szCs w:val="21"/>
              </w:rPr>
            </w:pPr>
            <w:r>
              <w:rPr>
                <w:rFonts w:hint="eastAsia" w:ascii="宋体" w:hAnsi="宋体" w:cs="宋体"/>
                <w:color w:val="000000"/>
                <w:szCs w:val="21"/>
              </w:rPr>
              <w:t xml:space="preserve">建设单位：宁波太平鸟时尚服饰股份有限公司西安市第五分公司 </w:t>
            </w:r>
          </w:p>
          <w:p>
            <w:pPr>
              <w:jc w:val="left"/>
              <w:rPr>
                <w:rFonts w:ascii="宋体" w:hAnsi="宋体" w:cs="宋体"/>
                <w:color w:val="000000"/>
                <w:szCs w:val="21"/>
              </w:rPr>
            </w:pPr>
            <w:r>
              <w:rPr>
                <w:rFonts w:hint="eastAsia" w:ascii="宋体" w:hAnsi="宋体" w:cs="宋体"/>
                <w:b/>
                <w:color w:val="000000"/>
                <w:szCs w:val="21"/>
              </w:rPr>
              <w:t>技术服务机构</w:t>
            </w:r>
            <w:r>
              <w:rPr>
                <w:rFonts w:hint="eastAsia" w:ascii="宋体" w:hAnsi="宋体" w:cs="宋体"/>
                <w:color w:val="000000"/>
                <w:szCs w:val="21"/>
              </w:rPr>
              <w:t>：</w:t>
            </w:r>
          </w:p>
          <w:p>
            <w:pPr>
              <w:pStyle w:val="4"/>
            </w:pPr>
            <w:r>
              <w:rPr>
                <w:rFonts w:hint="eastAsia" w:ascii="宋体" w:hAnsi="宋体" w:cs="宋体"/>
                <w:color w:val="000000"/>
                <w:szCs w:val="21"/>
              </w:rPr>
              <w:t>陕西建筑设计院工程技术咨询有限公司</w:t>
            </w:r>
          </w:p>
        </w:tc>
        <w:tc>
          <w:tcPr>
            <w:tcW w:w="706" w:type="dxa"/>
            <w:vAlign w:val="center"/>
          </w:tcPr>
          <w:p>
            <w:pPr>
              <w:jc w:val="center"/>
              <w:rPr>
                <w:rFonts w:ascii="宋体" w:hAnsi="宋体" w:cs="宋体"/>
                <w:szCs w:val="21"/>
              </w:rPr>
            </w:pPr>
            <w:r>
              <w:rPr>
                <w:rFonts w:hint="eastAsia" w:ascii="宋体" w:hAnsi="宋体" w:cs="宋体"/>
                <w:szCs w:val="21"/>
              </w:rPr>
              <w:t>西安经济技术开发区住房和城乡建设局</w:t>
            </w:r>
          </w:p>
        </w:tc>
        <w:tc>
          <w:tcPr>
            <w:tcW w:w="1986" w:type="dxa"/>
            <w:vAlign w:val="top"/>
          </w:tcPr>
          <w:p>
            <w:pPr>
              <w:rPr>
                <w:rFonts w:ascii="宋体" w:hAnsi="宋体" w:cs="宋体"/>
                <w:kern w:val="0"/>
                <w:szCs w:val="21"/>
              </w:rPr>
            </w:pPr>
          </w:p>
        </w:tc>
        <w:tc>
          <w:tcPr>
            <w:tcW w:w="2835" w:type="dxa"/>
            <w:vAlign w:val="top"/>
          </w:tcPr>
          <w:p>
            <w:pPr>
              <w:pStyle w:val="13"/>
              <w:ind w:firstLine="0" w:firstLineChars="0"/>
              <w:rPr>
                <w:rFonts w:ascii="宋体" w:hAnsi="宋体" w:cs="宋体"/>
                <w:kern w:val="0"/>
                <w:szCs w:val="21"/>
              </w:rPr>
            </w:pPr>
          </w:p>
        </w:tc>
        <w:tc>
          <w:tcPr>
            <w:tcW w:w="5053" w:type="dxa"/>
            <w:vAlign w:val="top"/>
          </w:tcPr>
          <w:p>
            <w:pPr>
              <w:pStyle w:val="13"/>
              <w:ind w:firstLine="0" w:firstLineChars="0"/>
              <w:rPr>
                <w:rFonts w:ascii="宋体" w:hAnsi="宋体" w:cs="宋体"/>
                <w:kern w:val="0"/>
                <w:szCs w:val="21"/>
              </w:rPr>
            </w:pPr>
            <w:r>
              <w:rPr>
                <w:rFonts w:hint="eastAsia" w:ascii="宋体" w:hAnsi="宋体" w:cs="宋体"/>
                <w:kern w:val="0"/>
                <w:szCs w:val="21"/>
              </w:rPr>
              <w:t>1.火灾报警平面布置图中，未设计手报按钮，图中的探测器位置，与现场个别位置不一致，</w:t>
            </w:r>
            <w:r>
              <w:rPr>
                <w:rFonts w:hint="eastAsia" w:ascii="宋体" w:hAnsi="宋体" w:cs="宋体"/>
                <w:kern w:val="0"/>
                <w:szCs w:val="21"/>
                <w:lang w:eastAsia="zh-CN"/>
              </w:rPr>
              <w:t>违反</w:t>
            </w:r>
            <w:r>
              <w:rPr>
                <w:rFonts w:hint="eastAsia" w:ascii="宋体" w:hAnsi="宋体" w:cs="宋体"/>
                <w:kern w:val="0"/>
                <w:szCs w:val="21"/>
              </w:rPr>
              <w:t>《火灾自动报警系统设计规范》GB50116-2013第3.2.3条的规定；</w:t>
            </w:r>
          </w:p>
          <w:p>
            <w:pPr>
              <w:pStyle w:val="13"/>
              <w:ind w:firstLine="0" w:firstLineChars="0"/>
              <w:rPr>
                <w:rFonts w:ascii="宋体" w:hAnsi="宋体" w:cs="宋体"/>
                <w:kern w:val="0"/>
                <w:szCs w:val="21"/>
              </w:rPr>
            </w:pPr>
            <w:r>
              <w:rPr>
                <w:rFonts w:hint="eastAsia" w:ascii="宋体" w:hAnsi="宋体" w:cs="宋体"/>
                <w:kern w:val="0"/>
                <w:szCs w:val="21"/>
              </w:rPr>
              <w:t>2.消火栓的设置情况，图纸与现场不一致；图中表示该店内无消火栓，但现场有2个室内消火栓</w:t>
            </w:r>
            <w:r>
              <w:rPr>
                <w:rFonts w:hint="eastAsia" w:ascii="宋体" w:hAnsi="宋体" w:cs="宋体"/>
                <w:kern w:val="0"/>
                <w:szCs w:val="21"/>
                <w:lang w:eastAsia="zh-CN"/>
              </w:rPr>
              <w:t>；</w:t>
            </w:r>
          </w:p>
          <w:p>
            <w:pPr>
              <w:pStyle w:val="13"/>
              <w:ind w:firstLine="0" w:firstLineChars="0"/>
              <w:rPr>
                <w:rFonts w:ascii="宋体" w:hAnsi="宋体" w:cs="宋体"/>
                <w:kern w:val="0"/>
                <w:szCs w:val="21"/>
              </w:rPr>
            </w:pPr>
            <w:r>
              <w:rPr>
                <w:rFonts w:hint="eastAsia" w:ascii="宋体" w:hAnsi="宋体" w:cs="宋体"/>
                <w:kern w:val="0"/>
                <w:szCs w:val="21"/>
              </w:rPr>
              <w:t>3.消防设施设计图中排烟系统的排烟口与现场现状不符，</w:t>
            </w:r>
            <w:r>
              <w:rPr>
                <w:rFonts w:hint="eastAsia" w:ascii="宋体" w:hAnsi="宋体" w:cs="宋体"/>
                <w:kern w:val="0"/>
                <w:szCs w:val="21"/>
                <w:lang w:eastAsia="zh-CN"/>
              </w:rPr>
              <w:t>违反</w:t>
            </w:r>
            <w:r>
              <w:rPr>
                <w:rFonts w:hint="eastAsia" w:ascii="宋体" w:hAnsi="宋体" w:cs="宋体"/>
                <w:kern w:val="0"/>
                <w:szCs w:val="21"/>
              </w:rPr>
              <w:t>《建筑防烟排烟系统技术标准》GB 51251-2017第6.1.2.3条</w:t>
            </w:r>
            <w:r>
              <w:rPr>
                <w:rFonts w:hint="eastAsia" w:ascii="宋体" w:hAnsi="宋体" w:cs="宋体"/>
                <w:kern w:val="0"/>
                <w:szCs w:val="21"/>
                <w:lang w:eastAsia="zh-CN"/>
              </w:rPr>
              <w:t>；</w:t>
            </w:r>
          </w:p>
          <w:p>
            <w:pPr>
              <w:pStyle w:val="13"/>
              <w:ind w:firstLine="0" w:firstLineChars="0"/>
              <w:rPr>
                <w:rFonts w:ascii="宋体" w:hAnsi="宋体" w:cs="宋体"/>
                <w:kern w:val="0"/>
                <w:szCs w:val="21"/>
              </w:rPr>
            </w:pPr>
            <w:r>
              <w:rPr>
                <w:rFonts w:hint="eastAsia" w:ascii="宋体" w:hAnsi="宋体" w:cs="宋体"/>
                <w:kern w:val="0"/>
                <w:szCs w:val="21"/>
              </w:rPr>
              <w:t>4.上传的装修装饰设计图纸中，无细部的节点图</w:t>
            </w:r>
            <w:r>
              <w:rPr>
                <w:rFonts w:hint="eastAsia" w:ascii="宋体" w:hAnsi="宋体" w:cs="宋体"/>
                <w:kern w:val="0"/>
                <w:szCs w:val="21"/>
                <w:lang w:eastAsia="zh-CN"/>
              </w:rPr>
              <w:t>.</w:t>
            </w:r>
            <w:r>
              <w:rPr>
                <w:rFonts w:hint="eastAsia" w:ascii="宋体" w:hAnsi="宋体" w:cs="宋体"/>
                <w:kern w:val="0"/>
                <w:szCs w:val="21"/>
              </w:rPr>
              <w:t>顶板的电气灯具布置图等，据现场沟通情况和现场装修程度判断，实际装修装饰施工中，不是按系统上传的图纸进行的施工。</w:t>
            </w:r>
          </w:p>
        </w:tc>
        <w:tc>
          <w:tcPr>
            <w:tcW w:w="779" w:type="dxa"/>
            <w:vAlign w:val="top"/>
          </w:tcPr>
          <w:p>
            <w:pPr>
              <w:pStyle w:val="13"/>
              <w:ind w:firstLine="0" w:firstLineChars="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7" w:hRule="atLeast"/>
        </w:trPr>
        <w:tc>
          <w:tcPr>
            <w:tcW w:w="1174" w:type="dxa"/>
            <w:vAlign w:val="center"/>
          </w:tcPr>
          <w:p>
            <w:pPr>
              <w:jc w:val="center"/>
              <w:rPr>
                <w:rFonts w:ascii="宋体" w:hAnsi="宋体" w:cs="宋体"/>
                <w:b/>
                <w:kern w:val="0"/>
                <w:szCs w:val="21"/>
              </w:rPr>
            </w:pPr>
            <w:r>
              <w:rPr>
                <w:rFonts w:hint="eastAsia" w:ascii="宋体" w:hAnsi="宋体" w:cs="宋体"/>
                <w:b/>
                <w:kern w:val="0"/>
                <w:szCs w:val="21"/>
              </w:rPr>
              <w:t>19大融城洛荣服饰店室内装修工程</w:t>
            </w:r>
          </w:p>
        </w:tc>
        <w:tc>
          <w:tcPr>
            <w:tcW w:w="1630" w:type="dxa"/>
            <w:vAlign w:val="top"/>
          </w:tcPr>
          <w:p>
            <w:pPr>
              <w:jc w:val="left"/>
              <w:rPr>
                <w:rFonts w:hint="eastAsia" w:ascii="宋体" w:hAnsi="宋体" w:cs="宋体"/>
                <w:color w:val="000000"/>
                <w:szCs w:val="21"/>
              </w:rPr>
            </w:pPr>
            <w:r>
              <w:rPr>
                <w:rFonts w:hint="eastAsia" w:ascii="宋体" w:hAnsi="宋体" w:cs="宋体"/>
                <w:color w:val="000000"/>
                <w:szCs w:val="21"/>
              </w:rPr>
              <w:t>建设单位：西安经济技术开发区洛荣服饰店</w:t>
            </w:r>
          </w:p>
          <w:p>
            <w:pPr>
              <w:jc w:val="left"/>
              <w:rPr>
                <w:rFonts w:ascii="宋体" w:hAnsi="宋体" w:cs="宋体"/>
                <w:color w:val="000000"/>
                <w:szCs w:val="21"/>
              </w:rPr>
            </w:pPr>
            <w:r>
              <w:rPr>
                <w:rFonts w:hint="eastAsia" w:ascii="宋体" w:hAnsi="宋体" w:cs="宋体"/>
                <w:b/>
                <w:color w:val="000000"/>
                <w:szCs w:val="21"/>
              </w:rPr>
              <w:t>技术服务机构</w:t>
            </w:r>
            <w:r>
              <w:rPr>
                <w:rFonts w:hint="eastAsia" w:ascii="宋体" w:hAnsi="宋体" w:cs="宋体"/>
                <w:color w:val="000000"/>
                <w:szCs w:val="21"/>
              </w:rPr>
              <w:t>：</w:t>
            </w:r>
          </w:p>
          <w:p>
            <w:pPr>
              <w:pStyle w:val="4"/>
            </w:pPr>
            <w:r>
              <w:rPr>
                <w:rFonts w:hint="eastAsia" w:ascii="宋体" w:hAnsi="宋体" w:cs="宋体"/>
                <w:color w:val="000000"/>
                <w:szCs w:val="21"/>
              </w:rPr>
              <w:t>陕西建筑设计院工程技术咨询有限公司</w:t>
            </w:r>
          </w:p>
        </w:tc>
        <w:tc>
          <w:tcPr>
            <w:tcW w:w="706" w:type="dxa"/>
            <w:vAlign w:val="center"/>
          </w:tcPr>
          <w:p>
            <w:pPr>
              <w:jc w:val="center"/>
              <w:rPr>
                <w:rFonts w:ascii="宋体" w:hAnsi="宋体" w:cs="宋体"/>
                <w:szCs w:val="21"/>
              </w:rPr>
            </w:pPr>
            <w:r>
              <w:rPr>
                <w:rFonts w:hint="eastAsia" w:ascii="宋体" w:hAnsi="宋体" w:cs="宋体"/>
                <w:szCs w:val="21"/>
              </w:rPr>
              <w:t>西安经济技术开发区住房和城乡建设局</w:t>
            </w:r>
          </w:p>
        </w:tc>
        <w:tc>
          <w:tcPr>
            <w:tcW w:w="1986" w:type="dxa"/>
            <w:vAlign w:val="top"/>
          </w:tcPr>
          <w:p>
            <w:pPr>
              <w:rPr>
                <w:rFonts w:ascii="宋体" w:hAnsi="宋体" w:cs="宋体"/>
                <w:kern w:val="0"/>
                <w:szCs w:val="21"/>
              </w:rPr>
            </w:pPr>
          </w:p>
        </w:tc>
        <w:tc>
          <w:tcPr>
            <w:tcW w:w="2835" w:type="dxa"/>
            <w:vAlign w:val="top"/>
          </w:tcPr>
          <w:p>
            <w:pPr>
              <w:pStyle w:val="13"/>
              <w:ind w:firstLine="0" w:firstLineChars="0"/>
              <w:rPr>
                <w:rFonts w:ascii="宋体" w:hAnsi="宋体" w:cs="宋体"/>
                <w:kern w:val="0"/>
                <w:szCs w:val="21"/>
              </w:rPr>
            </w:pPr>
          </w:p>
        </w:tc>
        <w:tc>
          <w:tcPr>
            <w:tcW w:w="5053" w:type="dxa"/>
            <w:vAlign w:val="top"/>
          </w:tcPr>
          <w:p>
            <w:pPr>
              <w:pStyle w:val="13"/>
              <w:ind w:firstLine="0" w:firstLineChars="0"/>
              <w:rPr>
                <w:rFonts w:ascii="宋体" w:hAnsi="宋体" w:cs="宋体"/>
                <w:kern w:val="0"/>
                <w:szCs w:val="21"/>
              </w:rPr>
            </w:pPr>
            <w:r>
              <w:rPr>
                <w:rFonts w:hint="eastAsia" w:ascii="宋体" w:hAnsi="宋体" w:cs="宋体"/>
                <w:kern w:val="0"/>
                <w:szCs w:val="21"/>
              </w:rPr>
              <w:t>1.火灾报警平面布置图中，未设计手报按钮，图中的探测器位置，与现场个别位置不一致，</w:t>
            </w:r>
            <w:r>
              <w:rPr>
                <w:rFonts w:hint="eastAsia" w:ascii="宋体" w:hAnsi="宋体" w:cs="宋体"/>
                <w:kern w:val="0"/>
                <w:szCs w:val="21"/>
                <w:lang w:eastAsia="zh-CN"/>
              </w:rPr>
              <w:t>违反</w:t>
            </w:r>
            <w:r>
              <w:rPr>
                <w:rFonts w:hint="eastAsia" w:ascii="宋体" w:hAnsi="宋体" w:cs="宋体"/>
                <w:kern w:val="0"/>
                <w:szCs w:val="21"/>
              </w:rPr>
              <w:t>《火灾自动报警系统设计规范》GB50116-2013第3.2.3条的规定；</w:t>
            </w:r>
          </w:p>
          <w:p>
            <w:pPr>
              <w:pStyle w:val="13"/>
              <w:ind w:firstLine="0" w:firstLineChars="0"/>
              <w:rPr>
                <w:rFonts w:ascii="宋体" w:hAnsi="宋体" w:cs="宋体"/>
                <w:kern w:val="0"/>
                <w:szCs w:val="21"/>
              </w:rPr>
            </w:pPr>
            <w:r>
              <w:rPr>
                <w:rFonts w:hint="eastAsia" w:ascii="宋体" w:hAnsi="宋体" w:cs="宋体"/>
                <w:kern w:val="0"/>
                <w:szCs w:val="21"/>
              </w:rPr>
              <w:t>2.上传的装修装饰图纸中，其顶板</w:t>
            </w:r>
            <w:r>
              <w:rPr>
                <w:rFonts w:hint="eastAsia" w:ascii="宋体" w:hAnsi="宋体" w:cs="宋体"/>
                <w:kern w:val="0"/>
                <w:szCs w:val="21"/>
                <w:lang w:eastAsia="zh-CN"/>
              </w:rPr>
              <w:t>.</w:t>
            </w:r>
            <w:r>
              <w:rPr>
                <w:rFonts w:hint="eastAsia" w:ascii="宋体" w:hAnsi="宋体" w:cs="宋体"/>
                <w:kern w:val="0"/>
                <w:szCs w:val="21"/>
              </w:rPr>
              <w:t>底面的布置，与现场不一致。无细部的节点图</w:t>
            </w:r>
            <w:r>
              <w:rPr>
                <w:rFonts w:hint="eastAsia" w:ascii="宋体" w:hAnsi="宋体" w:cs="宋体"/>
                <w:kern w:val="0"/>
                <w:szCs w:val="21"/>
                <w:lang w:eastAsia="zh-CN"/>
              </w:rPr>
              <w:t>.</w:t>
            </w:r>
            <w:r>
              <w:rPr>
                <w:rFonts w:hint="eastAsia" w:ascii="宋体" w:hAnsi="宋体" w:cs="宋体"/>
                <w:kern w:val="0"/>
                <w:szCs w:val="21"/>
              </w:rPr>
              <w:t>顶板的电气灯具布置图等，据现场沟通情况和现场装修程度判断，实际装修装饰施工中，不是按系统上传的图纸进行的施工。</w:t>
            </w:r>
          </w:p>
          <w:p>
            <w:pPr>
              <w:pStyle w:val="13"/>
              <w:ind w:firstLine="0" w:firstLineChars="0"/>
              <w:rPr>
                <w:rFonts w:ascii="宋体" w:hAnsi="宋体" w:cs="宋体"/>
                <w:kern w:val="0"/>
                <w:szCs w:val="21"/>
              </w:rPr>
            </w:pPr>
            <w:r>
              <w:rPr>
                <w:rFonts w:hint="eastAsia" w:ascii="宋体" w:hAnsi="宋体" w:cs="宋体"/>
                <w:kern w:val="0"/>
                <w:szCs w:val="21"/>
              </w:rPr>
              <w:t>3.消防设施设计图中排烟系统的排烟口与现场现状不符，</w:t>
            </w:r>
            <w:r>
              <w:rPr>
                <w:rFonts w:hint="eastAsia" w:ascii="宋体" w:hAnsi="宋体" w:cs="宋体"/>
                <w:kern w:val="0"/>
                <w:szCs w:val="21"/>
                <w:lang w:eastAsia="zh-CN"/>
              </w:rPr>
              <w:t>违反</w:t>
            </w:r>
            <w:r>
              <w:rPr>
                <w:rFonts w:hint="eastAsia" w:ascii="宋体" w:hAnsi="宋体" w:cs="宋体"/>
                <w:kern w:val="0"/>
                <w:szCs w:val="21"/>
              </w:rPr>
              <w:t>《建筑防烟排烟系统技术标准》GB 51251-2017第6.1.2.3条。</w:t>
            </w:r>
          </w:p>
        </w:tc>
        <w:tc>
          <w:tcPr>
            <w:tcW w:w="779" w:type="dxa"/>
            <w:vAlign w:val="top"/>
          </w:tcPr>
          <w:p>
            <w:pPr>
              <w:pStyle w:val="13"/>
              <w:ind w:firstLine="0" w:firstLineChars="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7" w:hRule="atLeast"/>
        </w:trPr>
        <w:tc>
          <w:tcPr>
            <w:tcW w:w="1174" w:type="dxa"/>
            <w:vAlign w:val="center"/>
          </w:tcPr>
          <w:p>
            <w:pPr>
              <w:jc w:val="center"/>
              <w:rPr>
                <w:rFonts w:ascii="宋体" w:hAnsi="宋体" w:cs="宋体"/>
                <w:b/>
                <w:kern w:val="0"/>
                <w:szCs w:val="21"/>
              </w:rPr>
            </w:pPr>
            <w:r>
              <w:rPr>
                <w:rFonts w:hint="eastAsia" w:ascii="宋体" w:hAnsi="宋体" w:cs="宋体"/>
                <w:b/>
                <w:kern w:val="0"/>
                <w:szCs w:val="21"/>
              </w:rPr>
              <w:t>20伊本番茄医疗美容装饰工程</w:t>
            </w:r>
          </w:p>
        </w:tc>
        <w:tc>
          <w:tcPr>
            <w:tcW w:w="1630" w:type="dxa"/>
            <w:vAlign w:val="top"/>
          </w:tcPr>
          <w:p>
            <w:pPr>
              <w:jc w:val="left"/>
              <w:rPr>
                <w:rFonts w:hint="eastAsia" w:ascii="宋体" w:hAnsi="宋体" w:cs="宋体"/>
                <w:color w:val="000000"/>
                <w:szCs w:val="21"/>
              </w:rPr>
            </w:pPr>
            <w:r>
              <w:rPr>
                <w:rFonts w:hint="eastAsia" w:ascii="宋体" w:hAnsi="宋体" w:cs="宋体"/>
                <w:color w:val="000000"/>
                <w:szCs w:val="21"/>
              </w:rPr>
              <w:t>建设单位：西安伊本番茄医疗美容有限公司经开分公司</w:t>
            </w:r>
          </w:p>
          <w:p>
            <w:pPr>
              <w:jc w:val="left"/>
              <w:rPr>
                <w:rFonts w:ascii="宋体" w:hAnsi="宋体" w:cs="宋体"/>
                <w:color w:val="000000"/>
                <w:szCs w:val="21"/>
              </w:rPr>
            </w:pPr>
            <w:r>
              <w:rPr>
                <w:rFonts w:hint="eastAsia" w:ascii="宋体" w:hAnsi="宋体" w:cs="宋体"/>
                <w:b/>
                <w:color w:val="000000"/>
                <w:szCs w:val="21"/>
              </w:rPr>
              <w:t>技术服务机构</w:t>
            </w:r>
            <w:r>
              <w:rPr>
                <w:rFonts w:hint="eastAsia" w:ascii="宋体" w:hAnsi="宋体" w:cs="宋体"/>
                <w:color w:val="000000"/>
                <w:szCs w:val="21"/>
              </w:rPr>
              <w:t>：</w:t>
            </w:r>
          </w:p>
          <w:p>
            <w:pPr>
              <w:pStyle w:val="4"/>
            </w:pPr>
            <w:r>
              <w:rPr>
                <w:rFonts w:hint="eastAsia" w:ascii="宋体" w:hAnsi="宋体" w:cs="宋体"/>
                <w:color w:val="000000"/>
                <w:szCs w:val="21"/>
              </w:rPr>
              <w:t>陕西建筑设计院工程技术咨询有限公司</w:t>
            </w:r>
          </w:p>
        </w:tc>
        <w:tc>
          <w:tcPr>
            <w:tcW w:w="706" w:type="dxa"/>
            <w:vAlign w:val="center"/>
          </w:tcPr>
          <w:p>
            <w:pPr>
              <w:jc w:val="center"/>
              <w:rPr>
                <w:rFonts w:ascii="宋体" w:hAnsi="宋体" w:cs="宋体"/>
                <w:szCs w:val="21"/>
              </w:rPr>
            </w:pPr>
            <w:r>
              <w:rPr>
                <w:rFonts w:hint="eastAsia" w:ascii="宋体" w:hAnsi="宋体" w:cs="宋体"/>
                <w:szCs w:val="21"/>
              </w:rPr>
              <w:t>西安经济技术开发区住房和城乡建设局</w:t>
            </w:r>
          </w:p>
        </w:tc>
        <w:tc>
          <w:tcPr>
            <w:tcW w:w="1986" w:type="dxa"/>
            <w:vAlign w:val="top"/>
          </w:tcPr>
          <w:p>
            <w:pPr>
              <w:rPr>
                <w:rFonts w:ascii="宋体" w:hAnsi="宋体" w:cs="宋体"/>
                <w:kern w:val="0"/>
                <w:szCs w:val="21"/>
              </w:rPr>
            </w:pPr>
          </w:p>
        </w:tc>
        <w:tc>
          <w:tcPr>
            <w:tcW w:w="2835" w:type="dxa"/>
            <w:vAlign w:val="top"/>
          </w:tcPr>
          <w:p>
            <w:pPr>
              <w:pStyle w:val="13"/>
              <w:ind w:firstLine="0" w:firstLineChars="0"/>
              <w:rPr>
                <w:rFonts w:ascii="宋体" w:hAnsi="宋体" w:cs="宋体"/>
                <w:kern w:val="0"/>
                <w:szCs w:val="21"/>
              </w:rPr>
            </w:pPr>
          </w:p>
        </w:tc>
        <w:tc>
          <w:tcPr>
            <w:tcW w:w="5053" w:type="dxa"/>
            <w:vAlign w:val="top"/>
          </w:tcPr>
          <w:p>
            <w:pPr>
              <w:pStyle w:val="13"/>
              <w:ind w:firstLine="0" w:firstLineChars="0"/>
              <w:rPr>
                <w:rFonts w:ascii="宋体" w:hAnsi="宋体" w:cs="宋体"/>
                <w:kern w:val="0"/>
                <w:szCs w:val="21"/>
              </w:rPr>
            </w:pPr>
            <w:r>
              <w:rPr>
                <w:rFonts w:hint="eastAsia" w:ascii="宋体" w:hAnsi="宋体" w:cs="宋体"/>
                <w:kern w:val="0"/>
                <w:szCs w:val="21"/>
              </w:rPr>
              <w:t>1.火灾报警平面布置图中，未设计手报按钮，图中的探测器位置，与现场个别位置不一致，</w:t>
            </w:r>
            <w:r>
              <w:rPr>
                <w:rFonts w:hint="eastAsia" w:ascii="宋体" w:hAnsi="宋体" w:cs="宋体"/>
                <w:kern w:val="0"/>
                <w:szCs w:val="21"/>
                <w:lang w:eastAsia="zh-CN"/>
              </w:rPr>
              <w:t>违反</w:t>
            </w:r>
            <w:r>
              <w:rPr>
                <w:rFonts w:hint="eastAsia" w:ascii="宋体" w:hAnsi="宋体" w:cs="宋体"/>
                <w:kern w:val="0"/>
                <w:szCs w:val="21"/>
              </w:rPr>
              <w:t>《火灾自动报警系统设计规范》GB50116-2013第3.2.3条的规定；</w:t>
            </w:r>
          </w:p>
          <w:p>
            <w:pPr>
              <w:pStyle w:val="13"/>
              <w:ind w:firstLine="0" w:firstLineChars="0"/>
              <w:rPr>
                <w:rFonts w:ascii="宋体" w:hAnsi="宋体" w:cs="宋体"/>
                <w:kern w:val="0"/>
                <w:szCs w:val="21"/>
              </w:rPr>
            </w:pPr>
            <w:r>
              <w:rPr>
                <w:rFonts w:hint="eastAsia" w:ascii="宋体" w:hAnsi="宋体" w:cs="宋体"/>
                <w:kern w:val="0"/>
                <w:szCs w:val="21"/>
              </w:rPr>
              <w:t>2.自喷系统的设计图纸中，无系统图</w:t>
            </w:r>
            <w:r>
              <w:rPr>
                <w:rFonts w:hint="eastAsia" w:ascii="宋体" w:hAnsi="宋体" w:cs="宋体"/>
                <w:kern w:val="0"/>
                <w:szCs w:val="21"/>
                <w:lang w:eastAsia="zh-CN"/>
              </w:rPr>
              <w:t>.</w:t>
            </w:r>
            <w:r>
              <w:rPr>
                <w:rFonts w:hint="eastAsia" w:ascii="宋体" w:hAnsi="宋体" w:cs="宋体"/>
                <w:kern w:val="0"/>
                <w:szCs w:val="21"/>
              </w:rPr>
              <w:t>管网图，仅有自喷喷头的点位布置图，图中不能体现中装修造型对自喷喷头影响和采取的调整与安装措施；</w:t>
            </w:r>
          </w:p>
          <w:p>
            <w:pPr>
              <w:pStyle w:val="13"/>
              <w:ind w:firstLine="0" w:firstLineChars="0"/>
              <w:rPr>
                <w:rFonts w:hint="eastAsia" w:ascii="宋体" w:hAnsi="宋体" w:eastAsia="宋体" w:cs="宋体"/>
                <w:kern w:val="0"/>
                <w:szCs w:val="21"/>
                <w:lang w:eastAsia="zh-CN"/>
              </w:rPr>
            </w:pPr>
            <w:r>
              <w:rPr>
                <w:rFonts w:hint="eastAsia" w:ascii="宋体" w:hAnsi="宋体" w:cs="宋体"/>
                <w:kern w:val="0"/>
                <w:szCs w:val="21"/>
              </w:rPr>
              <w:t>3.本项目造型较多，装修较为复杂，但装修装饰设计图纸中，无细部的节点图</w:t>
            </w:r>
            <w:r>
              <w:rPr>
                <w:rFonts w:hint="eastAsia" w:ascii="宋体" w:hAnsi="宋体" w:cs="宋体"/>
                <w:kern w:val="0"/>
                <w:szCs w:val="21"/>
                <w:lang w:eastAsia="zh-CN"/>
              </w:rPr>
              <w:t>.</w:t>
            </w:r>
            <w:r>
              <w:rPr>
                <w:rFonts w:hint="eastAsia" w:ascii="宋体" w:hAnsi="宋体" w:cs="宋体"/>
                <w:kern w:val="0"/>
                <w:szCs w:val="21"/>
              </w:rPr>
              <w:t>顶板的电气灯具布置图等，系统上传的装修装饰图纸，从现场装修程度判断，实际装修装饰施工中，不是按系统上传的图纸进行的施工</w:t>
            </w:r>
            <w:r>
              <w:rPr>
                <w:rFonts w:hint="eastAsia" w:ascii="宋体" w:hAnsi="宋体" w:cs="宋体"/>
                <w:kern w:val="0"/>
                <w:szCs w:val="21"/>
                <w:lang w:eastAsia="zh-CN"/>
              </w:rPr>
              <w:t>；</w:t>
            </w:r>
          </w:p>
          <w:p>
            <w:pPr>
              <w:pStyle w:val="13"/>
              <w:ind w:firstLine="0" w:firstLineChars="0"/>
              <w:rPr>
                <w:rFonts w:hint="eastAsia" w:ascii="宋体" w:hAnsi="宋体" w:eastAsia="宋体" w:cs="宋体"/>
                <w:kern w:val="0"/>
                <w:szCs w:val="21"/>
                <w:lang w:eastAsia="zh-CN"/>
              </w:rPr>
            </w:pPr>
            <w:r>
              <w:rPr>
                <w:rFonts w:hint="eastAsia" w:ascii="宋体" w:hAnsi="宋体" w:cs="宋体"/>
                <w:kern w:val="0"/>
                <w:szCs w:val="21"/>
              </w:rPr>
              <w:t>4.图纸目录中有排烟系统，但图纸中无排烟系统设计图纸；现场未设机械排烟系统，靠外墙的自然排烟窗普遍位置过低，且为上弦窗，开启角度很小，其有效排烟面积不足，</w:t>
            </w:r>
            <w:r>
              <w:rPr>
                <w:rFonts w:hint="eastAsia" w:ascii="宋体" w:hAnsi="宋体" w:cs="宋体"/>
                <w:kern w:val="0"/>
                <w:szCs w:val="21"/>
                <w:lang w:eastAsia="zh-CN"/>
              </w:rPr>
              <w:t>违反</w:t>
            </w:r>
            <w:r>
              <w:rPr>
                <w:rFonts w:hint="eastAsia" w:ascii="宋体" w:hAnsi="宋体" w:cs="宋体"/>
                <w:kern w:val="0"/>
                <w:szCs w:val="21"/>
              </w:rPr>
              <w:t>《建筑防烟排烟系统技术标准》GB51251-2017第4.3.3条</w:t>
            </w:r>
            <w:r>
              <w:rPr>
                <w:rFonts w:hint="eastAsia" w:ascii="宋体" w:hAnsi="宋体" w:cs="宋体"/>
                <w:kern w:val="0"/>
                <w:szCs w:val="21"/>
                <w:lang w:eastAsia="zh-CN"/>
              </w:rPr>
              <w:t>.</w:t>
            </w:r>
            <w:r>
              <w:rPr>
                <w:rFonts w:hint="eastAsia" w:ascii="宋体" w:hAnsi="宋体" w:cs="宋体"/>
                <w:kern w:val="0"/>
                <w:szCs w:val="21"/>
              </w:rPr>
              <w:t>第4.3.5条</w:t>
            </w:r>
            <w:r>
              <w:rPr>
                <w:rFonts w:hint="eastAsia" w:ascii="宋体" w:hAnsi="宋体" w:cs="宋体"/>
                <w:kern w:val="0"/>
                <w:szCs w:val="21"/>
                <w:lang w:eastAsia="zh-CN"/>
              </w:rPr>
              <w:t>.</w:t>
            </w:r>
            <w:r>
              <w:rPr>
                <w:rFonts w:hint="eastAsia" w:ascii="宋体" w:hAnsi="宋体" w:cs="宋体"/>
                <w:kern w:val="0"/>
                <w:szCs w:val="21"/>
              </w:rPr>
              <w:t>6.1.2.1条的规定</w:t>
            </w:r>
            <w:r>
              <w:rPr>
                <w:rFonts w:hint="eastAsia" w:ascii="宋体" w:hAnsi="宋体" w:cs="宋体"/>
                <w:kern w:val="0"/>
                <w:szCs w:val="21"/>
                <w:lang w:eastAsia="zh-CN"/>
              </w:rPr>
              <w:t>；</w:t>
            </w:r>
          </w:p>
          <w:p>
            <w:pPr>
              <w:pStyle w:val="13"/>
              <w:ind w:firstLine="0" w:firstLineChars="0"/>
              <w:rPr>
                <w:rFonts w:ascii="宋体" w:hAnsi="宋体" w:cs="宋体"/>
                <w:kern w:val="0"/>
                <w:szCs w:val="21"/>
              </w:rPr>
            </w:pPr>
            <w:r>
              <w:rPr>
                <w:rFonts w:hint="eastAsia" w:ascii="宋体" w:hAnsi="宋体" w:cs="宋体"/>
                <w:kern w:val="0"/>
                <w:szCs w:val="21"/>
              </w:rPr>
              <w:t>5.装修装饰的设计图纸中，仅有平面布置图</w:t>
            </w:r>
            <w:r>
              <w:rPr>
                <w:rFonts w:hint="eastAsia" w:ascii="宋体" w:hAnsi="宋体" w:cs="宋体"/>
                <w:kern w:val="0"/>
                <w:szCs w:val="21"/>
                <w:lang w:eastAsia="zh-CN"/>
              </w:rPr>
              <w:t>.</w:t>
            </w:r>
            <w:r>
              <w:rPr>
                <w:rFonts w:hint="eastAsia" w:ascii="宋体" w:hAnsi="宋体" w:cs="宋体"/>
                <w:kern w:val="0"/>
                <w:szCs w:val="21"/>
              </w:rPr>
              <w:t>顶板图</w:t>
            </w:r>
            <w:r>
              <w:rPr>
                <w:rFonts w:hint="eastAsia" w:ascii="宋体" w:hAnsi="宋体" w:cs="宋体"/>
                <w:kern w:val="0"/>
                <w:szCs w:val="21"/>
                <w:lang w:eastAsia="zh-CN"/>
              </w:rPr>
              <w:t>.</w:t>
            </w:r>
            <w:r>
              <w:rPr>
                <w:rFonts w:hint="eastAsia" w:ascii="宋体" w:hAnsi="宋体" w:cs="宋体"/>
                <w:kern w:val="0"/>
                <w:szCs w:val="21"/>
              </w:rPr>
              <w:t>地板图，图纸中的地砖规格为800x800，但实际采用的不是地砖，规格也不一致；顶板的设计图纸为石膏板，但实际顶板部分未吊顶，吊顶部位采用的也不是石膏板；墙面装修无设计图纸，实际墙面装修材料为木工板。</w:t>
            </w:r>
          </w:p>
          <w:p>
            <w:pPr>
              <w:pStyle w:val="13"/>
              <w:ind w:firstLine="0" w:firstLineChars="0"/>
              <w:rPr>
                <w:rFonts w:ascii="宋体" w:hAnsi="宋体" w:cs="宋体"/>
                <w:kern w:val="0"/>
                <w:szCs w:val="21"/>
              </w:rPr>
            </w:pPr>
            <w:r>
              <w:rPr>
                <w:rFonts w:hint="eastAsia" w:ascii="宋体" w:hAnsi="宋体" w:cs="宋体"/>
                <w:kern w:val="0"/>
                <w:szCs w:val="21"/>
                <w:lang w:val="en-US" w:eastAsia="zh-CN"/>
              </w:rPr>
              <w:t>6.</w:t>
            </w:r>
            <w:r>
              <w:rPr>
                <w:rFonts w:hint="eastAsia" w:ascii="宋体" w:hAnsi="宋体" w:cs="宋体"/>
                <w:kern w:val="0"/>
                <w:szCs w:val="21"/>
              </w:rPr>
              <w:t>平面布置中，疏散出口的位置</w:t>
            </w:r>
            <w:r>
              <w:rPr>
                <w:rFonts w:hint="eastAsia" w:ascii="宋体" w:hAnsi="宋体" w:cs="宋体"/>
                <w:kern w:val="0"/>
                <w:szCs w:val="21"/>
                <w:lang w:eastAsia="zh-CN"/>
              </w:rPr>
              <w:t>.</w:t>
            </w:r>
            <w:r>
              <w:rPr>
                <w:rFonts w:hint="eastAsia" w:ascii="宋体" w:hAnsi="宋体" w:cs="宋体"/>
                <w:kern w:val="0"/>
                <w:szCs w:val="21"/>
              </w:rPr>
              <w:t>数量，均与图纸中的不一致；手术室内部布局与图纸不一致。</w:t>
            </w:r>
          </w:p>
        </w:tc>
        <w:tc>
          <w:tcPr>
            <w:tcW w:w="779" w:type="dxa"/>
            <w:vAlign w:val="top"/>
          </w:tcPr>
          <w:p>
            <w:pPr>
              <w:pStyle w:val="13"/>
              <w:ind w:firstLine="0" w:firstLineChars="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1" w:hRule="atLeast"/>
        </w:trPr>
        <w:tc>
          <w:tcPr>
            <w:tcW w:w="1174" w:type="dxa"/>
            <w:vAlign w:val="center"/>
          </w:tcPr>
          <w:p>
            <w:pPr>
              <w:jc w:val="center"/>
              <w:rPr>
                <w:rFonts w:ascii="宋体" w:hAnsi="宋体" w:cs="宋体"/>
                <w:b/>
                <w:kern w:val="0"/>
                <w:szCs w:val="21"/>
              </w:rPr>
            </w:pPr>
            <w:r>
              <w:rPr>
                <w:rFonts w:hint="eastAsia" w:ascii="宋体" w:hAnsi="宋体" w:cs="宋体"/>
                <w:b/>
                <w:kern w:val="0"/>
                <w:szCs w:val="21"/>
              </w:rPr>
              <w:t>21艺鸣艺术培训学校北校室内装修工程</w:t>
            </w:r>
          </w:p>
        </w:tc>
        <w:tc>
          <w:tcPr>
            <w:tcW w:w="1630" w:type="dxa"/>
            <w:vAlign w:val="top"/>
          </w:tcPr>
          <w:p>
            <w:pPr>
              <w:jc w:val="left"/>
              <w:rPr>
                <w:rFonts w:hint="eastAsia" w:ascii="宋体" w:hAnsi="宋体" w:cs="宋体"/>
                <w:color w:val="000000"/>
                <w:szCs w:val="21"/>
              </w:rPr>
            </w:pPr>
            <w:r>
              <w:rPr>
                <w:rFonts w:hint="eastAsia" w:ascii="宋体" w:hAnsi="宋体" w:cs="宋体"/>
                <w:color w:val="000000"/>
                <w:szCs w:val="21"/>
              </w:rPr>
              <w:t xml:space="preserve">建设单位：陕西石榴艺鸣艺术培训学校有限公司 </w:t>
            </w:r>
          </w:p>
          <w:p>
            <w:pPr>
              <w:jc w:val="left"/>
              <w:rPr>
                <w:rFonts w:ascii="宋体" w:hAnsi="宋体" w:cs="宋体"/>
                <w:color w:val="000000"/>
                <w:szCs w:val="21"/>
              </w:rPr>
            </w:pPr>
            <w:r>
              <w:rPr>
                <w:rFonts w:hint="eastAsia" w:ascii="宋体" w:hAnsi="宋体" w:cs="宋体"/>
                <w:b/>
                <w:color w:val="000000"/>
                <w:szCs w:val="21"/>
              </w:rPr>
              <w:t>技术服务机构</w:t>
            </w:r>
            <w:r>
              <w:rPr>
                <w:rFonts w:hint="eastAsia" w:ascii="宋体" w:hAnsi="宋体" w:cs="宋体"/>
                <w:color w:val="000000"/>
                <w:szCs w:val="21"/>
              </w:rPr>
              <w:t>：</w:t>
            </w:r>
          </w:p>
          <w:p>
            <w:pPr>
              <w:pStyle w:val="4"/>
            </w:pPr>
            <w:r>
              <w:rPr>
                <w:rFonts w:hint="eastAsia" w:ascii="宋体" w:hAnsi="宋体" w:cs="宋体"/>
                <w:color w:val="000000"/>
                <w:szCs w:val="21"/>
              </w:rPr>
              <w:t>陕西建筑设计院工程技术咨询有限公司</w:t>
            </w:r>
          </w:p>
        </w:tc>
        <w:tc>
          <w:tcPr>
            <w:tcW w:w="706" w:type="dxa"/>
            <w:vAlign w:val="center"/>
          </w:tcPr>
          <w:p>
            <w:pPr>
              <w:jc w:val="center"/>
              <w:rPr>
                <w:rFonts w:ascii="宋体" w:hAnsi="宋体" w:cs="宋体"/>
                <w:szCs w:val="21"/>
              </w:rPr>
            </w:pPr>
            <w:r>
              <w:rPr>
                <w:rFonts w:hint="eastAsia" w:ascii="宋体" w:hAnsi="宋体" w:cs="宋体"/>
                <w:szCs w:val="21"/>
              </w:rPr>
              <w:t>西安经济技术开发区住房和城乡建设局</w:t>
            </w:r>
          </w:p>
        </w:tc>
        <w:tc>
          <w:tcPr>
            <w:tcW w:w="1986" w:type="dxa"/>
            <w:vAlign w:val="top"/>
          </w:tcPr>
          <w:p>
            <w:pPr>
              <w:rPr>
                <w:rFonts w:ascii="宋体" w:hAnsi="宋体" w:cs="宋体"/>
                <w:kern w:val="0"/>
                <w:szCs w:val="21"/>
              </w:rPr>
            </w:pPr>
          </w:p>
        </w:tc>
        <w:tc>
          <w:tcPr>
            <w:tcW w:w="2835" w:type="dxa"/>
            <w:vAlign w:val="top"/>
          </w:tcPr>
          <w:p>
            <w:pPr>
              <w:pStyle w:val="13"/>
              <w:ind w:firstLine="0" w:firstLineChars="0"/>
              <w:rPr>
                <w:rFonts w:ascii="宋体" w:hAnsi="宋体" w:cs="宋体"/>
                <w:kern w:val="0"/>
                <w:szCs w:val="21"/>
              </w:rPr>
            </w:pPr>
            <w:r>
              <w:rPr>
                <w:rFonts w:hint="eastAsia" w:ascii="宋体" w:hAnsi="宋体" w:cs="宋体"/>
                <w:kern w:val="0"/>
                <w:szCs w:val="21"/>
              </w:rPr>
              <w:t>1.楼梯间前室入口处，在防火门前加装了玻璃门，阻碍疏散，</w:t>
            </w:r>
            <w:r>
              <w:rPr>
                <w:rFonts w:hint="eastAsia" w:ascii="宋体" w:hAnsi="宋体" w:cs="宋体"/>
                <w:kern w:val="0"/>
                <w:szCs w:val="21"/>
                <w:lang w:eastAsia="zh-CN"/>
              </w:rPr>
              <w:t>违反</w:t>
            </w:r>
            <w:r>
              <w:rPr>
                <w:rFonts w:hint="eastAsia" w:ascii="宋体" w:hAnsi="宋体" w:cs="宋体"/>
                <w:kern w:val="0"/>
                <w:szCs w:val="21"/>
              </w:rPr>
              <w:t>《建筑设计防火规范》GB50016-2014（2018年版）第6.4.11条的规定。</w:t>
            </w:r>
          </w:p>
        </w:tc>
        <w:tc>
          <w:tcPr>
            <w:tcW w:w="5053" w:type="dxa"/>
            <w:vAlign w:val="top"/>
          </w:tcPr>
          <w:p>
            <w:pPr>
              <w:pStyle w:val="13"/>
              <w:ind w:firstLine="0" w:firstLineChars="0"/>
              <w:rPr>
                <w:rFonts w:ascii="宋体" w:hAnsi="宋体" w:cs="宋体"/>
                <w:kern w:val="0"/>
                <w:szCs w:val="21"/>
              </w:rPr>
            </w:pPr>
            <w:r>
              <w:rPr>
                <w:rFonts w:hint="eastAsia" w:ascii="宋体" w:hAnsi="宋体" w:cs="宋体"/>
                <w:kern w:val="0"/>
                <w:szCs w:val="21"/>
              </w:rPr>
              <w:t>1.该楼各层一消为2个防火分区，但该学校装修设计中按1个防火分区设计。东侧的防烟分区中的排烟风口设计为2个，现场仅设了一个，</w:t>
            </w:r>
            <w:r>
              <w:rPr>
                <w:rFonts w:hint="eastAsia" w:ascii="宋体" w:hAnsi="宋体" w:cs="宋体"/>
                <w:kern w:val="0"/>
                <w:szCs w:val="21"/>
                <w:lang w:eastAsia="zh-CN"/>
              </w:rPr>
              <w:t>违反</w:t>
            </w:r>
            <w:r>
              <w:rPr>
                <w:rFonts w:hint="eastAsia" w:ascii="宋体" w:hAnsi="宋体" w:cs="宋体"/>
                <w:kern w:val="0"/>
                <w:szCs w:val="21"/>
              </w:rPr>
              <w:t>《建筑防烟排烟系统技术标准》GB 51251-2017第6.1.2.3条；</w:t>
            </w:r>
          </w:p>
          <w:p>
            <w:pPr>
              <w:pStyle w:val="13"/>
              <w:ind w:firstLine="0" w:firstLineChars="0"/>
              <w:rPr>
                <w:rFonts w:ascii="宋体" w:hAnsi="宋体" w:cs="宋体"/>
                <w:kern w:val="0"/>
                <w:szCs w:val="21"/>
              </w:rPr>
            </w:pPr>
            <w:r>
              <w:rPr>
                <w:rFonts w:hint="eastAsia" w:ascii="宋体" w:hAnsi="宋体" w:cs="宋体"/>
                <w:kern w:val="0"/>
                <w:szCs w:val="21"/>
              </w:rPr>
              <w:t>2.该项目装修较为简单，上传系统的装饰装修图纸，平面布置与现场基本一致；但无细部的节点图</w:t>
            </w:r>
            <w:r>
              <w:rPr>
                <w:rFonts w:hint="eastAsia" w:ascii="宋体" w:hAnsi="宋体" w:cs="宋体"/>
                <w:kern w:val="0"/>
                <w:szCs w:val="21"/>
                <w:lang w:eastAsia="zh-CN"/>
              </w:rPr>
              <w:t>.</w:t>
            </w:r>
            <w:r>
              <w:rPr>
                <w:rFonts w:hint="eastAsia" w:ascii="宋体" w:hAnsi="宋体" w:cs="宋体"/>
                <w:kern w:val="0"/>
                <w:szCs w:val="21"/>
              </w:rPr>
              <w:t>造型图等，设计深度不足。</w:t>
            </w:r>
          </w:p>
        </w:tc>
        <w:tc>
          <w:tcPr>
            <w:tcW w:w="779" w:type="dxa"/>
            <w:vAlign w:val="top"/>
          </w:tcPr>
          <w:p>
            <w:pPr>
              <w:pStyle w:val="13"/>
              <w:ind w:firstLine="0" w:firstLineChars="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3" w:hRule="atLeast"/>
        </w:trPr>
        <w:tc>
          <w:tcPr>
            <w:tcW w:w="1174" w:type="dxa"/>
            <w:vAlign w:val="center"/>
          </w:tcPr>
          <w:p>
            <w:pPr>
              <w:jc w:val="center"/>
              <w:rPr>
                <w:rFonts w:ascii="宋体" w:hAnsi="宋体" w:cs="宋体"/>
                <w:b/>
                <w:kern w:val="0"/>
                <w:szCs w:val="21"/>
              </w:rPr>
            </w:pPr>
            <w:r>
              <w:rPr>
                <w:rFonts w:hint="eastAsia" w:ascii="宋体" w:hAnsi="宋体" w:cs="宋体"/>
                <w:b/>
                <w:kern w:val="0"/>
                <w:szCs w:val="21"/>
              </w:rPr>
              <w:t>22陕西坚果文化传媒有限公司室内装修工程</w:t>
            </w:r>
          </w:p>
        </w:tc>
        <w:tc>
          <w:tcPr>
            <w:tcW w:w="1630" w:type="dxa"/>
            <w:vAlign w:val="top"/>
          </w:tcPr>
          <w:p>
            <w:pPr>
              <w:jc w:val="left"/>
              <w:rPr>
                <w:rFonts w:hint="eastAsia" w:ascii="宋体" w:hAnsi="宋体" w:cs="宋体"/>
                <w:color w:val="000000"/>
                <w:szCs w:val="21"/>
              </w:rPr>
            </w:pPr>
            <w:r>
              <w:rPr>
                <w:rFonts w:hint="eastAsia" w:ascii="宋体" w:hAnsi="宋体" w:cs="宋体"/>
                <w:color w:val="000000"/>
                <w:szCs w:val="21"/>
              </w:rPr>
              <w:t>建设单位：陕西坚果文化传媒有限公司</w:t>
            </w:r>
          </w:p>
          <w:p>
            <w:pPr>
              <w:jc w:val="left"/>
              <w:rPr>
                <w:rFonts w:ascii="宋体" w:hAnsi="宋体" w:cs="宋体"/>
                <w:color w:val="000000"/>
                <w:szCs w:val="21"/>
              </w:rPr>
            </w:pPr>
            <w:r>
              <w:rPr>
                <w:rFonts w:hint="eastAsia" w:ascii="宋体" w:hAnsi="宋体" w:cs="宋体"/>
                <w:b/>
                <w:color w:val="000000"/>
                <w:szCs w:val="21"/>
              </w:rPr>
              <w:t>技术服务机构</w:t>
            </w:r>
            <w:r>
              <w:rPr>
                <w:rFonts w:hint="eastAsia" w:ascii="宋体" w:hAnsi="宋体" w:cs="宋体"/>
                <w:color w:val="000000"/>
                <w:szCs w:val="21"/>
              </w:rPr>
              <w:t>：</w:t>
            </w:r>
          </w:p>
          <w:p>
            <w:pPr>
              <w:jc w:val="left"/>
              <w:rPr>
                <w:rFonts w:ascii="宋体" w:hAnsi="宋体" w:cs="宋体"/>
                <w:color w:val="000000"/>
                <w:szCs w:val="21"/>
              </w:rPr>
            </w:pPr>
            <w:r>
              <w:rPr>
                <w:rFonts w:hint="eastAsia" w:ascii="宋体" w:hAnsi="宋体" w:cs="宋体"/>
                <w:color w:val="000000"/>
                <w:szCs w:val="21"/>
              </w:rPr>
              <w:t>陕西建筑设计院工程技术咨询有限公司</w:t>
            </w:r>
          </w:p>
        </w:tc>
        <w:tc>
          <w:tcPr>
            <w:tcW w:w="706" w:type="dxa"/>
            <w:vAlign w:val="center"/>
          </w:tcPr>
          <w:p>
            <w:pPr>
              <w:jc w:val="center"/>
              <w:rPr>
                <w:rFonts w:ascii="宋体" w:hAnsi="宋体" w:cs="宋体"/>
                <w:szCs w:val="21"/>
              </w:rPr>
            </w:pPr>
            <w:r>
              <w:rPr>
                <w:rFonts w:hint="eastAsia" w:ascii="宋体" w:hAnsi="宋体" w:cs="宋体"/>
                <w:szCs w:val="21"/>
              </w:rPr>
              <w:t>西安经济技术开发区住房和城乡建设局</w:t>
            </w:r>
          </w:p>
        </w:tc>
        <w:tc>
          <w:tcPr>
            <w:tcW w:w="1986" w:type="dxa"/>
            <w:vAlign w:val="top"/>
          </w:tcPr>
          <w:p>
            <w:pPr>
              <w:rPr>
                <w:rFonts w:ascii="宋体" w:hAnsi="宋体" w:cs="宋体"/>
                <w:kern w:val="0"/>
                <w:szCs w:val="21"/>
              </w:rPr>
            </w:pPr>
          </w:p>
        </w:tc>
        <w:tc>
          <w:tcPr>
            <w:tcW w:w="2835" w:type="dxa"/>
            <w:vAlign w:val="top"/>
          </w:tcPr>
          <w:p>
            <w:pPr>
              <w:pStyle w:val="13"/>
              <w:ind w:firstLine="0" w:firstLineChars="0"/>
              <w:rPr>
                <w:rFonts w:ascii="宋体" w:hAnsi="宋体" w:cs="宋体"/>
                <w:kern w:val="0"/>
                <w:szCs w:val="21"/>
              </w:rPr>
            </w:pPr>
          </w:p>
        </w:tc>
        <w:tc>
          <w:tcPr>
            <w:tcW w:w="5053" w:type="dxa"/>
            <w:vAlign w:val="top"/>
          </w:tcPr>
          <w:p>
            <w:pPr>
              <w:pStyle w:val="13"/>
              <w:ind w:firstLine="0" w:firstLineChars="0"/>
              <w:rPr>
                <w:rFonts w:hint="eastAsia" w:ascii="宋体" w:hAnsi="宋体" w:eastAsia="宋体" w:cs="宋体"/>
                <w:kern w:val="0"/>
                <w:szCs w:val="21"/>
                <w:lang w:eastAsia="zh-CN"/>
              </w:rPr>
            </w:pPr>
            <w:r>
              <w:rPr>
                <w:rFonts w:hint="eastAsia" w:ascii="宋体" w:hAnsi="宋体" w:cs="宋体"/>
                <w:kern w:val="0"/>
                <w:szCs w:val="21"/>
              </w:rPr>
              <w:t>1.该楼各层原设计为2个防火分区，但该装修设计中按1个防火分区设计</w:t>
            </w:r>
            <w:r>
              <w:rPr>
                <w:rFonts w:hint="eastAsia" w:ascii="宋体" w:hAnsi="宋体" w:cs="宋体"/>
                <w:kern w:val="0"/>
                <w:szCs w:val="21"/>
                <w:lang w:eastAsia="zh-CN"/>
              </w:rPr>
              <w:t>；</w:t>
            </w:r>
          </w:p>
          <w:p>
            <w:pPr>
              <w:pStyle w:val="13"/>
              <w:ind w:firstLine="0" w:firstLineChars="0"/>
              <w:rPr>
                <w:rFonts w:ascii="宋体" w:hAnsi="宋体" w:cs="宋体"/>
                <w:kern w:val="0"/>
                <w:szCs w:val="21"/>
              </w:rPr>
            </w:pPr>
            <w:r>
              <w:rPr>
                <w:rFonts w:hint="eastAsia" w:ascii="宋体" w:hAnsi="宋体" w:cs="宋体"/>
                <w:kern w:val="0"/>
                <w:szCs w:val="21"/>
              </w:rPr>
              <w:t>2.该项目装修较为简单，上传系统的装饰装修图纸，平面布置与现场基本一致；但无细部的节点图</w:t>
            </w:r>
            <w:r>
              <w:rPr>
                <w:rFonts w:hint="eastAsia" w:ascii="宋体" w:hAnsi="宋体" w:cs="宋体"/>
                <w:kern w:val="0"/>
                <w:szCs w:val="21"/>
                <w:lang w:eastAsia="zh-CN"/>
              </w:rPr>
              <w:t>.</w:t>
            </w:r>
            <w:r>
              <w:rPr>
                <w:rFonts w:hint="eastAsia" w:ascii="宋体" w:hAnsi="宋体" w:cs="宋体"/>
                <w:kern w:val="0"/>
                <w:szCs w:val="21"/>
              </w:rPr>
              <w:t>造型图等，设计深度不足。</w:t>
            </w:r>
          </w:p>
        </w:tc>
        <w:tc>
          <w:tcPr>
            <w:tcW w:w="779" w:type="dxa"/>
            <w:vAlign w:val="top"/>
          </w:tcPr>
          <w:p>
            <w:pPr>
              <w:pStyle w:val="13"/>
              <w:ind w:firstLine="0" w:firstLineChars="0"/>
              <w:rPr>
                <w:rFonts w:ascii="宋体" w:hAnsi="宋体" w:cs="宋体"/>
                <w:kern w:val="0"/>
                <w:szCs w:val="21"/>
              </w:rPr>
            </w:pPr>
            <w:r>
              <w:rPr>
                <w:rFonts w:hint="eastAsia" w:ascii="宋体" w:hAnsi="宋体" w:cs="宋体"/>
                <w:kern w:val="0"/>
                <w:szCs w:val="21"/>
              </w:rPr>
              <w:t>已停业。</w:t>
            </w:r>
          </w:p>
          <w:p>
            <w:pPr>
              <w:pStyle w:val="13"/>
              <w:ind w:firstLine="0" w:firstLineChars="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7" w:hRule="atLeast"/>
        </w:trPr>
        <w:tc>
          <w:tcPr>
            <w:tcW w:w="1174" w:type="dxa"/>
            <w:vAlign w:val="center"/>
          </w:tcPr>
          <w:p>
            <w:pPr>
              <w:jc w:val="center"/>
              <w:rPr>
                <w:rFonts w:ascii="宋体" w:hAnsi="宋体" w:cs="宋体"/>
                <w:b/>
                <w:kern w:val="0"/>
                <w:szCs w:val="21"/>
              </w:rPr>
            </w:pPr>
            <w:r>
              <w:rPr>
                <w:rFonts w:hint="eastAsia" w:ascii="宋体" w:hAnsi="宋体" w:cs="宋体"/>
                <w:b/>
                <w:kern w:val="0"/>
                <w:szCs w:val="21"/>
              </w:rPr>
              <w:t>23西安曲江新区仁武跆拳道健身馆室内装修工程</w:t>
            </w:r>
          </w:p>
        </w:tc>
        <w:tc>
          <w:tcPr>
            <w:tcW w:w="1630" w:type="dxa"/>
            <w:vAlign w:val="top"/>
          </w:tcPr>
          <w:p>
            <w:pPr>
              <w:jc w:val="left"/>
              <w:rPr>
                <w:rFonts w:hint="eastAsia" w:ascii="宋体" w:hAnsi="宋体" w:cs="宋体"/>
                <w:color w:val="000000"/>
                <w:szCs w:val="21"/>
              </w:rPr>
            </w:pPr>
            <w:r>
              <w:rPr>
                <w:rFonts w:hint="eastAsia" w:ascii="宋体" w:hAnsi="宋体" w:cs="宋体"/>
                <w:color w:val="000000"/>
                <w:szCs w:val="21"/>
              </w:rPr>
              <w:t>建设单位：西安曲江新区仁武跆拳道健身馆</w:t>
            </w:r>
          </w:p>
          <w:p>
            <w:pPr>
              <w:jc w:val="left"/>
              <w:rPr>
                <w:rFonts w:ascii="宋体" w:hAnsi="宋体" w:cs="宋体"/>
                <w:color w:val="000000"/>
                <w:szCs w:val="21"/>
              </w:rPr>
            </w:pPr>
            <w:r>
              <w:rPr>
                <w:rFonts w:hint="eastAsia" w:ascii="宋体" w:hAnsi="宋体" w:cs="宋体"/>
                <w:b/>
                <w:color w:val="000000"/>
                <w:szCs w:val="21"/>
              </w:rPr>
              <w:t>技术服务机构</w:t>
            </w:r>
            <w:r>
              <w:rPr>
                <w:rFonts w:hint="eastAsia" w:ascii="宋体" w:hAnsi="宋体" w:cs="宋体"/>
                <w:color w:val="000000"/>
                <w:szCs w:val="21"/>
              </w:rPr>
              <w:t>：</w:t>
            </w:r>
          </w:p>
          <w:p>
            <w:pPr>
              <w:pStyle w:val="4"/>
            </w:pPr>
            <w:r>
              <w:rPr>
                <w:rFonts w:hint="eastAsia" w:ascii="宋体" w:hAnsi="宋体" w:cs="宋体"/>
                <w:color w:val="000000"/>
                <w:szCs w:val="21"/>
              </w:rPr>
              <w:t>陕西建筑设计院工程技术咨询有限公司</w:t>
            </w:r>
          </w:p>
        </w:tc>
        <w:tc>
          <w:tcPr>
            <w:tcW w:w="706" w:type="dxa"/>
            <w:vAlign w:val="center"/>
          </w:tcPr>
          <w:p>
            <w:pPr>
              <w:jc w:val="center"/>
              <w:rPr>
                <w:rFonts w:ascii="宋体" w:hAnsi="宋体" w:cs="宋体"/>
                <w:szCs w:val="21"/>
              </w:rPr>
            </w:pPr>
            <w:r>
              <w:rPr>
                <w:rFonts w:hint="eastAsia" w:ascii="宋体" w:hAnsi="宋体" w:cs="宋体"/>
                <w:szCs w:val="21"/>
              </w:rPr>
              <w:t>西安市曲江大明宫住房和城乡建设局</w:t>
            </w:r>
          </w:p>
        </w:tc>
        <w:tc>
          <w:tcPr>
            <w:tcW w:w="1986" w:type="dxa"/>
            <w:vAlign w:val="top"/>
          </w:tcPr>
          <w:p>
            <w:pPr>
              <w:rPr>
                <w:rFonts w:ascii="宋体" w:hAnsi="宋体" w:cs="宋体"/>
                <w:kern w:val="0"/>
                <w:szCs w:val="21"/>
              </w:rPr>
            </w:pPr>
          </w:p>
        </w:tc>
        <w:tc>
          <w:tcPr>
            <w:tcW w:w="2835" w:type="dxa"/>
            <w:vAlign w:val="top"/>
          </w:tcPr>
          <w:p>
            <w:pPr>
              <w:pStyle w:val="13"/>
              <w:ind w:firstLine="0" w:firstLineChars="0"/>
              <w:rPr>
                <w:rFonts w:ascii="宋体" w:hAnsi="宋体" w:cs="宋体"/>
                <w:kern w:val="0"/>
                <w:szCs w:val="21"/>
              </w:rPr>
            </w:pPr>
          </w:p>
        </w:tc>
        <w:tc>
          <w:tcPr>
            <w:tcW w:w="5053" w:type="dxa"/>
            <w:vAlign w:val="top"/>
          </w:tcPr>
          <w:p>
            <w:pPr>
              <w:pStyle w:val="13"/>
              <w:ind w:firstLine="0" w:firstLineChars="0"/>
              <w:rPr>
                <w:rFonts w:ascii="宋体" w:hAnsi="宋体" w:cs="宋体"/>
                <w:kern w:val="0"/>
                <w:szCs w:val="21"/>
              </w:rPr>
            </w:pPr>
            <w:r>
              <w:rPr>
                <w:rFonts w:hint="eastAsia" w:ascii="宋体" w:hAnsi="宋体" w:cs="宋体"/>
                <w:kern w:val="0"/>
                <w:szCs w:val="21"/>
              </w:rPr>
              <w:t>1.该项目上传系统的装饰装修图纸，设计深度不足，其顶棚</w:t>
            </w:r>
            <w:r>
              <w:rPr>
                <w:rFonts w:hint="eastAsia" w:ascii="宋体" w:hAnsi="宋体" w:cs="宋体"/>
                <w:kern w:val="0"/>
                <w:szCs w:val="21"/>
                <w:lang w:eastAsia="zh-CN"/>
              </w:rPr>
              <w:t>.</w:t>
            </w:r>
            <w:r>
              <w:rPr>
                <w:rFonts w:hint="eastAsia" w:ascii="宋体" w:hAnsi="宋体" w:cs="宋体"/>
                <w:kern w:val="0"/>
                <w:szCs w:val="21"/>
              </w:rPr>
              <w:t>地面的布置图，与现场不一致；自喷喷头的设计图纸，与现场实际点位不一致；应急照明与疏散指示系统，设计图纸完全按新标准要求，现场实际仍为原大楼内的应急照明系统；</w:t>
            </w:r>
          </w:p>
          <w:p>
            <w:pPr>
              <w:pStyle w:val="13"/>
              <w:ind w:firstLine="0" w:firstLineChars="0"/>
              <w:rPr>
                <w:rFonts w:ascii="宋体" w:hAnsi="宋体" w:cs="宋体"/>
                <w:kern w:val="0"/>
                <w:szCs w:val="21"/>
              </w:rPr>
            </w:pPr>
            <w:r>
              <w:rPr>
                <w:rFonts w:hint="eastAsia" w:ascii="宋体" w:hAnsi="宋体" w:cs="宋体"/>
                <w:kern w:val="0"/>
                <w:szCs w:val="21"/>
              </w:rPr>
              <w:t>2.防排烟设计中排烟口的设计违反规范的要求，审图机构未审出,</w:t>
            </w:r>
            <w:r>
              <w:rPr>
                <w:rFonts w:hint="eastAsia" w:ascii="宋体" w:hAnsi="宋体" w:cs="宋体"/>
                <w:kern w:val="0"/>
                <w:szCs w:val="21"/>
                <w:lang w:eastAsia="zh-CN"/>
              </w:rPr>
              <w:t>违反</w:t>
            </w:r>
            <w:r>
              <w:rPr>
                <w:rFonts w:hint="eastAsia" w:ascii="宋体" w:hAnsi="宋体" w:cs="宋体"/>
                <w:kern w:val="0"/>
                <w:szCs w:val="21"/>
              </w:rPr>
              <w:t>《建筑防烟排烟系统技术标准》GB 51251-2017第5.2.3条</w:t>
            </w:r>
          </w:p>
        </w:tc>
        <w:tc>
          <w:tcPr>
            <w:tcW w:w="779" w:type="dxa"/>
            <w:vAlign w:val="top"/>
          </w:tcPr>
          <w:p>
            <w:pPr>
              <w:pStyle w:val="13"/>
              <w:ind w:firstLine="0" w:firstLineChars="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7" w:hRule="atLeast"/>
        </w:trPr>
        <w:tc>
          <w:tcPr>
            <w:tcW w:w="1174" w:type="dxa"/>
            <w:vAlign w:val="center"/>
          </w:tcPr>
          <w:p>
            <w:pPr>
              <w:jc w:val="center"/>
              <w:rPr>
                <w:rFonts w:ascii="宋体" w:hAnsi="宋体" w:cs="宋体"/>
                <w:b/>
                <w:kern w:val="0"/>
                <w:szCs w:val="21"/>
              </w:rPr>
            </w:pPr>
            <w:r>
              <w:rPr>
                <w:rFonts w:hint="eastAsia" w:ascii="宋体" w:hAnsi="宋体" w:cs="宋体"/>
                <w:b/>
                <w:kern w:val="0"/>
                <w:szCs w:val="21"/>
              </w:rPr>
              <w:t>24中国建设银行股份有限公司西安大明宫支行装修工程</w:t>
            </w:r>
          </w:p>
        </w:tc>
        <w:tc>
          <w:tcPr>
            <w:tcW w:w="1630" w:type="dxa"/>
            <w:vAlign w:val="top"/>
          </w:tcPr>
          <w:p>
            <w:pPr>
              <w:jc w:val="left"/>
              <w:rPr>
                <w:rFonts w:hint="eastAsia" w:ascii="宋体" w:hAnsi="宋体" w:cs="宋体"/>
                <w:color w:val="000000"/>
                <w:szCs w:val="21"/>
              </w:rPr>
            </w:pPr>
            <w:r>
              <w:rPr>
                <w:rFonts w:hint="eastAsia" w:ascii="宋体" w:hAnsi="宋体" w:cs="宋体"/>
                <w:color w:val="000000"/>
                <w:szCs w:val="21"/>
              </w:rPr>
              <w:t xml:space="preserve">建设单位：中国建设银行股份有限公司西安经济技术开发区支行 </w:t>
            </w:r>
          </w:p>
          <w:p>
            <w:pPr>
              <w:jc w:val="left"/>
              <w:rPr>
                <w:rFonts w:ascii="宋体" w:hAnsi="宋体" w:cs="宋体"/>
                <w:color w:val="000000"/>
                <w:szCs w:val="21"/>
              </w:rPr>
            </w:pPr>
            <w:r>
              <w:rPr>
                <w:rFonts w:hint="eastAsia" w:ascii="宋体" w:hAnsi="宋体" w:cs="宋体"/>
                <w:b/>
                <w:color w:val="000000"/>
                <w:szCs w:val="21"/>
              </w:rPr>
              <w:t>技术服务机构</w:t>
            </w:r>
            <w:r>
              <w:rPr>
                <w:rFonts w:hint="eastAsia" w:ascii="宋体" w:hAnsi="宋体" w:cs="宋体"/>
                <w:color w:val="000000"/>
                <w:szCs w:val="21"/>
              </w:rPr>
              <w:t>：</w:t>
            </w:r>
          </w:p>
          <w:p>
            <w:pPr>
              <w:pStyle w:val="4"/>
            </w:pPr>
            <w:r>
              <w:rPr>
                <w:rFonts w:hint="eastAsia" w:ascii="宋体" w:hAnsi="宋体" w:cs="宋体"/>
                <w:color w:val="000000"/>
                <w:szCs w:val="21"/>
              </w:rPr>
              <w:t>陕西建筑设计院工程技术咨询有限公司</w:t>
            </w:r>
          </w:p>
        </w:tc>
        <w:tc>
          <w:tcPr>
            <w:tcW w:w="706" w:type="dxa"/>
            <w:vAlign w:val="center"/>
          </w:tcPr>
          <w:p>
            <w:pPr>
              <w:jc w:val="center"/>
              <w:rPr>
                <w:rFonts w:ascii="宋体" w:hAnsi="宋体" w:cs="宋体"/>
                <w:szCs w:val="21"/>
              </w:rPr>
            </w:pPr>
            <w:r>
              <w:rPr>
                <w:rFonts w:hint="eastAsia" w:ascii="宋体" w:hAnsi="宋体" w:cs="宋体"/>
                <w:szCs w:val="21"/>
              </w:rPr>
              <w:t>西安市曲江大明宫住房和城乡建设局</w:t>
            </w:r>
          </w:p>
        </w:tc>
        <w:tc>
          <w:tcPr>
            <w:tcW w:w="1986" w:type="dxa"/>
            <w:vAlign w:val="top"/>
          </w:tcPr>
          <w:p>
            <w:pPr>
              <w:rPr>
                <w:rFonts w:ascii="宋体" w:hAnsi="宋体" w:cs="宋体"/>
                <w:kern w:val="0"/>
                <w:szCs w:val="21"/>
              </w:rPr>
            </w:pPr>
          </w:p>
        </w:tc>
        <w:tc>
          <w:tcPr>
            <w:tcW w:w="2835" w:type="dxa"/>
            <w:vAlign w:val="top"/>
          </w:tcPr>
          <w:p>
            <w:pPr>
              <w:pStyle w:val="13"/>
              <w:ind w:firstLine="0" w:firstLineChars="0"/>
              <w:rPr>
                <w:rFonts w:ascii="宋体" w:hAnsi="宋体" w:cs="宋体"/>
                <w:kern w:val="0"/>
                <w:szCs w:val="21"/>
              </w:rPr>
            </w:pPr>
          </w:p>
        </w:tc>
        <w:tc>
          <w:tcPr>
            <w:tcW w:w="5053" w:type="dxa"/>
            <w:vAlign w:val="top"/>
          </w:tcPr>
          <w:p>
            <w:pPr>
              <w:pStyle w:val="13"/>
              <w:ind w:firstLine="0" w:firstLineChars="0"/>
              <w:rPr>
                <w:rFonts w:ascii="宋体" w:hAnsi="宋体" w:cs="宋体"/>
                <w:kern w:val="0"/>
                <w:szCs w:val="21"/>
              </w:rPr>
            </w:pPr>
            <w:r>
              <w:rPr>
                <w:rFonts w:hint="eastAsia" w:ascii="宋体" w:hAnsi="宋体" w:cs="宋体"/>
                <w:kern w:val="0"/>
                <w:szCs w:val="21"/>
              </w:rPr>
              <w:t>1.该项目在消防平台上传的消防设计文件的设计单位为湖北点动公司，核查发现实际消防设计由其他设计单位完成。据建设单位称，其委托湖北点动公司仅仅是让其代办消防手续。</w:t>
            </w:r>
          </w:p>
        </w:tc>
        <w:tc>
          <w:tcPr>
            <w:tcW w:w="779" w:type="dxa"/>
            <w:vAlign w:val="top"/>
          </w:tcPr>
          <w:p>
            <w:pPr>
              <w:pStyle w:val="13"/>
              <w:ind w:firstLine="0" w:firstLineChars="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7" w:hRule="atLeast"/>
        </w:trPr>
        <w:tc>
          <w:tcPr>
            <w:tcW w:w="1174" w:type="dxa"/>
            <w:vAlign w:val="center"/>
          </w:tcPr>
          <w:p>
            <w:pPr>
              <w:jc w:val="center"/>
              <w:rPr>
                <w:rFonts w:ascii="宋体" w:hAnsi="宋体" w:cs="宋体"/>
                <w:b/>
                <w:kern w:val="0"/>
                <w:szCs w:val="21"/>
              </w:rPr>
            </w:pPr>
            <w:r>
              <w:rPr>
                <w:rFonts w:hint="eastAsia" w:ascii="宋体" w:hAnsi="宋体" w:cs="宋体"/>
                <w:b/>
                <w:kern w:val="0"/>
                <w:szCs w:val="21"/>
              </w:rPr>
              <w:t>25西安贝瑞思教育培训中心内部装修工程</w:t>
            </w:r>
          </w:p>
        </w:tc>
        <w:tc>
          <w:tcPr>
            <w:tcW w:w="1630" w:type="dxa"/>
            <w:vAlign w:val="top"/>
          </w:tcPr>
          <w:p>
            <w:pPr>
              <w:jc w:val="left"/>
              <w:rPr>
                <w:rFonts w:hint="eastAsia" w:ascii="宋体" w:hAnsi="宋体" w:cs="宋体"/>
                <w:color w:val="000000"/>
                <w:szCs w:val="21"/>
              </w:rPr>
            </w:pPr>
            <w:r>
              <w:rPr>
                <w:rFonts w:hint="eastAsia" w:ascii="宋体" w:hAnsi="宋体" w:cs="宋体"/>
                <w:color w:val="000000"/>
                <w:szCs w:val="21"/>
              </w:rPr>
              <w:t xml:space="preserve">建设单位：西安贝瑞思艺术文化传播有限公司 </w:t>
            </w:r>
          </w:p>
          <w:p>
            <w:pPr>
              <w:jc w:val="left"/>
              <w:rPr>
                <w:rFonts w:ascii="宋体" w:hAnsi="宋体" w:cs="宋体"/>
                <w:color w:val="000000"/>
                <w:szCs w:val="21"/>
              </w:rPr>
            </w:pPr>
            <w:r>
              <w:rPr>
                <w:rFonts w:hint="eastAsia" w:ascii="宋体" w:hAnsi="宋体" w:cs="宋体"/>
                <w:b/>
                <w:color w:val="000000"/>
                <w:szCs w:val="21"/>
              </w:rPr>
              <w:t>技术服务机构</w:t>
            </w:r>
            <w:r>
              <w:rPr>
                <w:rFonts w:hint="eastAsia" w:ascii="宋体" w:hAnsi="宋体" w:cs="宋体"/>
                <w:color w:val="000000"/>
                <w:szCs w:val="21"/>
              </w:rPr>
              <w:t>：</w:t>
            </w:r>
          </w:p>
          <w:p>
            <w:pPr>
              <w:pStyle w:val="4"/>
            </w:pPr>
            <w:r>
              <w:rPr>
                <w:rFonts w:hint="eastAsia" w:ascii="宋体" w:hAnsi="宋体" w:cs="宋体"/>
                <w:color w:val="000000"/>
                <w:szCs w:val="21"/>
              </w:rPr>
              <w:t>陕西建筑设计院工程技术咨询有限公司</w:t>
            </w:r>
          </w:p>
        </w:tc>
        <w:tc>
          <w:tcPr>
            <w:tcW w:w="706" w:type="dxa"/>
            <w:vAlign w:val="center"/>
          </w:tcPr>
          <w:p>
            <w:pPr>
              <w:jc w:val="center"/>
              <w:rPr>
                <w:rFonts w:ascii="宋体" w:hAnsi="宋体" w:cs="宋体"/>
                <w:szCs w:val="21"/>
              </w:rPr>
            </w:pPr>
            <w:r>
              <w:rPr>
                <w:rFonts w:hint="eastAsia" w:ascii="宋体" w:hAnsi="宋体" w:cs="宋体"/>
                <w:szCs w:val="21"/>
              </w:rPr>
              <w:t>西安市浐灞生态区住房和城乡建设局</w:t>
            </w:r>
          </w:p>
        </w:tc>
        <w:tc>
          <w:tcPr>
            <w:tcW w:w="1986" w:type="dxa"/>
            <w:vAlign w:val="top"/>
          </w:tcPr>
          <w:p>
            <w:pPr>
              <w:rPr>
                <w:rFonts w:ascii="宋体" w:hAnsi="宋体" w:cs="宋体"/>
                <w:kern w:val="0"/>
                <w:szCs w:val="21"/>
              </w:rPr>
            </w:pPr>
          </w:p>
        </w:tc>
        <w:tc>
          <w:tcPr>
            <w:tcW w:w="2835" w:type="dxa"/>
            <w:vAlign w:val="top"/>
          </w:tcPr>
          <w:p>
            <w:pPr>
              <w:pStyle w:val="13"/>
              <w:ind w:firstLine="0" w:firstLineChars="0"/>
              <w:rPr>
                <w:rFonts w:hint="eastAsia" w:ascii="宋体" w:hAnsi="宋体" w:eastAsia="宋体" w:cs="宋体"/>
                <w:kern w:val="0"/>
                <w:szCs w:val="21"/>
                <w:lang w:eastAsia="zh-CN"/>
              </w:rPr>
            </w:pPr>
            <w:r>
              <w:rPr>
                <w:rFonts w:hint="eastAsia" w:ascii="宋体" w:hAnsi="宋体" w:cs="宋体"/>
                <w:kern w:val="0"/>
                <w:szCs w:val="21"/>
              </w:rPr>
              <w:t>1.现场安装的自喷喷头，多数为下垂型，但却采用直立型喷头，</w:t>
            </w:r>
            <w:r>
              <w:rPr>
                <w:rFonts w:hint="eastAsia" w:ascii="宋体" w:hAnsi="宋体" w:cs="宋体"/>
                <w:kern w:val="0"/>
                <w:szCs w:val="21"/>
                <w:lang w:eastAsia="zh-CN"/>
              </w:rPr>
              <w:t>违反</w:t>
            </w:r>
            <w:r>
              <w:rPr>
                <w:rFonts w:hint="eastAsia" w:ascii="宋体" w:hAnsi="宋体" w:cs="宋体"/>
                <w:kern w:val="0"/>
                <w:szCs w:val="21"/>
              </w:rPr>
              <w:t>《自动喷水灭火系统设计规范》GB50084-2017第6.1.3条的规定</w:t>
            </w:r>
            <w:r>
              <w:rPr>
                <w:rFonts w:hint="eastAsia" w:ascii="宋体" w:hAnsi="宋体" w:cs="宋体"/>
                <w:kern w:val="0"/>
                <w:szCs w:val="21"/>
                <w:lang w:eastAsia="zh-CN"/>
              </w:rPr>
              <w:t>；</w:t>
            </w:r>
          </w:p>
          <w:p>
            <w:pPr>
              <w:pStyle w:val="13"/>
              <w:ind w:firstLine="0" w:firstLineChars="0"/>
              <w:rPr>
                <w:rFonts w:hint="eastAsia" w:ascii="宋体" w:hAnsi="宋体" w:eastAsia="宋体" w:cs="宋体"/>
                <w:kern w:val="0"/>
                <w:szCs w:val="21"/>
                <w:lang w:eastAsia="zh-CN"/>
              </w:rPr>
            </w:pPr>
            <w:r>
              <w:rPr>
                <w:rFonts w:hint="eastAsia" w:ascii="宋体" w:hAnsi="宋体" w:cs="宋体"/>
                <w:kern w:val="0"/>
                <w:szCs w:val="21"/>
              </w:rPr>
              <w:t>2.楼梯间内开有房间窗户，</w:t>
            </w:r>
            <w:r>
              <w:rPr>
                <w:rFonts w:hint="eastAsia" w:ascii="宋体" w:hAnsi="宋体" w:cs="宋体"/>
                <w:kern w:val="0"/>
                <w:szCs w:val="21"/>
                <w:lang w:eastAsia="zh-CN"/>
              </w:rPr>
              <w:t>违反</w:t>
            </w:r>
            <w:r>
              <w:rPr>
                <w:rFonts w:hint="eastAsia" w:ascii="宋体" w:hAnsi="宋体" w:cs="宋体"/>
                <w:kern w:val="0"/>
                <w:szCs w:val="21"/>
              </w:rPr>
              <w:t>《建筑设计防火规范》GB50016-2014（2018年版）第6.4.2条的规定</w:t>
            </w:r>
            <w:r>
              <w:rPr>
                <w:rFonts w:hint="eastAsia" w:ascii="宋体" w:hAnsi="宋体" w:cs="宋体"/>
                <w:kern w:val="0"/>
                <w:szCs w:val="21"/>
                <w:lang w:eastAsia="zh-CN"/>
              </w:rPr>
              <w:t>；</w:t>
            </w:r>
          </w:p>
          <w:p>
            <w:pPr>
              <w:pStyle w:val="13"/>
              <w:ind w:firstLine="0" w:firstLineChars="0"/>
              <w:rPr>
                <w:rFonts w:hint="eastAsia" w:ascii="宋体" w:hAnsi="宋体" w:eastAsia="宋体" w:cs="宋体"/>
                <w:kern w:val="0"/>
                <w:szCs w:val="21"/>
                <w:lang w:eastAsia="zh-CN"/>
              </w:rPr>
            </w:pPr>
            <w:r>
              <w:rPr>
                <w:rFonts w:hint="eastAsia" w:ascii="宋体" w:hAnsi="宋体" w:cs="宋体"/>
                <w:kern w:val="0"/>
                <w:szCs w:val="21"/>
              </w:rPr>
              <w:t>3.防排烟设计中未在超过20米的疏散走道设置排烟设施，审图机构未审出，</w:t>
            </w:r>
            <w:r>
              <w:rPr>
                <w:rFonts w:hint="eastAsia" w:ascii="宋体" w:hAnsi="宋体" w:cs="宋体"/>
                <w:kern w:val="0"/>
                <w:szCs w:val="21"/>
                <w:lang w:eastAsia="zh-CN"/>
              </w:rPr>
              <w:t>违反</w:t>
            </w:r>
            <w:r>
              <w:rPr>
                <w:rFonts w:hint="eastAsia" w:ascii="宋体" w:hAnsi="宋体" w:cs="宋体"/>
                <w:kern w:val="0"/>
                <w:szCs w:val="21"/>
              </w:rPr>
              <w:t>《建筑设计防火规范》GB 50016-2014（2018版）第5.5.3.5条</w:t>
            </w:r>
            <w:r>
              <w:rPr>
                <w:rFonts w:hint="eastAsia" w:ascii="宋体" w:hAnsi="宋体" w:cs="宋体"/>
                <w:kern w:val="0"/>
                <w:szCs w:val="21"/>
                <w:lang w:eastAsia="zh-CN"/>
              </w:rPr>
              <w:t>。</w:t>
            </w:r>
          </w:p>
        </w:tc>
        <w:tc>
          <w:tcPr>
            <w:tcW w:w="5053" w:type="dxa"/>
            <w:vAlign w:val="top"/>
          </w:tcPr>
          <w:p>
            <w:pPr>
              <w:pStyle w:val="13"/>
              <w:ind w:firstLine="0" w:firstLineChars="0"/>
              <w:rPr>
                <w:rFonts w:ascii="宋体" w:hAnsi="宋体" w:cs="宋体"/>
                <w:kern w:val="0"/>
                <w:szCs w:val="21"/>
              </w:rPr>
            </w:pPr>
            <w:r>
              <w:rPr>
                <w:rFonts w:hint="eastAsia" w:ascii="宋体" w:hAnsi="宋体" w:cs="宋体"/>
                <w:kern w:val="0"/>
                <w:szCs w:val="21"/>
              </w:rPr>
              <w:t>1该项目装修较为简单，上传系统的装饰装修图纸，平面布置与现场基本一致；但无细部的节点图</w:t>
            </w:r>
            <w:r>
              <w:rPr>
                <w:rFonts w:hint="eastAsia" w:ascii="宋体" w:hAnsi="宋体" w:cs="宋体"/>
                <w:kern w:val="0"/>
                <w:szCs w:val="21"/>
                <w:lang w:eastAsia="zh-CN"/>
              </w:rPr>
              <w:t>.</w:t>
            </w:r>
            <w:r>
              <w:rPr>
                <w:rFonts w:hint="eastAsia" w:ascii="宋体" w:hAnsi="宋体" w:cs="宋体"/>
                <w:kern w:val="0"/>
                <w:szCs w:val="21"/>
              </w:rPr>
              <w:t>造型图等，设计深度不足。</w:t>
            </w:r>
          </w:p>
        </w:tc>
        <w:tc>
          <w:tcPr>
            <w:tcW w:w="779" w:type="dxa"/>
            <w:vAlign w:val="top"/>
          </w:tcPr>
          <w:p>
            <w:pPr>
              <w:pStyle w:val="13"/>
              <w:ind w:firstLine="0" w:firstLineChars="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7" w:hRule="atLeast"/>
        </w:trPr>
        <w:tc>
          <w:tcPr>
            <w:tcW w:w="1174" w:type="dxa"/>
            <w:vAlign w:val="center"/>
          </w:tcPr>
          <w:p>
            <w:pPr>
              <w:jc w:val="center"/>
              <w:rPr>
                <w:rFonts w:ascii="宋体" w:hAnsi="宋体" w:cs="宋体"/>
                <w:b/>
                <w:kern w:val="0"/>
                <w:szCs w:val="21"/>
              </w:rPr>
            </w:pPr>
            <w:r>
              <w:rPr>
                <w:rFonts w:hint="eastAsia" w:ascii="宋体" w:hAnsi="宋体" w:cs="宋体"/>
                <w:b/>
                <w:kern w:val="0"/>
                <w:szCs w:val="21"/>
              </w:rPr>
              <w:t>26陕西出彩医疗美容门诊部有限公司室内装修工程</w:t>
            </w:r>
          </w:p>
        </w:tc>
        <w:tc>
          <w:tcPr>
            <w:tcW w:w="1630" w:type="dxa"/>
            <w:vAlign w:val="top"/>
          </w:tcPr>
          <w:p>
            <w:pPr>
              <w:jc w:val="left"/>
              <w:rPr>
                <w:rFonts w:hint="eastAsia" w:ascii="宋体" w:hAnsi="宋体" w:cs="宋体"/>
                <w:color w:val="000000"/>
                <w:szCs w:val="21"/>
              </w:rPr>
            </w:pPr>
            <w:r>
              <w:rPr>
                <w:rFonts w:hint="eastAsia" w:ascii="宋体" w:hAnsi="宋体" w:cs="宋体"/>
                <w:color w:val="000000"/>
                <w:szCs w:val="21"/>
              </w:rPr>
              <w:t xml:space="preserve">建设单位：陕西出彩医疗美容门诊部有限公司 </w:t>
            </w:r>
          </w:p>
          <w:p>
            <w:pPr>
              <w:jc w:val="left"/>
              <w:rPr>
                <w:rFonts w:ascii="宋体" w:hAnsi="宋体" w:cs="宋体"/>
                <w:color w:val="000000"/>
                <w:szCs w:val="21"/>
              </w:rPr>
            </w:pPr>
            <w:r>
              <w:rPr>
                <w:rFonts w:hint="eastAsia" w:ascii="宋体" w:hAnsi="宋体" w:cs="宋体"/>
                <w:b/>
                <w:color w:val="000000"/>
                <w:szCs w:val="21"/>
              </w:rPr>
              <w:t>技术服务机构</w:t>
            </w:r>
            <w:r>
              <w:rPr>
                <w:rFonts w:hint="eastAsia" w:ascii="宋体" w:hAnsi="宋体" w:cs="宋体"/>
                <w:color w:val="000000"/>
                <w:szCs w:val="21"/>
              </w:rPr>
              <w:t>：</w:t>
            </w:r>
          </w:p>
          <w:p>
            <w:pPr>
              <w:pStyle w:val="4"/>
            </w:pPr>
            <w:r>
              <w:rPr>
                <w:rFonts w:hint="eastAsia" w:ascii="宋体" w:hAnsi="宋体" w:cs="宋体"/>
                <w:color w:val="000000"/>
                <w:szCs w:val="21"/>
              </w:rPr>
              <w:t>陕西建筑设计院工程技术咨询有限公司</w:t>
            </w:r>
          </w:p>
        </w:tc>
        <w:tc>
          <w:tcPr>
            <w:tcW w:w="706" w:type="dxa"/>
            <w:vAlign w:val="center"/>
          </w:tcPr>
          <w:p>
            <w:pPr>
              <w:jc w:val="center"/>
              <w:rPr>
                <w:rFonts w:ascii="宋体" w:hAnsi="宋体" w:cs="宋体"/>
                <w:szCs w:val="21"/>
              </w:rPr>
            </w:pPr>
            <w:r>
              <w:rPr>
                <w:rFonts w:hint="eastAsia" w:ascii="宋体" w:hAnsi="宋体" w:cs="宋体"/>
                <w:szCs w:val="21"/>
              </w:rPr>
              <w:t>西安市浐灞生态区住房和城乡建设局</w:t>
            </w:r>
          </w:p>
        </w:tc>
        <w:tc>
          <w:tcPr>
            <w:tcW w:w="1986" w:type="dxa"/>
            <w:vAlign w:val="top"/>
          </w:tcPr>
          <w:p>
            <w:pPr>
              <w:rPr>
                <w:rFonts w:ascii="宋体" w:hAnsi="宋体" w:cs="宋体"/>
                <w:kern w:val="0"/>
                <w:szCs w:val="21"/>
              </w:rPr>
            </w:pPr>
          </w:p>
        </w:tc>
        <w:tc>
          <w:tcPr>
            <w:tcW w:w="2835" w:type="dxa"/>
            <w:vAlign w:val="top"/>
          </w:tcPr>
          <w:p>
            <w:pPr>
              <w:pStyle w:val="13"/>
              <w:ind w:firstLine="0" w:firstLineChars="0"/>
              <w:rPr>
                <w:rFonts w:ascii="宋体" w:hAnsi="宋体" w:cs="宋体"/>
                <w:kern w:val="0"/>
                <w:szCs w:val="21"/>
              </w:rPr>
            </w:pPr>
          </w:p>
        </w:tc>
        <w:tc>
          <w:tcPr>
            <w:tcW w:w="5053" w:type="dxa"/>
            <w:vAlign w:val="top"/>
          </w:tcPr>
          <w:p>
            <w:pPr>
              <w:pStyle w:val="13"/>
              <w:ind w:firstLine="0" w:firstLineChars="0"/>
              <w:rPr>
                <w:rFonts w:ascii="宋体" w:hAnsi="宋体" w:cs="宋体"/>
                <w:kern w:val="0"/>
                <w:szCs w:val="21"/>
              </w:rPr>
            </w:pPr>
            <w:r>
              <w:rPr>
                <w:rFonts w:hint="eastAsia" w:ascii="宋体" w:hAnsi="宋体" w:cs="宋体"/>
                <w:kern w:val="0"/>
                <w:szCs w:val="21"/>
              </w:rPr>
              <w:t>1.该项目上传系统的装饰装修图纸，无细部的节点图</w:t>
            </w:r>
            <w:r>
              <w:rPr>
                <w:rFonts w:hint="eastAsia" w:ascii="宋体" w:hAnsi="宋体" w:cs="宋体"/>
                <w:kern w:val="0"/>
                <w:szCs w:val="21"/>
                <w:lang w:eastAsia="zh-CN"/>
              </w:rPr>
              <w:t>.</w:t>
            </w:r>
            <w:r>
              <w:rPr>
                <w:rFonts w:hint="eastAsia" w:ascii="宋体" w:hAnsi="宋体" w:cs="宋体"/>
                <w:kern w:val="0"/>
                <w:szCs w:val="21"/>
              </w:rPr>
              <w:t>屋顶造型图</w:t>
            </w:r>
            <w:r>
              <w:rPr>
                <w:rFonts w:hint="eastAsia" w:ascii="宋体" w:hAnsi="宋体" w:cs="宋体"/>
                <w:kern w:val="0"/>
                <w:szCs w:val="21"/>
                <w:lang w:eastAsia="zh-CN"/>
              </w:rPr>
              <w:t>.</w:t>
            </w:r>
            <w:r>
              <w:rPr>
                <w:rFonts w:hint="eastAsia" w:ascii="宋体" w:hAnsi="宋体" w:cs="宋体"/>
                <w:kern w:val="0"/>
                <w:szCs w:val="21"/>
              </w:rPr>
              <w:t>墙面做法图</w:t>
            </w:r>
            <w:r>
              <w:rPr>
                <w:rFonts w:hint="eastAsia" w:ascii="宋体" w:hAnsi="宋体" w:cs="宋体"/>
                <w:kern w:val="0"/>
                <w:szCs w:val="21"/>
                <w:lang w:eastAsia="zh-CN"/>
              </w:rPr>
              <w:t>.</w:t>
            </w:r>
            <w:r>
              <w:rPr>
                <w:rFonts w:hint="eastAsia" w:ascii="宋体" w:hAnsi="宋体" w:cs="宋体"/>
                <w:kern w:val="0"/>
                <w:szCs w:val="21"/>
              </w:rPr>
              <w:t>顶板的电气灯具布置图等等，实际施工中不可能按系统上传的图纸进行施工。</w:t>
            </w:r>
          </w:p>
        </w:tc>
        <w:tc>
          <w:tcPr>
            <w:tcW w:w="779" w:type="dxa"/>
            <w:vAlign w:val="top"/>
          </w:tcPr>
          <w:p>
            <w:pPr>
              <w:pStyle w:val="13"/>
              <w:ind w:firstLine="0" w:firstLineChars="0"/>
              <w:rPr>
                <w:rFonts w:ascii="宋体" w:hAnsi="宋体" w:cs="宋体"/>
                <w:kern w:val="0"/>
                <w:szCs w:val="21"/>
              </w:rPr>
            </w:pPr>
            <w:r>
              <w:rPr>
                <w:rFonts w:hint="eastAsia" w:ascii="宋体" w:hAnsi="宋体" w:cs="宋体"/>
                <w:kern w:val="0"/>
                <w:szCs w:val="21"/>
              </w:rPr>
              <w:t>已停业</w:t>
            </w:r>
          </w:p>
          <w:p>
            <w:pPr>
              <w:pStyle w:val="13"/>
              <w:ind w:firstLine="0" w:firstLineChars="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7" w:hRule="atLeast"/>
        </w:trPr>
        <w:tc>
          <w:tcPr>
            <w:tcW w:w="1174" w:type="dxa"/>
            <w:vAlign w:val="center"/>
          </w:tcPr>
          <w:p>
            <w:pPr>
              <w:jc w:val="center"/>
              <w:rPr>
                <w:rFonts w:ascii="宋体" w:hAnsi="宋体" w:cs="宋体"/>
                <w:b/>
                <w:kern w:val="0"/>
                <w:szCs w:val="21"/>
              </w:rPr>
            </w:pPr>
            <w:r>
              <w:rPr>
                <w:rFonts w:hint="eastAsia" w:ascii="宋体" w:hAnsi="宋体" w:cs="宋体"/>
                <w:b/>
                <w:kern w:val="0"/>
                <w:szCs w:val="21"/>
              </w:rPr>
              <w:t>27西安北方职业技能培训学校室内装修工程（扩建项目）</w:t>
            </w:r>
          </w:p>
        </w:tc>
        <w:tc>
          <w:tcPr>
            <w:tcW w:w="1630" w:type="dxa"/>
            <w:vAlign w:val="top"/>
          </w:tcPr>
          <w:p>
            <w:pPr>
              <w:jc w:val="left"/>
              <w:rPr>
                <w:rFonts w:hint="eastAsia" w:ascii="宋体" w:hAnsi="宋体" w:cs="宋体"/>
                <w:color w:val="000000"/>
                <w:szCs w:val="21"/>
              </w:rPr>
            </w:pPr>
            <w:r>
              <w:rPr>
                <w:rFonts w:hint="eastAsia" w:ascii="宋体" w:hAnsi="宋体" w:cs="宋体"/>
                <w:color w:val="000000"/>
                <w:szCs w:val="21"/>
              </w:rPr>
              <w:t xml:space="preserve">建设单位：西安北方职业技能培训学校 </w:t>
            </w:r>
          </w:p>
          <w:p>
            <w:pPr>
              <w:jc w:val="left"/>
              <w:rPr>
                <w:rFonts w:ascii="宋体" w:hAnsi="宋体" w:cs="宋体"/>
                <w:color w:val="000000"/>
                <w:szCs w:val="21"/>
              </w:rPr>
            </w:pPr>
            <w:r>
              <w:rPr>
                <w:rFonts w:hint="eastAsia" w:ascii="宋体" w:hAnsi="宋体" w:cs="宋体"/>
                <w:b/>
                <w:color w:val="000000"/>
                <w:szCs w:val="21"/>
              </w:rPr>
              <w:t>技术服务机构</w:t>
            </w:r>
            <w:r>
              <w:rPr>
                <w:rFonts w:hint="eastAsia" w:ascii="宋体" w:hAnsi="宋体" w:cs="宋体"/>
                <w:color w:val="000000"/>
                <w:szCs w:val="21"/>
              </w:rPr>
              <w:t>：</w:t>
            </w:r>
          </w:p>
          <w:p>
            <w:pPr>
              <w:pStyle w:val="4"/>
            </w:pPr>
            <w:r>
              <w:rPr>
                <w:rFonts w:hint="eastAsia" w:ascii="宋体" w:hAnsi="宋体" w:cs="宋体"/>
                <w:color w:val="000000"/>
                <w:szCs w:val="21"/>
              </w:rPr>
              <w:t>陕西建筑设计院工程技术咨询有限公司</w:t>
            </w:r>
          </w:p>
        </w:tc>
        <w:tc>
          <w:tcPr>
            <w:tcW w:w="706" w:type="dxa"/>
            <w:vAlign w:val="center"/>
          </w:tcPr>
          <w:p>
            <w:pPr>
              <w:jc w:val="center"/>
              <w:rPr>
                <w:rFonts w:ascii="宋体" w:hAnsi="宋体" w:cs="宋体"/>
                <w:szCs w:val="21"/>
              </w:rPr>
            </w:pPr>
            <w:r>
              <w:rPr>
                <w:rFonts w:hint="eastAsia" w:ascii="宋体" w:hAnsi="宋体" w:cs="宋体"/>
                <w:szCs w:val="21"/>
              </w:rPr>
              <w:t>西安市灞桥区住房和城乡建设局</w:t>
            </w:r>
          </w:p>
        </w:tc>
        <w:tc>
          <w:tcPr>
            <w:tcW w:w="1986" w:type="dxa"/>
            <w:vAlign w:val="top"/>
          </w:tcPr>
          <w:p>
            <w:pPr>
              <w:rPr>
                <w:rFonts w:ascii="宋体" w:hAnsi="宋体" w:cs="宋体"/>
                <w:kern w:val="0"/>
                <w:szCs w:val="21"/>
              </w:rPr>
            </w:pPr>
          </w:p>
        </w:tc>
        <w:tc>
          <w:tcPr>
            <w:tcW w:w="2835" w:type="dxa"/>
            <w:vAlign w:val="top"/>
          </w:tcPr>
          <w:p>
            <w:pPr>
              <w:pStyle w:val="13"/>
              <w:ind w:firstLine="0" w:firstLineChars="0"/>
              <w:rPr>
                <w:rFonts w:ascii="宋体" w:hAnsi="宋体" w:cs="宋体"/>
                <w:kern w:val="0"/>
                <w:szCs w:val="21"/>
              </w:rPr>
            </w:pPr>
          </w:p>
        </w:tc>
        <w:tc>
          <w:tcPr>
            <w:tcW w:w="5053" w:type="dxa"/>
            <w:vAlign w:val="top"/>
          </w:tcPr>
          <w:p>
            <w:pPr>
              <w:pStyle w:val="13"/>
              <w:ind w:firstLine="0" w:firstLineChars="0"/>
              <w:rPr>
                <w:rFonts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该项目位于一商业建筑屋面，属局部四层，仅一间大房间，装修较为简单。该项目上传系统的装饰装修图纸</w:t>
            </w:r>
            <w:r>
              <w:rPr>
                <w:rFonts w:hint="eastAsia" w:ascii="宋体" w:hAnsi="宋体" w:cs="宋体"/>
                <w:kern w:val="0"/>
                <w:szCs w:val="21"/>
                <w:lang w:eastAsia="zh-CN"/>
              </w:rPr>
              <w:t>.</w:t>
            </w:r>
            <w:r>
              <w:rPr>
                <w:rFonts w:hint="eastAsia" w:ascii="宋体" w:hAnsi="宋体" w:cs="宋体"/>
                <w:kern w:val="0"/>
                <w:szCs w:val="21"/>
              </w:rPr>
              <w:t>消防设施改造图纸，与现场实际情况基本一致。</w:t>
            </w:r>
          </w:p>
        </w:tc>
        <w:tc>
          <w:tcPr>
            <w:tcW w:w="779" w:type="dxa"/>
            <w:vAlign w:val="top"/>
          </w:tcPr>
          <w:p>
            <w:pPr>
              <w:pStyle w:val="13"/>
              <w:ind w:firstLine="0" w:firstLineChars="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7" w:hRule="atLeast"/>
        </w:trPr>
        <w:tc>
          <w:tcPr>
            <w:tcW w:w="1174" w:type="dxa"/>
            <w:vAlign w:val="center"/>
          </w:tcPr>
          <w:p>
            <w:pPr>
              <w:jc w:val="center"/>
              <w:rPr>
                <w:rFonts w:ascii="宋体" w:hAnsi="宋体" w:cs="宋体"/>
                <w:b/>
                <w:kern w:val="0"/>
                <w:szCs w:val="21"/>
              </w:rPr>
            </w:pPr>
            <w:r>
              <w:rPr>
                <w:rFonts w:hint="eastAsia" w:ascii="宋体" w:hAnsi="宋体" w:cs="宋体"/>
                <w:b/>
                <w:kern w:val="0"/>
                <w:szCs w:val="21"/>
              </w:rPr>
              <w:t>28平安人寿陕西分公司创业培训中心</w:t>
            </w:r>
          </w:p>
        </w:tc>
        <w:tc>
          <w:tcPr>
            <w:tcW w:w="1630" w:type="dxa"/>
            <w:vAlign w:val="top"/>
          </w:tcPr>
          <w:p>
            <w:pPr>
              <w:jc w:val="left"/>
              <w:rPr>
                <w:rFonts w:hint="eastAsia" w:ascii="宋体" w:hAnsi="宋体" w:cs="宋体"/>
                <w:color w:val="000000"/>
                <w:szCs w:val="21"/>
              </w:rPr>
            </w:pPr>
            <w:r>
              <w:rPr>
                <w:rFonts w:hint="eastAsia" w:ascii="宋体" w:hAnsi="宋体" w:cs="宋体"/>
                <w:color w:val="000000"/>
                <w:szCs w:val="21"/>
              </w:rPr>
              <w:t>建设单位：中国平安人寿保险股份有限公司陕西分公司</w:t>
            </w:r>
          </w:p>
          <w:p>
            <w:pPr>
              <w:jc w:val="left"/>
              <w:rPr>
                <w:rFonts w:ascii="宋体" w:hAnsi="宋体" w:cs="宋体"/>
                <w:color w:val="000000"/>
                <w:szCs w:val="21"/>
              </w:rPr>
            </w:pPr>
            <w:r>
              <w:rPr>
                <w:rFonts w:hint="eastAsia" w:ascii="宋体" w:hAnsi="宋体" w:cs="宋体"/>
                <w:b/>
                <w:color w:val="000000"/>
                <w:szCs w:val="21"/>
              </w:rPr>
              <w:t>技术服务机构</w:t>
            </w:r>
            <w:r>
              <w:rPr>
                <w:rFonts w:hint="eastAsia" w:ascii="宋体" w:hAnsi="宋体" w:cs="宋体"/>
                <w:color w:val="000000"/>
                <w:szCs w:val="21"/>
              </w:rPr>
              <w:t>：</w:t>
            </w:r>
          </w:p>
          <w:p>
            <w:pPr>
              <w:pStyle w:val="4"/>
            </w:pPr>
            <w:r>
              <w:rPr>
                <w:rFonts w:hint="eastAsia" w:ascii="宋体" w:hAnsi="宋体" w:cs="宋体"/>
                <w:color w:val="000000"/>
                <w:szCs w:val="21"/>
              </w:rPr>
              <w:t>陕西建筑设计院工程技术咨询有限公司</w:t>
            </w:r>
          </w:p>
        </w:tc>
        <w:tc>
          <w:tcPr>
            <w:tcW w:w="706" w:type="dxa"/>
            <w:vAlign w:val="center"/>
          </w:tcPr>
          <w:p>
            <w:pPr>
              <w:jc w:val="center"/>
              <w:rPr>
                <w:rFonts w:ascii="宋体" w:hAnsi="宋体" w:cs="宋体"/>
                <w:szCs w:val="21"/>
              </w:rPr>
            </w:pPr>
            <w:r>
              <w:rPr>
                <w:rFonts w:hint="eastAsia" w:ascii="宋体" w:hAnsi="宋体" w:cs="宋体"/>
                <w:szCs w:val="21"/>
              </w:rPr>
              <w:t>西安市曲江新区住房和城乡建设局</w:t>
            </w:r>
          </w:p>
        </w:tc>
        <w:tc>
          <w:tcPr>
            <w:tcW w:w="1986" w:type="dxa"/>
            <w:vAlign w:val="top"/>
          </w:tcPr>
          <w:p>
            <w:pPr>
              <w:rPr>
                <w:rFonts w:ascii="宋体" w:hAnsi="宋体" w:cs="宋体"/>
                <w:kern w:val="0"/>
                <w:szCs w:val="21"/>
              </w:rPr>
            </w:pPr>
            <w:r>
              <w:rPr>
                <w:rFonts w:hint="eastAsia" w:ascii="宋体" w:hAnsi="宋体" w:cs="宋体"/>
                <w:kern w:val="0"/>
                <w:szCs w:val="21"/>
              </w:rPr>
              <w:t>1.各专业设计</w:t>
            </w:r>
            <w:r>
              <w:rPr>
                <w:rFonts w:hint="eastAsia" w:ascii="宋体" w:hAnsi="宋体" w:cs="宋体"/>
                <w:kern w:val="0"/>
                <w:szCs w:val="21"/>
                <w:lang w:eastAsia="zh-CN"/>
              </w:rPr>
              <w:t>.</w:t>
            </w:r>
            <w:r>
              <w:rPr>
                <w:rFonts w:hint="eastAsia" w:ascii="宋体" w:hAnsi="宋体" w:cs="宋体"/>
                <w:kern w:val="0"/>
                <w:szCs w:val="21"/>
              </w:rPr>
              <w:t>校核</w:t>
            </w:r>
            <w:r>
              <w:rPr>
                <w:rFonts w:hint="eastAsia" w:ascii="宋体" w:hAnsi="宋体" w:cs="宋体"/>
                <w:kern w:val="0"/>
                <w:szCs w:val="21"/>
                <w:lang w:eastAsia="zh-CN"/>
              </w:rPr>
              <w:t>.</w:t>
            </w:r>
            <w:r>
              <w:rPr>
                <w:rFonts w:hint="eastAsia" w:ascii="宋体" w:hAnsi="宋体" w:cs="宋体"/>
                <w:kern w:val="0"/>
                <w:szCs w:val="21"/>
              </w:rPr>
              <w:t>审定为同样人员。</w:t>
            </w:r>
          </w:p>
        </w:tc>
        <w:tc>
          <w:tcPr>
            <w:tcW w:w="2835" w:type="dxa"/>
            <w:vAlign w:val="top"/>
          </w:tcPr>
          <w:p>
            <w:pPr>
              <w:pStyle w:val="13"/>
              <w:ind w:firstLine="0" w:firstLineChars="0"/>
              <w:rPr>
                <w:rFonts w:ascii="宋体" w:hAnsi="宋体" w:cs="宋体"/>
                <w:kern w:val="0"/>
                <w:szCs w:val="21"/>
              </w:rPr>
            </w:pPr>
            <w:r>
              <w:rPr>
                <w:rFonts w:hint="eastAsia" w:ascii="宋体" w:hAnsi="宋体" w:cs="宋体"/>
                <w:kern w:val="0"/>
                <w:szCs w:val="21"/>
              </w:rPr>
              <w:t>1.消火栓箱表面装修材料颜色与周围墙体没有明显区别，且无醒目标识，</w:t>
            </w:r>
            <w:r>
              <w:rPr>
                <w:rFonts w:hint="eastAsia" w:ascii="宋体" w:hAnsi="宋体" w:cs="宋体"/>
                <w:kern w:val="0"/>
                <w:szCs w:val="21"/>
                <w:lang w:eastAsia="zh-CN"/>
              </w:rPr>
              <w:t>违反</w:t>
            </w:r>
            <w:r>
              <w:rPr>
                <w:rFonts w:hint="eastAsia" w:ascii="宋体" w:hAnsi="宋体" w:cs="宋体"/>
                <w:kern w:val="0"/>
                <w:szCs w:val="21"/>
              </w:rPr>
              <w:t>《建筑内部装修设计防火规范》GB50222-2017第4.0.2条。</w:t>
            </w:r>
          </w:p>
        </w:tc>
        <w:tc>
          <w:tcPr>
            <w:tcW w:w="5053" w:type="dxa"/>
            <w:vAlign w:val="top"/>
          </w:tcPr>
          <w:p>
            <w:pPr>
              <w:pStyle w:val="13"/>
              <w:ind w:firstLine="0" w:firstLineChars="0"/>
              <w:rPr>
                <w:rFonts w:hint="eastAsia" w:ascii="宋体" w:hAnsi="宋体" w:eastAsia="宋体" w:cs="宋体"/>
                <w:kern w:val="0"/>
                <w:szCs w:val="21"/>
                <w:lang w:eastAsia="zh-CN"/>
              </w:rPr>
            </w:pPr>
            <w:r>
              <w:rPr>
                <w:rFonts w:hint="eastAsia" w:ascii="宋体" w:hAnsi="宋体" w:cs="宋体"/>
                <w:kern w:val="0"/>
                <w:szCs w:val="21"/>
              </w:rPr>
              <w:t>1.图纸中应急照明采用集中型疏散指示系统，现场实施与图纸不一致，未按设计采用A类灯具，</w:t>
            </w:r>
            <w:r>
              <w:rPr>
                <w:rFonts w:hint="eastAsia" w:ascii="宋体" w:hAnsi="宋体" w:cs="宋体"/>
                <w:kern w:val="0"/>
                <w:szCs w:val="21"/>
                <w:lang w:eastAsia="zh-CN"/>
              </w:rPr>
              <w:t>违反</w:t>
            </w:r>
            <w:r>
              <w:rPr>
                <w:rFonts w:hint="eastAsia" w:ascii="宋体" w:hAnsi="宋体" w:cs="宋体"/>
                <w:kern w:val="0"/>
                <w:szCs w:val="21"/>
              </w:rPr>
              <w:t>《建筑工程设计文件编制深度规定（2016版）》中</w:t>
            </w:r>
            <w:r>
              <w:rPr>
                <w:rFonts w:hint="eastAsia" w:ascii="宋体" w:hAnsi="宋体" w:cs="宋体"/>
                <w:kern w:val="0"/>
                <w:szCs w:val="21"/>
                <w:lang w:eastAsia="zh-CN"/>
              </w:rPr>
              <w:t>第</w:t>
            </w:r>
            <w:r>
              <w:rPr>
                <w:rFonts w:hint="eastAsia" w:ascii="宋体" w:hAnsi="宋体" w:cs="宋体"/>
                <w:kern w:val="0"/>
                <w:szCs w:val="21"/>
              </w:rPr>
              <w:t>1.0.5.3，《中华人民共和国建设工程质量管理条例》第28条，《消防应急照明及疏散指示系统技术标准》GB51309-2018第3.2.1条第4款</w:t>
            </w:r>
            <w:r>
              <w:rPr>
                <w:rFonts w:hint="eastAsia" w:ascii="宋体" w:hAnsi="宋体" w:cs="宋体"/>
                <w:kern w:val="0"/>
                <w:szCs w:val="21"/>
                <w:lang w:eastAsia="zh-CN"/>
              </w:rPr>
              <w:t>；</w:t>
            </w:r>
          </w:p>
          <w:p>
            <w:pPr>
              <w:pStyle w:val="13"/>
              <w:ind w:firstLine="0" w:firstLineChars="0"/>
              <w:rPr>
                <w:rFonts w:hint="eastAsia" w:ascii="宋体" w:hAnsi="宋体" w:eastAsia="宋体" w:cs="宋体"/>
                <w:kern w:val="0"/>
                <w:szCs w:val="21"/>
                <w:lang w:eastAsia="zh-CN"/>
              </w:rPr>
            </w:pPr>
            <w:r>
              <w:rPr>
                <w:rFonts w:hint="eastAsia" w:ascii="宋体" w:hAnsi="宋体" w:cs="宋体"/>
                <w:kern w:val="0"/>
                <w:szCs w:val="21"/>
              </w:rPr>
              <w:t>2.图纸中未标注灭火器规格要求，</w:t>
            </w:r>
            <w:r>
              <w:rPr>
                <w:rFonts w:hint="eastAsia" w:ascii="宋体" w:hAnsi="宋体" w:cs="宋体"/>
                <w:kern w:val="0"/>
                <w:szCs w:val="21"/>
                <w:lang w:eastAsia="zh-CN"/>
              </w:rPr>
              <w:t>违反</w:t>
            </w:r>
            <w:r>
              <w:rPr>
                <w:rFonts w:hint="eastAsia" w:ascii="宋体" w:hAnsi="宋体" w:cs="宋体"/>
                <w:kern w:val="0"/>
                <w:szCs w:val="21"/>
              </w:rPr>
              <w:t>《建筑灭火器配置设计规范》 GB50140-2005中</w:t>
            </w:r>
            <w:r>
              <w:rPr>
                <w:rFonts w:hint="eastAsia" w:ascii="宋体" w:hAnsi="宋体" w:cs="宋体"/>
                <w:kern w:val="0"/>
                <w:szCs w:val="21"/>
                <w:lang w:eastAsia="zh-CN"/>
              </w:rPr>
              <w:t>第</w:t>
            </w:r>
            <w:r>
              <w:rPr>
                <w:rFonts w:hint="eastAsia" w:ascii="宋体" w:hAnsi="宋体" w:cs="宋体"/>
                <w:kern w:val="0"/>
                <w:szCs w:val="21"/>
              </w:rPr>
              <w:t>1.0.3</w:t>
            </w:r>
            <w:r>
              <w:rPr>
                <w:rFonts w:hint="eastAsia" w:ascii="宋体" w:hAnsi="宋体" w:cs="宋体"/>
                <w:kern w:val="0"/>
                <w:szCs w:val="21"/>
                <w:lang w:eastAsia="zh-CN"/>
              </w:rPr>
              <w:t>条；</w:t>
            </w:r>
          </w:p>
          <w:p>
            <w:pPr>
              <w:pStyle w:val="13"/>
              <w:ind w:firstLine="0" w:firstLineChars="0"/>
              <w:rPr>
                <w:rFonts w:hint="eastAsia" w:ascii="宋体" w:hAnsi="宋体" w:eastAsia="宋体" w:cs="宋体"/>
                <w:kern w:val="0"/>
                <w:szCs w:val="21"/>
                <w:lang w:eastAsia="zh-CN"/>
              </w:rPr>
            </w:pPr>
            <w:r>
              <w:rPr>
                <w:rFonts w:hint="eastAsia" w:ascii="宋体" w:hAnsi="宋体" w:cs="宋体"/>
                <w:kern w:val="0"/>
                <w:szCs w:val="21"/>
              </w:rPr>
              <w:t>3.上传图纸内容深度未达到装修施工图要求，</w:t>
            </w:r>
            <w:r>
              <w:rPr>
                <w:rFonts w:hint="eastAsia" w:ascii="宋体" w:hAnsi="宋体" w:cs="宋体"/>
                <w:kern w:val="0"/>
                <w:szCs w:val="21"/>
                <w:lang w:eastAsia="zh-CN"/>
              </w:rPr>
              <w:t>违反</w:t>
            </w:r>
            <w:r>
              <w:rPr>
                <w:rFonts w:hint="eastAsia" w:ascii="宋体" w:hAnsi="宋体" w:cs="宋体"/>
                <w:kern w:val="0"/>
                <w:szCs w:val="21"/>
              </w:rPr>
              <w:t>《建筑工程设计文件编制深度规定（2016版）》中</w:t>
            </w:r>
            <w:r>
              <w:rPr>
                <w:rFonts w:hint="eastAsia" w:ascii="宋体" w:hAnsi="宋体" w:cs="宋体"/>
                <w:kern w:val="0"/>
                <w:szCs w:val="21"/>
                <w:lang w:eastAsia="zh-CN"/>
              </w:rPr>
              <w:t>第</w:t>
            </w:r>
            <w:r>
              <w:rPr>
                <w:rFonts w:hint="eastAsia" w:ascii="宋体" w:hAnsi="宋体" w:cs="宋体"/>
                <w:kern w:val="0"/>
                <w:szCs w:val="21"/>
              </w:rPr>
              <w:t>4.1</w:t>
            </w:r>
            <w:r>
              <w:rPr>
                <w:rFonts w:hint="eastAsia" w:ascii="宋体" w:hAnsi="宋体" w:cs="宋体"/>
                <w:kern w:val="0"/>
                <w:szCs w:val="21"/>
                <w:lang w:eastAsia="zh-CN"/>
              </w:rPr>
              <w:t>条；</w:t>
            </w:r>
          </w:p>
          <w:p>
            <w:pPr>
              <w:pStyle w:val="13"/>
              <w:ind w:firstLine="0" w:firstLineChars="0"/>
              <w:rPr>
                <w:rFonts w:ascii="宋体" w:hAnsi="宋体" w:cs="宋体"/>
                <w:kern w:val="0"/>
                <w:szCs w:val="21"/>
              </w:rPr>
            </w:pPr>
            <w:r>
              <w:rPr>
                <w:rFonts w:hint="eastAsia" w:ascii="宋体" w:hAnsi="宋体" w:cs="宋体"/>
                <w:kern w:val="0"/>
                <w:szCs w:val="21"/>
              </w:rPr>
              <w:t>4.部分房间</w:t>
            </w:r>
            <w:r>
              <w:rPr>
                <w:rFonts w:hint="eastAsia" w:ascii="宋体" w:hAnsi="宋体" w:cs="宋体"/>
                <w:kern w:val="0"/>
                <w:szCs w:val="21"/>
                <w:lang w:eastAsia="zh-CN"/>
              </w:rPr>
              <w:t>.</w:t>
            </w:r>
            <w:r>
              <w:rPr>
                <w:rFonts w:hint="eastAsia" w:ascii="宋体" w:hAnsi="宋体" w:cs="宋体"/>
                <w:kern w:val="0"/>
                <w:szCs w:val="21"/>
              </w:rPr>
              <w:t>现场新增加的库房</w:t>
            </w:r>
            <w:r>
              <w:rPr>
                <w:rFonts w:hint="eastAsia" w:ascii="宋体" w:hAnsi="宋体" w:cs="宋体"/>
                <w:kern w:val="0"/>
                <w:szCs w:val="21"/>
                <w:lang w:eastAsia="zh-CN"/>
              </w:rPr>
              <w:t>.</w:t>
            </w:r>
            <w:r>
              <w:rPr>
                <w:rFonts w:hint="eastAsia" w:ascii="宋体" w:hAnsi="宋体" w:cs="宋体"/>
                <w:kern w:val="0"/>
                <w:szCs w:val="21"/>
              </w:rPr>
              <w:t>走廊上的探测器</w:t>
            </w:r>
            <w:r>
              <w:rPr>
                <w:rFonts w:hint="eastAsia" w:ascii="宋体" w:hAnsi="宋体" w:cs="宋体"/>
                <w:kern w:val="0"/>
                <w:szCs w:val="21"/>
                <w:lang w:eastAsia="zh-CN"/>
              </w:rPr>
              <w:t>.</w:t>
            </w:r>
            <w:r>
              <w:rPr>
                <w:rFonts w:hint="eastAsia" w:ascii="宋体" w:hAnsi="宋体" w:cs="宋体"/>
                <w:kern w:val="0"/>
                <w:szCs w:val="21"/>
              </w:rPr>
              <w:t>疏散灯具未按规范要求设置安装，</w:t>
            </w:r>
            <w:r>
              <w:rPr>
                <w:rFonts w:hint="eastAsia" w:ascii="宋体" w:hAnsi="宋体" w:cs="宋体"/>
                <w:kern w:val="0"/>
                <w:szCs w:val="21"/>
                <w:lang w:eastAsia="zh-CN"/>
              </w:rPr>
              <w:t>违反</w:t>
            </w:r>
            <w:r>
              <w:rPr>
                <w:rFonts w:hint="eastAsia" w:ascii="宋体" w:hAnsi="宋体" w:cs="宋体"/>
                <w:kern w:val="0"/>
                <w:szCs w:val="21"/>
              </w:rPr>
              <w:t>《火灾自动报警系统设计规范》GB50116-2013中5.1.1</w:t>
            </w:r>
            <w:r>
              <w:rPr>
                <w:rFonts w:hint="eastAsia" w:ascii="宋体" w:hAnsi="宋体" w:cs="宋体"/>
                <w:kern w:val="0"/>
                <w:szCs w:val="21"/>
                <w:lang w:eastAsia="zh-CN"/>
              </w:rPr>
              <w:t>.</w:t>
            </w:r>
            <w:r>
              <w:rPr>
                <w:rFonts w:hint="eastAsia" w:ascii="宋体" w:hAnsi="宋体" w:cs="宋体"/>
                <w:kern w:val="0"/>
                <w:szCs w:val="21"/>
              </w:rPr>
              <w:t>5.2.2，《火灾自动报警系统施工及验收标准》GB 50166-2019中2.1.4。</w:t>
            </w:r>
          </w:p>
          <w:p>
            <w:pPr>
              <w:pStyle w:val="13"/>
              <w:ind w:firstLine="0" w:firstLineChars="0"/>
              <w:rPr>
                <w:rFonts w:ascii="宋体" w:hAnsi="宋体" w:cs="宋体"/>
                <w:kern w:val="0"/>
                <w:szCs w:val="21"/>
              </w:rPr>
            </w:pPr>
            <w:r>
              <w:rPr>
                <w:rFonts w:hint="eastAsia" w:ascii="宋体" w:hAnsi="宋体" w:cs="宋体"/>
                <w:kern w:val="0"/>
                <w:szCs w:val="21"/>
              </w:rPr>
              <w:t>5.排烟机房未设置消防电话，</w:t>
            </w:r>
            <w:r>
              <w:rPr>
                <w:rFonts w:hint="eastAsia" w:ascii="宋体" w:hAnsi="宋体" w:cs="宋体"/>
                <w:kern w:val="0"/>
                <w:szCs w:val="21"/>
                <w:lang w:eastAsia="zh-CN"/>
              </w:rPr>
              <w:t>违反</w:t>
            </w:r>
            <w:r>
              <w:rPr>
                <w:rFonts w:hint="eastAsia" w:ascii="宋体" w:hAnsi="宋体" w:cs="宋体"/>
                <w:kern w:val="0"/>
                <w:szCs w:val="21"/>
              </w:rPr>
              <w:t>《火灾自动报警系统设计规范》GB50116-2013中</w:t>
            </w:r>
            <w:r>
              <w:rPr>
                <w:rFonts w:hint="eastAsia" w:ascii="宋体" w:hAnsi="宋体" w:cs="宋体"/>
                <w:kern w:val="0"/>
                <w:szCs w:val="21"/>
                <w:lang w:eastAsia="zh-CN"/>
              </w:rPr>
              <w:t>第</w:t>
            </w:r>
            <w:r>
              <w:rPr>
                <w:rFonts w:hint="eastAsia" w:ascii="宋体" w:hAnsi="宋体" w:cs="宋体"/>
                <w:kern w:val="0"/>
                <w:szCs w:val="21"/>
              </w:rPr>
              <w:t>6.7.4</w:t>
            </w:r>
            <w:r>
              <w:rPr>
                <w:rFonts w:hint="eastAsia" w:ascii="宋体" w:hAnsi="宋体" w:cs="宋体"/>
                <w:kern w:val="0"/>
                <w:szCs w:val="21"/>
                <w:lang w:eastAsia="zh-CN"/>
              </w:rPr>
              <w:t>条</w:t>
            </w:r>
            <w:r>
              <w:rPr>
                <w:rFonts w:hint="eastAsia" w:ascii="宋体" w:hAnsi="宋体" w:cs="宋体"/>
                <w:kern w:val="0"/>
                <w:szCs w:val="21"/>
              </w:rPr>
              <w:t>，《火灾自动报警系统施工及验收标准》GB 50166-2019中</w:t>
            </w:r>
            <w:r>
              <w:rPr>
                <w:rFonts w:hint="eastAsia" w:ascii="宋体" w:hAnsi="宋体" w:cs="宋体"/>
                <w:kern w:val="0"/>
                <w:szCs w:val="21"/>
                <w:lang w:eastAsia="zh-CN"/>
              </w:rPr>
              <w:t>第</w:t>
            </w:r>
            <w:r>
              <w:rPr>
                <w:rFonts w:hint="eastAsia" w:ascii="宋体" w:hAnsi="宋体" w:cs="宋体"/>
                <w:kern w:val="0"/>
                <w:szCs w:val="21"/>
              </w:rPr>
              <w:t>2.1.4</w:t>
            </w:r>
            <w:r>
              <w:rPr>
                <w:rFonts w:hint="eastAsia" w:ascii="宋体" w:hAnsi="宋体" w:cs="宋体"/>
                <w:kern w:val="0"/>
                <w:szCs w:val="21"/>
                <w:lang w:eastAsia="zh-CN"/>
              </w:rPr>
              <w:t>条</w:t>
            </w:r>
            <w:r>
              <w:rPr>
                <w:rFonts w:hint="eastAsia" w:ascii="宋体" w:hAnsi="宋体" w:cs="宋体"/>
                <w:kern w:val="0"/>
                <w:szCs w:val="21"/>
              </w:rPr>
              <w:t>。</w:t>
            </w:r>
          </w:p>
          <w:p>
            <w:pPr>
              <w:pStyle w:val="13"/>
              <w:ind w:firstLine="0" w:firstLineChars="0"/>
              <w:rPr>
                <w:rFonts w:ascii="宋体" w:hAnsi="宋体" w:cs="宋体"/>
                <w:kern w:val="0"/>
                <w:szCs w:val="21"/>
              </w:rPr>
            </w:pPr>
            <w:r>
              <w:rPr>
                <w:rFonts w:hint="eastAsia" w:ascii="宋体" w:hAnsi="宋体" w:cs="宋体"/>
                <w:kern w:val="0"/>
                <w:szCs w:val="21"/>
              </w:rPr>
              <w:t>6.现场检查房间擅自分隔，与图纸不一致，</w:t>
            </w:r>
            <w:r>
              <w:rPr>
                <w:rFonts w:hint="eastAsia" w:ascii="宋体" w:hAnsi="宋体" w:cs="宋体"/>
                <w:kern w:val="0"/>
                <w:szCs w:val="21"/>
                <w:lang w:eastAsia="zh-CN"/>
              </w:rPr>
              <w:t>违反</w:t>
            </w:r>
            <w:r>
              <w:rPr>
                <w:rFonts w:hint="eastAsia" w:ascii="宋体" w:hAnsi="宋体" w:cs="宋体"/>
                <w:kern w:val="0"/>
                <w:szCs w:val="21"/>
              </w:rPr>
              <w:t>《中华人民共和国建设工程质量管理条例》第15条。</w:t>
            </w:r>
          </w:p>
          <w:p>
            <w:pPr>
              <w:pStyle w:val="13"/>
              <w:ind w:firstLine="0" w:firstLineChars="0"/>
              <w:rPr>
                <w:rFonts w:ascii="宋体" w:hAnsi="宋体" w:cs="宋体"/>
                <w:kern w:val="0"/>
                <w:szCs w:val="21"/>
              </w:rPr>
            </w:pPr>
            <w:r>
              <w:rPr>
                <w:rFonts w:hint="eastAsia" w:ascii="宋体" w:hAnsi="宋体" w:cs="宋体"/>
                <w:kern w:val="0"/>
                <w:szCs w:val="21"/>
              </w:rPr>
              <w:t>7.排烟机房被占用为仓库，</w:t>
            </w:r>
            <w:r>
              <w:rPr>
                <w:rFonts w:hint="eastAsia" w:ascii="宋体" w:hAnsi="宋体" w:cs="宋体"/>
                <w:kern w:val="0"/>
                <w:szCs w:val="21"/>
                <w:lang w:eastAsia="zh-CN"/>
              </w:rPr>
              <w:t>违反</w:t>
            </w:r>
            <w:r>
              <w:rPr>
                <w:rFonts w:hint="eastAsia" w:ascii="宋体" w:hAnsi="宋体" w:cs="宋体"/>
                <w:kern w:val="0"/>
                <w:szCs w:val="21"/>
              </w:rPr>
              <w:t>《中华人民共和国消防法》第28条。</w:t>
            </w:r>
          </w:p>
          <w:p>
            <w:pPr>
              <w:pStyle w:val="13"/>
              <w:ind w:firstLine="0" w:firstLineChars="0"/>
              <w:rPr>
                <w:rFonts w:ascii="宋体" w:hAnsi="宋体" w:cs="宋体"/>
                <w:kern w:val="0"/>
                <w:szCs w:val="21"/>
              </w:rPr>
            </w:pPr>
            <w:r>
              <w:rPr>
                <w:rFonts w:hint="eastAsia" w:ascii="宋体" w:hAnsi="宋体" w:cs="宋体"/>
                <w:kern w:val="0"/>
                <w:szCs w:val="21"/>
              </w:rPr>
              <w:t>8.装修设计依据《建筑内部装修设计防火规范》GB50222年号应为2017，设计说明</w:t>
            </w:r>
            <w:r>
              <w:rPr>
                <w:rFonts w:hint="eastAsia" w:ascii="宋体" w:hAnsi="宋体" w:cs="宋体"/>
                <w:kern w:val="0"/>
                <w:szCs w:val="21"/>
                <w:lang w:eastAsia="zh-CN"/>
              </w:rPr>
              <w:t>为</w:t>
            </w:r>
            <w:r>
              <w:rPr>
                <w:rFonts w:hint="eastAsia" w:ascii="宋体" w:hAnsi="宋体" w:cs="宋体"/>
                <w:kern w:val="0"/>
                <w:szCs w:val="21"/>
              </w:rPr>
              <w:t>2019；</w:t>
            </w:r>
          </w:p>
          <w:p>
            <w:pPr>
              <w:pStyle w:val="13"/>
              <w:ind w:firstLine="0" w:firstLineChars="0"/>
              <w:rPr>
                <w:rFonts w:ascii="宋体" w:hAnsi="宋体" w:cs="宋体"/>
                <w:kern w:val="0"/>
                <w:szCs w:val="21"/>
              </w:rPr>
            </w:pPr>
            <w:r>
              <w:rPr>
                <w:rFonts w:hint="eastAsia" w:ascii="宋体" w:hAnsi="宋体" w:cs="宋体"/>
                <w:kern w:val="0"/>
                <w:szCs w:val="21"/>
              </w:rPr>
              <w:t>9.未按设计设置挡烟垂壁</w:t>
            </w:r>
            <w:r>
              <w:rPr>
                <w:rFonts w:hint="eastAsia" w:ascii="宋体" w:hAnsi="宋体" w:cs="宋体"/>
                <w:kern w:val="0"/>
                <w:szCs w:val="21"/>
                <w:lang w:eastAsia="zh-CN"/>
              </w:rPr>
              <w:t>.</w:t>
            </w:r>
            <w:r>
              <w:rPr>
                <w:rFonts w:hint="eastAsia" w:ascii="宋体" w:hAnsi="宋体" w:cs="宋体"/>
                <w:kern w:val="0"/>
                <w:szCs w:val="21"/>
              </w:rPr>
              <w:t>未划分防烟分区，</w:t>
            </w:r>
            <w:r>
              <w:rPr>
                <w:rFonts w:hint="eastAsia" w:ascii="宋体" w:hAnsi="宋体" w:cs="宋体"/>
                <w:kern w:val="0"/>
                <w:szCs w:val="21"/>
                <w:lang w:eastAsia="zh-CN"/>
              </w:rPr>
              <w:t>违反</w:t>
            </w:r>
            <w:r>
              <w:rPr>
                <w:rFonts w:hint="eastAsia" w:ascii="宋体" w:hAnsi="宋体" w:cs="宋体"/>
                <w:kern w:val="0"/>
                <w:szCs w:val="21"/>
              </w:rPr>
              <w:t>《建筑防烟排烟系统技术标准》GB51251-2017第4.2.4条；</w:t>
            </w:r>
          </w:p>
          <w:p>
            <w:pPr>
              <w:pStyle w:val="13"/>
              <w:ind w:firstLine="0" w:firstLineChars="0"/>
              <w:rPr>
                <w:rFonts w:ascii="宋体" w:hAnsi="宋体" w:cs="宋体"/>
                <w:kern w:val="0"/>
                <w:szCs w:val="21"/>
              </w:rPr>
            </w:pPr>
            <w:r>
              <w:rPr>
                <w:rFonts w:hint="eastAsia" w:ascii="宋体" w:hAnsi="宋体" w:cs="宋体"/>
                <w:kern w:val="0"/>
                <w:szCs w:val="21"/>
              </w:rPr>
              <w:t>10.排烟系统风管未进行防火保护处理，耐火极限</w:t>
            </w:r>
            <w:r>
              <w:rPr>
                <w:rFonts w:hint="eastAsia" w:ascii="宋体" w:hAnsi="宋体" w:cs="宋体"/>
                <w:kern w:val="0"/>
                <w:szCs w:val="21"/>
                <w:lang w:eastAsia="zh-CN"/>
              </w:rPr>
              <w:t>违反</w:t>
            </w:r>
            <w:r>
              <w:rPr>
                <w:rFonts w:hint="eastAsia" w:ascii="宋体" w:hAnsi="宋体" w:cs="宋体"/>
                <w:kern w:val="0"/>
                <w:szCs w:val="21"/>
              </w:rPr>
              <w:t>要求，</w:t>
            </w:r>
            <w:r>
              <w:rPr>
                <w:rFonts w:hint="eastAsia" w:ascii="宋体" w:hAnsi="宋体" w:cs="宋体"/>
                <w:kern w:val="0"/>
                <w:szCs w:val="21"/>
                <w:lang w:eastAsia="zh-CN"/>
              </w:rPr>
              <w:t>违反</w:t>
            </w:r>
            <w:r>
              <w:rPr>
                <w:rFonts w:hint="eastAsia" w:ascii="宋体" w:hAnsi="宋体" w:cs="宋体"/>
                <w:kern w:val="0"/>
                <w:szCs w:val="21"/>
              </w:rPr>
              <w:t>《建筑防烟排烟系统技术标准》GB51251-2017第4.4.8条第3款；</w:t>
            </w:r>
          </w:p>
          <w:p>
            <w:pPr>
              <w:pStyle w:val="13"/>
              <w:ind w:firstLine="0" w:firstLineChars="0"/>
              <w:rPr>
                <w:rFonts w:ascii="宋体" w:hAnsi="宋体" w:cs="宋体"/>
                <w:kern w:val="0"/>
                <w:szCs w:val="21"/>
              </w:rPr>
            </w:pPr>
            <w:r>
              <w:rPr>
                <w:rFonts w:hint="eastAsia" w:ascii="宋体" w:hAnsi="宋体" w:cs="宋体"/>
                <w:kern w:val="0"/>
                <w:szCs w:val="21"/>
                <w:lang w:val="en-US" w:eastAsia="zh-CN"/>
              </w:rPr>
              <w:t>11.</w:t>
            </w:r>
            <w:r>
              <w:rPr>
                <w:rFonts w:hint="eastAsia" w:ascii="宋体" w:hAnsi="宋体" w:cs="宋体"/>
                <w:kern w:val="0"/>
                <w:szCs w:val="21"/>
              </w:rPr>
              <w:t>灭火器配置</w:t>
            </w:r>
            <w:r>
              <w:rPr>
                <w:rFonts w:hint="eastAsia" w:ascii="宋体" w:hAnsi="宋体" w:cs="宋体"/>
                <w:kern w:val="0"/>
                <w:szCs w:val="21"/>
                <w:lang w:eastAsia="zh-CN"/>
              </w:rPr>
              <w:t>违反</w:t>
            </w:r>
            <w:r>
              <w:rPr>
                <w:rFonts w:hint="eastAsia" w:ascii="宋体" w:hAnsi="宋体" w:cs="宋体"/>
                <w:kern w:val="0"/>
                <w:szCs w:val="21"/>
              </w:rPr>
              <w:t>严重危险级配置基准要求，</w:t>
            </w:r>
            <w:r>
              <w:rPr>
                <w:rFonts w:hint="eastAsia" w:ascii="宋体" w:hAnsi="宋体" w:cs="宋体"/>
                <w:kern w:val="0"/>
                <w:szCs w:val="21"/>
                <w:lang w:eastAsia="zh-CN"/>
              </w:rPr>
              <w:t>违反</w:t>
            </w:r>
            <w:r>
              <w:rPr>
                <w:rFonts w:hint="eastAsia" w:ascii="宋体" w:hAnsi="宋体" w:cs="宋体"/>
                <w:kern w:val="0"/>
                <w:szCs w:val="21"/>
              </w:rPr>
              <w:t>《建筑灭火器配置设计规范》GB50140-2005第6.2.1条和附录D。</w:t>
            </w:r>
          </w:p>
        </w:tc>
        <w:tc>
          <w:tcPr>
            <w:tcW w:w="779" w:type="dxa"/>
            <w:vAlign w:val="top"/>
          </w:tcPr>
          <w:p>
            <w:pPr>
              <w:pStyle w:val="13"/>
              <w:ind w:firstLine="0" w:firstLineChars="0"/>
              <w:rPr>
                <w:rFonts w:ascii="宋体" w:hAnsi="宋体" w:cs="宋体"/>
                <w:kern w:val="0"/>
                <w:szCs w:val="21"/>
              </w:rPr>
            </w:pPr>
          </w:p>
        </w:tc>
      </w:tr>
    </w:tbl>
    <w:p/>
    <w:sectPr>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10002FF" w:usb1="4000ACFF" w:usb2="00000009" w:usb3="00000000" w:csb0="2000019F" w:csb1="00000000"/>
  </w:font>
  <w:font w:name="tim">
    <w:altName w:val="钟齐余好建行艺体"/>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4"/>
    <w:basedOn w:val="1"/>
    <w:next w:val="1"/>
    <w:unhideWhenUsed/>
    <w:qFormat/>
    <w:uiPriority w:val="0"/>
    <w:pPr>
      <w:keepNext/>
      <w:keepLines/>
      <w:spacing w:before="120" w:after="120"/>
      <w:jc w:val="left"/>
      <w:outlineLvl w:val="3"/>
    </w:pPr>
    <w:rPr>
      <w:rFonts w:ascii="tim" w:hAnsi="tim" w:eastAsia="黑体" w:cs="Times New Roman"/>
      <w:b/>
      <w:bCs/>
      <w:sz w:val="24"/>
      <w:szCs w:val="28"/>
    </w:rPr>
  </w:style>
  <w:style w:type="character" w:default="1" w:styleId="9">
    <w:name w:val="Default Paragraph Font"/>
    <w:semiHidden/>
    <w:unhideWhenUsed/>
    <w:qFormat/>
    <w:uiPriority w:val="1"/>
  </w:style>
  <w:style w:type="paragraph" w:styleId="2">
    <w:name w:val="Body Text First Indent 2"/>
    <w:basedOn w:val="1"/>
    <w:qFormat/>
    <w:uiPriority w:val="0"/>
    <w:pPr>
      <w:ind w:firstLine="420" w:firstLineChars="200"/>
    </w:pPr>
  </w:style>
  <w:style w:type="paragraph" w:styleId="4">
    <w:name w:val="Body Text"/>
    <w:basedOn w:val="1"/>
    <w:unhideWhenUsed/>
    <w:qFormat/>
    <w:uiPriority w:val="99"/>
    <w:pPr>
      <w:spacing w:after="120"/>
    </w:p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List"/>
    <w:basedOn w:val="1"/>
    <w:next w:val="1"/>
    <w:qFormat/>
    <w:uiPriority w:val="0"/>
    <w:pPr>
      <w:keepLines/>
      <w:widowControl/>
      <w:tabs>
        <w:tab w:val="left" w:pos="-360"/>
      </w:tabs>
      <w:overflowPunct w:val="0"/>
      <w:autoSpaceDE w:val="0"/>
      <w:autoSpaceDN w:val="0"/>
      <w:adjustRightInd w:val="0"/>
      <w:spacing w:before="60" w:after="60"/>
      <w:ind w:left="-360" w:right="1080" w:hanging="360"/>
      <w:textAlignment w:val="baseline"/>
    </w:pPr>
    <w:rPr>
      <w:rFonts w:ascii="Arial" w:hAnsi="Arial"/>
      <w:kern w:val="0"/>
      <w:sz w:val="22"/>
    </w:rPr>
  </w:style>
  <w:style w:type="paragraph" w:styleId="8">
    <w:name w:val="Normal (Web)"/>
    <w:basedOn w:val="1"/>
    <w:qFormat/>
    <w:uiPriority w:val="0"/>
    <w:rPr>
      <w:sz w:val="24"/>
    </w:rPr>
  </w:style>
  <w:style w:type="character" w:styleId="10">
    <w:name w:val="Strong"/>
    <w:basedOn w:val="9"/>
    <w:qFormat/>
    <w:uiPriority w:val="22"/>
    <w:rPr>
      <w:b/>
      <w:bCs/>
    </w:rPr>
  </w:style>
  <w:style w:type="character" w:styleId="11">
    <w:name w:val="Hyperlink"/>
    <w:basedOn w:val="9"/>
    <w:qFormat/>
    <w:uiPriority w:val="0"/>
    <w:rPr>
      <w:color w:val="0000FF"/>
      <w:u w:val="single"/>
    </w:rPr>
  </w:style>
  <w:style w:type="paragraph" w:customStyle="1" w:styleId="1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3">
    <w:name w:val="List Paragraph"/>
    <w:basedOn w:val="1"/>
    <w:qFormat/>
    <w:uiPriority w:val="99"/>
    <w:pPr>
      <w:ind w:firstLine="420" w:firstLineChars="200"/>
    </w:pPr>
  </w:style>
  <w:style w:type="character" w:customStyle="1" w:styleId="14">
    <w:name w:val="页眉 Char"/>
    <w:basedOn w:val="9"/>
    <w:link w:val="6"/>
    <w:qFormat/>
    <w:uiPriority w:val="0"/>
    <w:rPr>
      <w:rFonts w:ascii="Calibri" w:hAnsi="Calibri" w:cs="黑体"/>
      <w:kern w:val="2"/>
      <w:sz w:val="18"/>
      <w:szCs w:val="18"/>
    </w:rPr>
  </w:style>
  <w:style w:type="character" w:customStyle="1" w:styleId="15">
    <w:name w:val="页脚 Char"/>
    <w:basedOn w:val="9"/>
    <w:link w:val="5"/>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12921</Words>
  <Characters>14975</Characters>
  <Lines>116</Lines>
  <Paragraphs>32</Paragraphs>
  <TotalTime>0</TotalTime>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2023-05-15T08:52:00Z</dcterms:created>
  <dc:creator>Administrator</dc:creator>
  <cp:lastModifiedBy>张润霖</cp:lastModifiedBy>
  <cp:lastPrinted>2023-05-15T10:42:00Z</cp:lastPrinted>
  <dcterms:modified xsi:type="dcterms:W3CDTF">2023-06-30T09:08:46Z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y fmtid="{D5CDD505-2E9C-101B-9397-08002B2CF9AE}" pid="3" name="ICV">
    <vt:lpwstr>E7561EFD1C6B44D19BD63877DA5500B1_13</vt:lpwstr>
  </property>
</Properties>
</file>