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陕西省物业服务招标投标管理办法</w:t>
      </w:r>
    </w:p>
    <w:p>
      <w:pPr>
        <w:widowControl/>
        <w:spacing w:beforeLines="0" w:afterLines="0" w:line="560" w:lineRule="exact"/>
        <w:ind w:firstLine="645"/>
        <w:jc w:val="left"/>
        <w:rPr>
          <w:rFonts w:eastAsia="仿宋_GB2312"/>
          <w:color w:val="000000"/>
          <w:kern w:val="0"/>
          <w:sz w:val="32"/>
          <w:szCs w:val="32"/>
        </w:rPr>
      </w:pPr>
    </w:p>
    <w:p>
      <w:pPr>
        <w:widowControl/>
        <w:spacing w:beforeLines="0" w:afterLines="0" w:line="560" w:lineRule="exact"/>
        <w:ind w:firstLine="645"/>
        <w:jc w:val="center"/>
        <w:rPr>
          <w:rFonts w:hint="eastAsia" w:eastAsia="黑体"/>
          <w:color w:val="000000"/>
          <w:sz w:val="32"/>
          <w:szCs w:val="32"/>
        </w:rPr>
      </w:pPr>
      <w:r>
        <w:rPr>
          <w:rFonts w:hint="eastAsia" w:eastAsia="黑体"/>
          <w:color w:val="000000"/>
          <w:sz w:val="32"/>
          <w:szCs w:val="32"/>
        </w:rPr>
        <w:t>第一章  总则</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第一条</w:t>
      </w:r>
      <w:r>
        <w:rPr>
          <w:rFonts w:eastAsia="仿宋_GB2312"/>
          <w:color w:val="000000"/>
          <w:kern w:val="0"/>
          <w:sz w:val="32"/>
          <w:szCs w:val="32"/>
        </w:rPr>
        <w:t xml:space="preserve">  为了规范物业服务招</w:t>
      </w:r>
      <w:r>
        <w:rPr>
          <w:rFonts w:hint="eastAsia" w:eastAsia="仿宋_GB2312"/>
          <w:color w:val="000000"/>
          <w:kern w:val="0"/>
          <w:sz w:val="32"/>
          <w:szCs w:val="32"/>
        </w:rPr>
        <w:t>标</w:t>
      </w:r>
      <w:r>
        <w:rPr>
          <w:rFonts w:eastAsia="仿宋_GB2312"/>
          <w:color w:val="000000"/>
          <w:kern w:val="0"/>
          <w:sz w:val="32"/>
          <w:szCs w:val="32"/>
        </w:rPr>
        <w:t>投标</w:t>
      </w:r>
      <w:r>
        <w:rPr>
          <w:rFonts w:hint="eastAsia" w:eastAsia="仿宋_GB2312"/>
          <w:color w:val="000000"/>
          <w:kern w:val="0"/>
          <w:sz w:val="32"/>
          <w:szCs w:val="32"/>
          <w:lang w:eastAsia="zh-CN"/>
        </w:rPr>
        <w:t>活动</w:t>
      </w:r>
      <w:r>
        <w:rPr>
          <w:rFonts w:eastAsia="仿宋_GB2312"/>
          <w:color w:val="000000"/>
          <w:kern w:val="0"/>
          <w:sz w:val="32"/>
          <w:szCs w:val="32"/>
        </w:rPr>
        <w:t>，保护</w:t>
      </w:r>
      <w:r>
        <w:rPr>
          <w:rFonts w:hint="eastAsia" w:eastAsia="仿宋_GB2312"/>
          <w:color w:val="000000"/>
          <w:kern w:val="0"/>
          <w:sz w:val="32"/>
          <w:szCs w:val="32"/>
        </w:rPr>
        <w:t>招标投标</w:t>
      </w:r>
      <w:r>
        <w:rPr>
          <w:rFonts w:eastAsia="仿宋_GB2312"/>
          <w:color w:val="000000"/>
          <w:kern w:val="0"/>
          <w:sz w:val="32"/>
          <w:szCs w:val="32"/>
        </w:rPr>
        <w:t>当事人的合法权益，促进物业服务市场的公平竞争，根据</w:t>
      </w:r>
      <w:r>
        <w:rPr>
          <w:rFonts w:hint="default" w:ascii="Times New Roman" w:hAnsi="Times New Roman" w:eastAsia="仿宋_GB2312" w:cs="Times New Roman"/>
          <w:color w:val="000000"/>
          <w:kern w:val="0"/>
          <w:sz w:val="32"/>
          <w:szCs w:val="32"/>
          <w:shd w:val="clear" w:color="auto" w:fill="auto"/>
          <w:lang w:eastAsia="zh-CN"/>
        </w:rPr>
        <w:t>《中华人民共和国民法典》</w:t>
      </w:r>
      <w:r>
        <w:rPr>
          <w:rFonts w:eastAsia="仿宋_GB2312"/>
          <w:color w:val="000000"/>
          <w:kern w:val="0"/>
          <w:sz w:val="32"/>
          <w:szCs w:val="32"/>
        </w:rPr>
        <w:t>《中华人民共和国招标投标法》《中华人民共和国招标投标法实施条例》《物业管理条例》《前期物业管理招标投标管理暂行办法》和《</w:t>
      </w:r>
      <w:r>
        <w:rPr>
          <w:rFonts w:hint="eastAsia" w:eastAsia="仿宋_GB2312"/>
          <w:color w:val="000000"/>
          <w:kern w:val="0"/>
          <w:sz w:val="32"/>
          <w:szCs w:val="32"/>
        </w:rPr>
        <w:t>陕西</w:t>
      </w:r>
      <w:r>
        <w:rPr>
          <w:rFonts w:eastAsia="仿宋_GB2312"/>
          <w:color w:val="000000"/>
          <w:kern w:val="0"/>
          <w:sz w:val="32"/>
          <w:szCs w:val="32"/>
        </w:rPr>
        <w:t>省物业</w:t>
      </w:r>
      <w:r>
        <w:rPr>
          <w:rFonts w:hint="eastAsia" w:eastAsia="仿宋_GB2312"/>
          <w:color w:val="000000"/>
          <w:kern w:val="0"/>
          <w:sz w:val="32"/>
          <w:szCs w:val="32"/>
        </w:rPr>
        <w:t>服务</w:t>
      </w:r>
      <w:r>
        <w:rPr>
          <w:rFonts w:eastAsia="仿宋_GB2312"/>
          <w:color w:val="000000"/>
          <w:kern w:val="0"/>
          <w:sz w:val="32"/>
          <w:szCs w:val="32"/>
        </w:rPr>
        <w:t>管理条例》等</w:t>
      </w:r>
      <w:r>
        <w:rPr>
          <w:rFonts w:hint="eastAsia" w:eastAsia="仿宋_GB2312"/>
          <w:color w:val="000000"/>
          <w:kern w:val="0"/>
          <w:sz w:val="32"/>
          <w:szCs w:val="32"/>
          <w:lang w:eastAsia="zh-CN"/>
        </w:rPr>
        <w:t>法律法</w:t>
      </w:r>
      <w:r>
        <w:rPr>
          <w:rFonts w:eastAsia="仿宋_GB2312"/>
          <w:color w:val="000000"/>
          <w:kern w:val="0"/>
          <w:sz w:val="32"/>
          <w:szCs w:val="32"/>
        </w:rPr>
        <w:t>规定，结合本省实际情况，制定本办法。</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 xml:space="preserve">第二条 </w:t>
      </w:r>
      <w:r>
        <w:rPr>
          <w:rFonts w:hint="eastAsia" w:eastAsia="黑体"/>
          <w:color w:val="000000"/>
          <w:sz w:val="32"/>
          <w:szCs w:val="32"/>
          <w:lang w:val="en-US" w:eastAsia="zh-CN"/>
        </w:rPr>
        <w:t xml:space="preserve"> </w:t>
      </w:r>
      <w:bookmarkStart w:id="0" w:name="_GoBack"/>
      <w:bookmarkEnd w:id="0"/>
      <w:r>
        <w:rPr>
          <w:rFonts w:hint="eastAsia" w:eastAsia="仿宋_GB2312"/>
          <w:color w:val="000000"/>
          <w:kern w:val="0"/>
          <w:sz w:val="32"/>
          <w:szCs w:val="32"/>
          <w:lang w:eastAsia="zh-CN"/>
        </w:rPr>
        <w:t>本</w:t>
      </w:r>
      <w:r>
        <w:rPr>
          <w:rFonts w:eastAsia="仿宋_GB2312"/>
          <w:color w:val="000000"/>
          <w:kern w:val="0"/>
          <w:sz w:val="32"/>
          <w:szCs w:val="32"/>
        </w:rPr>
        <w:t>省行政区域内住宅物业</w:t>
      </w:r>
      <w:r>
        <w:rPr>
          <w:rFonts w:hint="eastAsia" w:eastAsia="仿宋_GB2312"/>
          <w:color w:val="000000"/>
          <w:kern w:val="0"/>
          <w:sz w:val="32"/>
          <w:szCs w:val="32"/>
        </w:rPr>
        <w:t>服务</w:t>
      </w:r>
      <w:r>
        <w:rPr>
          <w:rFonts w:eastAsia="仿宋_GB2312"/>
          <w:color w:val="000000"/>
          <w:kern w:val="0"/>
          <w:sz w:val="32"/>
          <w:szCs w:val="32"/>
        </w:rPr>
        <w:t>招</w:t>
      </w:r>
      <w:r>
        <w:rPr>
          <w:rFonts w:hint="eastAsia" w:eastAsia="仿宋_GB2312"/>
          <w:color w:val="000000"/>
          <w:kern w:val="0"/>
          <w:sz w:val="32"/>
          <w:szCs w:val="32"/>
        </w:rPr>
        <w:t>标</w:t>
      </w:r>
      <w:r>
        <w:rPr>
          <w:rFonts w:eastAsia="仿宋_GB2312"/>
          <w:color w:val="000000"/>
          <w:kern w:val="0"/>
          <w:sz w:val="32"/>
          <w:szCs w:val="32"/>
        </w:rPr>
        <w:t>投标</w:t>
      </w:r>
      <w:r>
        <w:rPr>
          <w:rFonts w:hint="eastAsia" w:eastAsia="仿宋_GB2312"/>
          <w:color w:val="000000"/>
          <w:kern w:val="0"/>
          <w:sz w:val="32"/>
          <w:szCs w:val="32"/>
        </w:rPr>
        <w:t>活动及其</w:t>
      </w:r>
      <w:r>
        <w:rPr>
          <w:rFonts w:eastAsia="仿宋_GB2312"/>
          <w:color w:val="000000"/>
          <w:kern w:val="0"/>
          <w:sz w:val="32"/>
          <w:szCs w:val="32"/>
        </w:rPr>
        <w:t>监督管理，适用本办法。</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非住宅物业服务招标投标活动，参照本办法执行。</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第三条</w:t>
      </w:r>
      <w:r>
        <w:rPr>
          <w:rFonts w:eastAsia="仿宋_GB2312"/>
          <w:color w:val="000000"/>
          <w:kern w:val="0"/>
          <w:sz w:val="32"/>
          <w:szCs w:val="32"/>
        </w:rPr>
        <w:t xml:space="preserve">  物业服务招标投标活动，应当遵循公开、公平、公正和诚实信用的原则。</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第四条</w:t>
      </w:r>
      <w:r>
        <w:rPr>
          <w:rFonts w:eastAsia="仿宋_GB2312"/>
          <w:color w:val="000000"/>
          <w:kern w:val="0"/>
          <w:sz w:val="32"/>
          <w:szCs w:val="32"/>
        </w:rPr>
        <w:t xml:space="preserve">  本办法所称招标人是指依法进行物业服务招标的建设单位、业主</w:t>
      </w:r>
      <w:r>
        <w:rPr>
          <w:rFonts w:hint="eastAsia" w:eastAsia="仿宋_GB2312"/>
          <w:color w:val="000000"/>
          <w:kern w:val="0"/>
          <w:sz w:val="32"/>
          <w:szCs w:val="32"/>
        </w:rPr>
        <w:t>、</w:t>
      </w:r>
      <w:r>
        <w:rPr>
          <w:rFonts w:eastAsia="仿宋_GB2312"/>
          <w:color w:val="000000"/>
          <w:kern w:val="0"/>
          <w:sz w:val="32"/>
          <w:szCs w:val="32"/>
        </w:rPr>
        <w:t>业主大会</w:t>
      </w:r>
      <w:r>
        <w:rPr>
          <w:rFonts w:hint="eastAsia" w:eastAsia="仿宋_GB2312"/>
          <w:color w:val="000000"/>
          <w:kern w:val="0"/>
          <w:sz w:val="32"/>
          <w:szCs w:val="32"/>
        </w:rPr>
        <w:t>、经业主大会授权的业主委员会或物业管理委员会</w:t>
      </w:r>
      <w:r>
        <w:rPr>
          <w:rFonts w:eastAsia="仿宋_GB2312"/>
          <w:color w:val="000000"/>
          <w:kern w:val="0"/>
          <w:sz w:val="32"/>
          <w:szCs w:val="32"/>
        </w:rPr>
        <w:t>。</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本办法所称投标人是指响应物业服务招标、参加投标竞争的物业服务人。</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第五条</w:t>
      </w:r>
      <w:r>
        <w:rPr>
          <w:rFonts w:hint="eastAsia" w:eastAsia="黑体"/>
          <w:color w:val="00000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省人民政府</w:t>
      </w:r>
      <w:r>
        <w:rPr>
          <w:rFonts w:hint="eastAsia" w:eastAsia="仿宋_GB2312"/>
          <w:color w:val="000000"/>
          <w:kern w:val="0"/>
          <w:sz w:val="32"/>
          <w:szCs w:val="32"/>
          <w:lang w:eastAsia="zh-CN"/>
        </w:rPr>
        <w:t>住房城乡建设主管部门</w:t>
      </w:r>
      <w:r>
        <w:rPr>
          <w:rFonts w:eastAsia="仿宋_GB2312"/>
          <w:color w:val="000000"/>
          <w:kern w:val="0"/>
          <w:sz w:val="32"/>
          <w:szCs w:val="32"/>
        </w:rPr>
        <w:t>负责全省行政区域内物业服务招标投标活动的</w:t>
      </w:r>
      <w:r>
        <w:rPr>
          <w:rFonts w:hint="eastAsia" w:eastAsia="仿宋_GB2312"/>
          <w:color w:val="000000"/>
          <w:kern w:val="0"/>
          <w:sz w:val="32"/>
          <w:szCs w:val="32"/>
        </w:rPr>
        <w:t>指导、</w:t>
      </w:r>
      <w:r>
        <w:rPr>
          <w:rFonts w:eastAsia="仿宋_GB2312"/>
          <w:color w:val="000000"/>
          <w:kern w:val="0"/>
          <w:sz w:val="32"/>
          <w:szCs w:val="32"/>
        </w:rPr>
        <w:t>监督</w:t>
      </w:r>
      <w:r>
        <w:rPr>
          <w:rFonts w:hint="eastAsia" w:eastAsia="仿宋_GB2312"/>
          <w:color w:val="000000"/>
          <w:kern w:val="0"/>
          <w:sz w:val="32"/>
          <w:szCs w:val="32"/>
        </w:rPr>
        <w:t>和</w:t>
      </w:r>
      <w:r>
        <w:rPr>
          <w:rFonts w:eastAsia="仿宋_GB2312"/>
          <w:color w:val="000000"/>
          <w:kern w:val="0"/>
          <w:sz w:val="32"/>
          <w:szCs w:val="32"/>
        </w:rPr>
        <w:t>管理，并在省</w:t>
      </w:r>
      <w:r>
        <w:rPr>
          <w:rFonts w:hint="eastAsia" w:eastAsia="仿宋_GB2312"/>
          <w:color w:val="000000"/>
          <w:kern w:val="0"/>
          <w:sz w:val="32"/>
          <w:szCs w:val="32"/>
          <w:lang w:eastAsia="zh-CN"/>
        </w:rPr>
        <w:t>住房城乡建设主管部门</w:t>
      </w:r>
      <w:r>
        <w:rPr>
          <w:rFonts w:eastAsia="仿宋_GB2312"/>
          <w:color w:val="000000"/>
          <w:kern w:val="0"/>
          <w:sz w:val="32"/>
          <w:szCs w:val="32"/>
        </w:rPr>
        <w:t>业务系统中建立全省统一的物业服务招标投标服务平台（以下简称招标投标平台），为物业服务招标投标提供指导和服务。</w:t>
      </w:r>
    </w:p>
    <w:p>
      <w:pPr>
        <w:widowControl/>
        <w:spacing w:beforeLines="0" w:afterLines="0" w:line="560" w:lineRule="exact"/>
        <w:ind w:firstLine="645"/>
        <w:jc w:val="left"/>
        <w:rPr>
          <w:rFonts w:eastAsia="仿宋_GB2312"/>
          <w:color w:val="000000"/>
          <w:kern w:val="0"/>
          <w:sz w:val="32"/>
          <w:szCs w:val="32"/>
        </w:rPr>
      </w:pPr>
      <w:r>
        <w:rPr>
          <w:rFonts w:hint="eastAsia" w:eastAsia="仿宋_GB2312"/>
          <w:color w:val="000000"/>
          <w:kern w:val="0"/>
          <w:sz w:val="32"/>
          <w:szCs w:val="32"/>
        </w:rPr>
        <w:t>设区的市、县</w:t>
      </w:r>
      <w:r>
        <w:rPr>
          <w:rFonts w:eastAsia="仿宋_GB2312"/>
          <w:color w:val="000000"/>
          <w:kern w:val="0"/>
          <w:sz w:val="32"/>
          <w:szCs w:val="32"/>
        </w:rPr>
        <w:t>（</w:t>
      </w:r>
      <w:r>
        <w:rPr>
          <w:rFonts w:hint="eastAsia" w:eastAsia="仿宋_GB2312"/>
          <w:color w:val="000000"/>
          <w:kern w:val="0"/>
          <w:sz w:val="32"/>
          <w:szCs w:val="32"/>
        </w:rPr>
        <w:t>市、区</w:t>
      </w:r>
      <w:r>
        <w:rPr>
          <w:rFonts w:eastAsia="仿宋_GB2312"/>
          <w:color w:val="000000"/>
          <w:kern w:val="0"/>
          <w:sz w:val="32"/>
          <w:szCs w:val="32"/>
        </w:rPr>
        <w:t>）人民政府</w:t>
      </w:r>
      <w:r>
        <w:rPr>
          <w:rFonts w:hint="eastAsia" w:eastAsia="仿宋_GB2312"/>
          <w:color w:val="000000"/>
          <w:kern w:val="0"/>
          <w:sz w:val="32"/>
          <w:szCs w:val="32"/>
          <w:lang w:eastAsia="zh-CN"/>
        </w:rPr>
        <w:t>住房城乡建设主管部门</w:t>
      </w:r>
      <w:r>
        <w:rPr>
          <w:rFonts w:eastAsia="仿宋_GB2312"/>
          <w:color w:val="000000"/>
          <w:kern w:val="0"/>
          <w:sz w:val="32"/>
          <w:szCs w:val="32"/>
        </w:rPr>
        <w:t>负责本行政区域内物业服务</w:t>
      </w:r>
      <w:r>
        <w:rPr>
          <w:rFonts w:hint="eastAsia" w:eastAsia="仿宋_GB2312"/>
          <w:color w:val="000000"/>
          <w:kern w:val="0"/>
          <w:sz w:val="32"/>
          <w:szCs w:val="32"/>
        </w:rPr>
        <w:t>招标投标活动</w:t>
      </w:r>
      <w:r>
        <w:rPr>
          <w:rFonts w:eastAsia="仿宋_GB2312"/>
          <w:color w:val="000000"/>
          <w:kern w:val="0"/>
          <w:sz w:val="32"/>
          <w:szCs w:val="32"/>
        </w:rPr>
        <w:t>的监督</w:t>
      </w:r>
      <w:r>
        <w:rPr>
          <w:rFonts w:hint="eastAsia" w:eastAsia="仿宋_GB2312"/>
          <w:color w:val="000000"/>
          <w:kern w:val="0"/>
          <w:sz w:val="32"/>
          <w:szCs w:val="32"/>
        </w:rPr>
        <w:t>、</w:t>
      </w:r>
      <w:r>
        <w:rPr>
          <w:rFonts w:eastAsia="仿宋_GB2312"/>
          <w:color w:val="000000"/>
          <w:kern w:val="0"/>
          <w:sz w:val="32"/>
          <w:szCs w:val="32"/>
        </w:rPr>
        <w:t>管理。</w:t>
      </w:r>
    </w:p>
    <w:p>
      <w:pPr>
        <w:widowControl/>
        <w:spacing w:beforeLines="0" w:afterLines="0" w:line="560" w:lineRule="exact"/>
        <w:ind w:firstLine="645"/>
        <w:jc w:val="left"/>
        <w:rPr>
          <w:rFonts w:eastAsia="仿宋_GB2312"/>
          <w:color w:val="000000"/>
          <w:kern w:val="0"/>
          <w:sz w:val="32"/>
          <w:szCs w:val="32"/>
        </w:rPr>
      </w:pPr>
      <w:r>
        <w:rPr>
          <w:rFonts w:hint="eastAsia" w:eastAsia="仿宋_GB2312"/>
          <w:color w:val="000000"/>
          <w:kern w:val="0"/>
          <w:sz w:val="32"/>
          <w:szCs w:val="32"/>
        </w:rPr>
        <w:t>街道办事处或者乡（镇）人民政府</w:t>
      </w:r>
      <w:r>
        <w:rPr>
          <w:rFonts w:eastAsia="仿宋_GB2312"/>
          <w:color w:val="000000"/>
          <w:kern w:val="0"/>
          <w:sz w:val="32"/>
          <w:szCs w:val="32"/>
        </w:rPr>
        <w:t>负责本辖区内业主大会通过招投标方式选聘物业服务人的具体指导和监督工作。</w:t>
      </w:r>
    </w:p>
    <w:p>
      <w:pPr>
        <w:widowControl/>
        <w:spacing w:beforeLines="0" w:afterLines="0" w:line="560" w:lineRule="exact"/>
        <w:ind w:firstLine="645"/>
        <w:jc w:val="center"/>
        <w:rPr>
          <w:rFonts w:eastAsia="黑体"/>
          <w:color w:val="000000"/>
          <w:sz w:val="32"/>
          <w:szCs w:val="32"/>
        </w:rPr>
      </w:pPr>
      <w:r>
        <w:rPr>
          <w:rFonts w:eastAsia="黑体"/>
          <w:color w:val="000000"/>
          <w:sz w:val="32"/>
          <w:szCs w:val="32"/>
        </w:rPr>
        <w:t>第二章  招标的一般规定</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第六条</w:t>
      </w:r>
      <w:r>
        <w:rPr>
          <w:rFonts w:hint="eastAsia" w:eastAsia="仿宋_GB2312"/>
          <w:color w:val="000000"/>
          <w:kern w:val="0"/>
          <w:sz w:val="32"/>
          <w:szCs w:val="32"/>
        </w:rPr>
        <w:t xml:space="preserve">  </w:t>
      </w:r>
      <w:r>
        <w:rPr>
          <w:rFonts w:eastAsia="仿宋_GB2312"/>
          <w:color w:val="000000"/>
          <w:kern w:val="0"/>
          <w:sz w:val="32"/>
          <w:szCs w:val="32"/>
        </w:rPr>
        <w:t>住宅物业的建设单位，应当</w:t>
      </w:r>
      <w:r>
        <w:rPr>
          <w:rFonts w:hint="eastAsia" w:eastAsia="仿宋_GB2312"/>
          <w:color w:val="000000"/>
          <w:kern w:val="0"/>
          <w:sz w:val="32"/>
          <w:szCs w:val="32"/>
        </w:rPr>
        <w:t>在申请</w:t>
      </w:r>
      <w:r>
        <w:rPr>
          <w:rFonts w:hint="eastAsia" w:eastAsia="仿宋_GB2312"/>
          <w:color w:val="000000"/>
          <w:kern w:val="0"/>
          <w:sz w:val="32"/>
          <w:szCs w:val="32"/>
          <w:highlight w:val="none"/>
        </w:rPr>
        <w:t>《商品房预售许可证》</w:t>
      </w:r>
      <w:r>
        <w:rPr>
          <w:rFonts w:hint="eastAsia" w:eastAsia="仿宋_GB2312"/>
          <w:color w:val="000000"/>
          <w:kern w:val="0"/>
          <w:sz w:val="32"/>
          <w:szCs w:val="32"/>
        </w:rPr>
        <w:t>前或者现房销售三十日前，在县（市、区）</w:t>
      </w:r>
      <w:r>
        <w:rPr>
          <w:rFonts w:hint="eastAsia" w:eastAsia="仿宋_GB2312"/>
          <w:color w:val="000000"/>
          <w:kern w:val="0"/>
          <w:sz w:val="32"/>
          <w:szCs w:val="32"/>
          <w:lang w:eastAsia="zh-CN"/>
        </w:rPr>
        <w:t>住房城乡建设主管部门</w:t>
      </w:r>
      <w:r>
        <w:rPr>
          <w:rFonts w:hint="eastAsia" w:eastAsia="仿宋_GB2312"/>
          <w:color w:val="000000"/>
          <w:kern w:val="0"/>
          <w:sz w:val="32"/>
          <w:szCs w:val="32"/>
        </w:rPr>
        <w:t>、街道办事处或者乡（镇）人民政府的监督下</w:t>
      </w:r>
      <w:r>
        <w:rPr>
          <w:rFonts w:eastAsia="仿宋_GB2312"/>
          <w:color w:val="000000"/>
          <w:kern w:val="0"/>
          <w:sz w:val="32"/>
          <w:szCs w:val="32"/>
        </w:rPr>
        <w:t>通过招标方式选聘</w:t>
      </w:r>
      <w:r>
        <w:rPr>
          <w:rFonts w:hint="eastAsia" w:eastAsia="仿宋_GB2312"/>
          <w:color w:val="000000"/>
          <w:kern w:val="0"/>
          <w:sz w:val="32"/>
          <w:szCs w:val="32"/>
        </w:rPr>
        <w:t>前期</w:t>
      </w:r>
      <w:r>
        <w:rPr>
          <w:rFonts w:eastAsia="仿宋_GB2312"/>
          <w:color w:val="000000"/>
          <w:kern w:val="0"/>
          <w:sz w:val="32"/>
          <w:szCs w:val="32"/>
        </w:rPr>
        <w:t>物业服务人</w:t>
      </w:r>
      <w:r>
        <w:rPr>
          <w:rFonts w:hint="eastAsia" w:eastAsia="仿宋_GB2312"/>
          <w:color w:val="000000"/>
          <w:kern w:val="0"/>
          <w:sz w:val="32"/>
          <w:szCs w:val="32"/>
        </w:rPr>
        <w:t>。建设单位在招标过程中应当听取当地物业服务行业协会的意见和建议。</w:t>
      </w:r>
      <w:r>
        <w:rPr>
          <w:rFonts w:eastAsia="仿宋_GB2312"/>
          <w:color w:val="000000"/>
          <w:kern w:val="0"/>
          <w:sz w:val="32"/>
          <w:szCs w:val="32"/>
        </w:rPr>
        <w:t>投标人少于</w:t>
      </w:r>
      <w:r>
        <w:rPr>
          <w:rFonts w:hint="eastAsia" w:eastAsia="仿宋_GB2312"/>
          <w:color w:val="000000"/>
          <w:kern w:val="0"/>
          <w:sz w:val="32"/>
          <w:szCs w:val="32"/>
          <w:lang w:val="en-US" w:eastAsia="zh-CN"/>
        </w:rPr>
        <w:t>三</w:t>
      </w:r>
      <w:r>
        <w:rPr>
          <w:rFonts w:eastAsia="仿宋_GB2312"/>
          <w:color w:val="000000"/>
          <w:kern w:val="0"/>
          <w:sz w:val="32"/>
          <w:szCs w:val="32"/>
        </w:rPr>
        <w:t>个或者</w:t>
      </w:r>
      <w:r>
        <w:rPr>
          <w:rFonts w:hint="eastAsia" w:eastAsia="仿宋_GB2312"/>
          <w:color w:val="000000"/>
          <w:kern w:val="0"/>
          <w:sz w:val="32"/>
          <w:szCs w:val="32"/>
        </w:rPr>
        <w:t>物业服务区域</w:t>
      </w:r>
      <w:r>
        <w:rPr>
          <w:rFonts w:eastAsia="仿宋_GB2312"/>
          <w:color w:val="000000"/>
          <w:kern w:val="0"/>
          <w:sz w:val="32"/>
          <w:szCs w:val="32"/>
        </w:rPr>
        <w:t>住宅物业总建筑面积在</w:t>
      </w:r>
      <w:r>
        <w:rPr>
          <w:rFonts w:hint="eastAsia" w:eastAsia="仿宋_GB2312"/>
          <w:color w:val="000000"/>
          <w:kern w:val="0"/>
          <w:sz w:val="32"/>
          <w:szCs w:val="32"/>
          <w:lang w:eastAsia="zh-CN"/>
        </w:rPr>
        <w:t>三</w:t>
      </w:r>
      <w:r>
        <w:rPr>
          <w:rFonts w:eastAsia="仿宋_GB2312"/>
          <w:color w:val="000000"/>
          <w:kern w:val="0"/>
          <w:sz w:val="32"/>
          <w:szCs w:val="32"/>
        </w:rPr>
        <w:t>万平方米以下的，经物业所在地县（市、区）</w:t>
      </w:r>
      <w:r>
        <w:rPr>
          <w:rFonts w:hint="eastAsia" w:eastAsia="仿宋_GB2312"/>
          <w:color w:val="000000"/>
          <w:kern w:val="0"/>
          <w:sz w:val="32"/>
          <w:szCs w:val="32"/>
          <w:lang w:eastAsia="zh-CN"/>
        </w:rPr>
        <w:t>住房城乡建设主管部门</w:t>
      </w:r>
      <w:r>
        <w:rPr>
          <w:rFonts w:eastAsia="仿宋_GB2312"/>
          <w:color w:val="000000"/>
          <w:kern w:val="0"/>
          <w:sz w:val="32"/>
          <w:szCs w:val="32"/>
        </w:rPr>
        <w:t>批准，可以采用协议方式选聘物业服务人。</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第七条</w:t>
      </w: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住宅物业的建设单位选聘前期物业服务人的，应当执行以下规定：</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（一）新建住宅物业，建设单位应当在取得</w:t>
      </w:r>
      <w:r>
        <w:rPr>
          <w:rFonts w:hint="eastAsia" w:eastAsia="仿宋_GB2312"/>
          <w:color w:val="000000"/>
          <w:kern w:val="0"/>
          <w:sz w:val="32"/>
          <w:szCs w:val="32"/>
          <w:highlight w:val="none"/>
        </w:rPr>
        <w:t>《商品房预售许可证》前或者现房销售三十日前</w:t>
      </w:r>
      <w:r>
        <w:rPr>
          <w:rFonts w:eastAsia="仿宋_GB2312"/>
          <w:color w:val="000000"/>
          <w:kern w:val="0"/>
          <w:sz w:val="32"/>
          <w:szCs w:val="32"/>
        </w:rPr>
        <w:t>完成前期物业服务人选聘；并将其与选聘的物业服务人签订的前期物业服务合同，向物业所在地的县（市、区）</w:t>
      </w:r>
      <w:r>
        <w:rPr>
          <w:rFonts w:hint="eastAsia" w:eastAsia="仿宋_GB2312"/>
          <w:color w:val="000000"/>
          <w:kern w:val="0"/>
          <w:sz w:val="32"/>
          <w:szCs w:val="32"/>
          <w:lang w:eastAsia="zh-CN"/>
        </w:rPr>
        <w:t>住房城乡建设主管部门</w:t>
      </w:r>
      <w:r>
        <w:rPr>
          <w:rFonts w:eastAsia="仿宋_GB2312"/>
          <w:color w:val="000000"/>
          <w:kern w:val="0"/>
          <w:sz w:val="32"/>
          <w:szCs w:val="32"/>
        </w:rPr>
        <w:t>备案。</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二）在物业服务项目交付的专有部分面积未超过建筑物总面积50%时，物业服务区域内发生下述情形之一，住宅建设单位应按照前期物业服务合同条件，在物业服务区域公告后，按照本办法第六条规定选聘新的物业服务人：</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1.前期物业服务合同主体灭失的；</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2.前期物业服务合同依法解除的；</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3.前期物业服务合同期满的。</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建设单位应当</w:t>
      </w:r>
      <w:r>
        <w:rPr>
          <w:rFonts w:hint="eastAsia" w:eastAsia="仿宋_GB2312"/>
          <w:color w:val="000000"/>
          <w:kern w:val="0"/>
          <w:sz w:val="32"/>
          <w:szCs w:val="32"/>
          <w:lang w:val="en-US" w:eastAsia="zh-CN"/>
        </w:rPr>
        <w:t>在</w:t>
      </w:r>
      <w:r>
        <w:rPr>
          <w:rFonts w:eastAsia="仿宋_GB2312"/>
          <w:color w:val="000000"/>
          <w:kern w:val="0"/>
          <w:sz w:val="32"/>
          <w:szCs w:val="32"/>
        </w:rPr>
        <w:t>与其选聘新的物业服务人签订的前期物业服务合同</w:t>
      </w:r>
      <w:r>
        <w:rPr>
          <w:rFonts w:hint="eastAsia" w:eastAsia="仿宋_GB2312"/>
          <w:color w:val="000000"/>
          <w:kern w:val="0"/>
          <w:sz w:val="32"/>
          <w:szCs w:val="32"/>
          <w:lang w:eastAsia="zh-CN"/>
        </w:rPr>
        <w:t>三十</w:t>
      </w:r>
      <w:r>
        <w:rPr>
          <w:rFonts w:eastAsia="仿宋_GB2312"/>
          <w:color w:val="000000"/>
          <w:kern w:val="0"/>
          <w:sz w:val="32"/>
          <w:szCs w:val="32"/>
        </w:rPr>
        <w:t>日内，将前期物业服务合同向物业所在地的县（市、区）</w:t>
      </w:r>
      <w:r>
        <w:rPr>
          <w:rFonts w:hint="eastAsia" w:eastAsia="仿宋_GB2312"/>
          <w:color w:val="000000"/>
          <w:kern w:val="0"/>
          <w:sz w:val="32"/>
          <w:szCs w:val="32"/>
          <w:lang w:eastAsia="zh-CN"/>
        </w:rPr>
        <w:t>住房城乡建设主管部门</w:t>
      </w:r>
      <w:r>
        <w:rPr>
          <w:rFonts w:eastAsia="仿宋_GB2312"/>
          <w:color w:val="000000"/>
          <w:kern w:val="0"/>
          <w:sz w:val="32"/>
          <w:szCs w:val="32"/>
        </w:rPr>
        <w:t>备案。</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第八条</w:t>
      </w:r>
      <w:r>
        <w:rPr>
          <w:rFonts w:eastAsia="仿宋_GB2312"/>
          <w:color w:val="000000"/>
          <w:kern w:val="0"/>
          <w:sz w:val="32"/>
          <w:szCs w:val="32"/>
        </w:rPr>
        <w:t xml:space="preserve">  因前期物业服务合同主体灭失、前期物业服务合同依法解除、前期物业服务合同期满等原因，在物业服务项目交付的专有部分面积超过建筑物总面积50%时，业主委员会根据业主共同决定通过招投标方式选聘物业服务人的，应当在</w:t>
      </w:r>
      <w:r>
        <w:rPr>
          <w:rFonts w:hint="eastAsia" w:eastAsia="仿宋_GB2312"/>
          <w:color w:val="000000"/>
          <w:kern w:val="0"/>
          <w:sz w:val="32"/>
          <w:szCs w:val="32"/>
        </w:rPr>
        <w:t>街道办事处或者乡（镇）人民政府和</w:t>
      </w:r>
      <w:r>
        <w:rPr>
          <w:rFonts w:eastAsia="仿宋_GB2312"/>
          <w:color w:val="000000"/>
          <w:kern w:val="0"/>
          <w:sz w:val="32"/>
          <w:szCs w:val="32"/>
        </w:rPr>
        <w:t>县（市、区）</w:t>
      </w:r>
      <w:r>
        <w:rPr>
          <w:rFonts w:hint="eastAsia" w:eastAsia="仿宋_GB2312"/>
          <w:color w:val="000000"/>
          <w:kern w:val="0"/>
          <w:sz w:val="32"/>
          <w:szCs w:val="32"/>
          <w:lang w:eastAsia="zh-CN"/>
        </w:rPr>
        <w:t>住房城乡建设主管部门</w:t>
      </w:r>
      <w:r>
        <w:rPr>
          <w:rFonts w:eastAsia="仿宋_GB2312"/>
          <w:color w:val="000000"/>
          <w:kern w:val="0"/>
          <w:sz w:val="32"/>
          <w:szCs w:val="32"/>
        </w:rPr>
        <w:t>监督指导下进行；未产生业主委员会的，经业主共同决定，可以委托</w:t>
      </w:r>
      <w:r>
        <w:rPr>
          <w:rFonts w:hint="eastAsia" w:eastAsia="仿宋_GB2312"/>
          <w:color w:val="000000"/>
          <w:kern w:val="0"/>
          <w:sz w:val="32"/>
          <w:szCs w:val="32"/>
        </w:rPr>
        <w:t>街道办事处或者乡（镇）人民政府</w:t>
      </w:r>
      <w:r>
        <w:rPr>
          <w:rFonts w:eastAsia="仿宋_GB2312"/>
          <w:color w:val="000000"/>
          <w:kern w:val="0"/>
          <w:sz w:val="32"/>
          <w:szCs w:val="32"/>
        </w:rPr>
        <w:t>或者县（市、区）</w:t>
      </w:r>
      <w:r>
        <w:rPr>
          <w:rFonts w:hint="eastAsia" w:eastAsia="仿宋_GB2312"/>
          <w:color w:val="000000"/>
          <w:kern w:val="0"/>
          <w:sz w:val="32"/>
          <w:szCs w:val="32"/>
          <w:lang w:eastAsia="zh-CN"/>
        </w:rPr>
        <w:t>住房城乡建设主管部门</w:t>
      </w:r>
      <w:r>
        <w:rPr>
          <w:rFonts w:eastAsia="仿宋_GB2312"/>
          <w:color w:val="000000"/>
          <w:kern w:val="0"/>
          <w:sz w:val="32"/>
          <w:szCs w:val="32"/>
        </w:rPr>
        <w:t>组织公开招投标选聘物业服务人。</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 xml:space="preserve">第九条 </w:t>
      </w:r>
      <w:r>
        <w:rPr>
          <w:rFonts w:eastAsia="仿宋_GB2312"/>
          <w:color w:val="000000"/>
          <w:kern w:val="0"/>
          <w:sz w:val="32"/>
          <w:szCs w:val="32"/>
        </w:rPr>
        <w:t xml:space="preserve"> 业主共同决定通过招投标方式选聘物业服务人的，应当形成决议，明确招标文件有关事项。街道办事处</w:t>
      </w:r>
      <w:r>
        <w:rPr>
          <w:rFonts w:hint="eastAsia" w:eastAsia="仿宋_GB2312"/>
          <w:color w:val="000000"/>
          <w:kern w:val="0"/>
          <w:sz w:val="32"/>
          <w:szCs w:val="32"/>
        </w:rPr>
        <w:t>或者</w:t>
      </w:r>
      <w:r>
        <w:rPr>
          <w:rFonts w:eastAsia="仿宋_GB2312"/>
          <w:color w:val="000000"/>
          <w:kern w:val="0"/>
          <w:sz w:val="32"/>
          <w:szCs w:val="32"/>
        </w:rPr>
        <w:t>乡（镇）人民政府应对业主共同决定签章确认。</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业主委员会等组织选聘物业服务人的，应当持业主共同决定通过的选聘方案开展物业服务招标投标活动。</w:t>
      </w:r>
    </w:p>
    <w:p>
      <w:pPr>
        <w:widowControl/>
        <w:spacing w:beforeLines="0" w:afterLines="0" w:line="560" w:lineRule="exact"/>
        <w:ind w:firstLine="645"/>
        <w:jc w:val="center"/>
        <w:rPr>
          <w:rFonts w:eastAsia="黑体"/>
          <w:color w:val="000000"/>
          <w:sz w:val="32"/>
          <w:szCs w:val="32"/>
        </w:rPr>
      </w:pPr>
      <w:r>
        <w:rPr>
          <w:rFonts w:eastAsia="黑体"/>
          <w:color w:val="000000"/>
          <w:sz w:val="32"/>
          <w:szCs w:val="32"/>
        </w:rPr>
        <w:t>第三章  招标</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第十条</w:t>
      </w:r>
      <w:r>
        <w:rPr>
          <w:rFonts w:eastAsia="仿宋_GB2312"/>
          <w:color w:val="000000"/>
          <w:kern w:val="0"/>
          <w:sz w:val="32"/>
          <w:szCs w:val="32"/>
        </w:rPr>
        <w:t xml:space="preserve">  物业服务招标分为公开招标和邀请招标。</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住宅物业建设单位选聘前期物业服务人的，应当采用公开招标方式。</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 xml:space="preserve">第十一条 </w:t>
      </w:r>
      <w:r>
        <w:rPr>
          <w:rFonts w:hint="eastAsia" w:eastAsia="仿宋_GB2312"/>
          <w:color w:val="000000"/>
          <w:kern w:val="0"/>
          <w:sz w:val="32"/>
          <w:szCs w:val="32"/>
        </w:rPr>
        <w:t xml:space="preserve"> </w:t>
      </w:r>
      <w:r>
        <w:rPr>
          <w:rFonts w:eastAsia="仿宋_GB2312"/>
          <w:color w:val="000000"/>
          <w:kern w:val="0"/>
          <w:sz w:val="32"/>
          <w:szCs w:val="32"/>
        </w:rPr>
        <w:t>招标人可以自行组织实施招标，也可以委托招标代理机构办理。委托招标代理机构实施招标的，鼓励招标人委托信用状况良好的招标代理机构。</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物业服务招标代理机构应当遵守本办法对招标人的有关规定，在招标人委托的范围内办理招标事宜。</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第十二条</w:t>
      </w: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物业服务招标代理机构是依法设立、从事招标代理业务并提供相关服务的社会中介组织。</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物业服务招标代理机构应当具备下列条件：</w:t>
      </w:r>
    </w:p>
    <w:p>
      <w:pPr>
        <w:widowControl/>
        <w:spacing w:beforeLines="0" w:afterLines="0" w:line="560" w:lineRule="exact"/>
        <w:ind w:firstLine="645"/>
        <w:jc w:val="left"/>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一</w:t>
      </w:r>
      <w:r>
        <w:rPr>
          <w:rFonts w:hint="eastAsia" w:eastAsia="仿宋_GB2312"/>
          <w:color w:val="000000"/>
          <w:kern w:val="0"/>
          <w:sz w:val="32"/>
          <w:szCs w:val="32"/>
        </w:rPr>
        <w:t>）</w:t>
      </w:r>
      <w:r>
        <w:rPr>
          <w:rFonts w:eastAsia="仿宋_GB2312"/>
          <w:color w:val="000000"/>
          <w:kern w:val="0"/>
          <w:sz w:val="32"/>
          <w:szCs w:val="32"/>
        </w:rPr>
        <w:t>有从事招标代理业务的营业场所和开展业务所需办公条件；</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（二）有健全的组织机构和内部管理规章制度；</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（三）有编制物业服务招标文件和组织评标的相应专业力量。其中，有熟悉物业管理及招标投标法律法规、具有物业管理相关专业中级及以上专业技术职称的人员不低于</w:t>
      </w:r>
      <w:r>
        <w:rPr>
          <w:rFonts w:hint="eastAsia" w:eastAsia="仿宋_GB2312"/>
          <w:color w:val="000000"/>
          <w:kern w:val="0"/>
          <w:sz w:val="32"/>
          <w:szCs w:val="32"/>
          <w:lang w:eastAsia="zh-CN"/>
        </w:rPr>
        <w:t>三</w:t>
      </w:r>
      <w:r>
        <w:rPr>
          <w:rFonts w:eastAsia="仿宋_GB2312"/>
          <w:color w:val="000000"/>
          <w:kern w:val="0"/>
          <w:sz w:val="32"/>
          <w:szCs w:val="32"/>
        </w:rPr>
        <w:t>人.</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物业服务招标代理机构在代理招标事宜前，应当在招标投标平台录入机构信用信息。</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第十三条</w:t>
      </w: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招标人应当根据招标项目的特点和需要编制招标文件。招标文件不得含有倾向或者排斥潜在投标人的内容。招标文件应当对投标文件的格式、内容等方面作出说明，对招标人和招标项目的情况进行明确阐述，对投标人的商务部分、技术部分和资信部分等提出具体要求并确定评标标准和方法。</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招标文件应当包括以下内容：</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（一）招标人（授权委托人）基本情况，包括名称、地址、联系方式等；</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（二）招标日程安排，包括开标时间及地点等；</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三）招标项目基本情况，包括项目名称、坐落地址、四至范围、物业类型、总占地面积、总建筑面积、房屋幢数、房屋建筑结构、配套设备的技术参数、绿化情况、物业服务用房配置、规划总平面图及隐蔽工程图纸等；</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（四）物业服务内容、标准、收费等；</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（五）物业服务合同及签订说明；</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（六）对投标人及投标文件的要求，包括投标人的资格、投标文件的格式、主要内容等；</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 xml:space="preserve">（七）评标标准和评标方法； </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（八）其他事项的说明及法律法规规定的其他内容。</w:t>
      </w:r>
    </w:p>
    <w:p>
      <w:pPr>
        <w:widowControl/>
        <w:spacing w:beforeLines="0" w:afterLines="0" w:line="560" w:lineRule="exact"/>
        <w:ind w:firstLine="645"/>
        <w:jc w:val="left"/>
        <w:rPr>
          <w:rFonts w:eastAsia="微软雅黑"/>
          <w:color w:val="000000"/>
          <w:kern w:val="0"/>
          <w:szCs w:val="21"/>
        </w:rPr>
      </w:pPr>
      <w:r>
        <w:rPr>
          <w:rFonts w:eastAsia="黑体"/>
          <w:color w:val="000000"/>
          <w:sz w:val="32"/>
          <w:szCs w:val="32"/>
        </w:rPr>
        <w:t xml:space="preserve">第十四条 </w:t>
      </w:r>
      <w:r>
        <w:rPr>
          <w:rFonts w:hint="eastAsia" w:eastAsia="黑体"/>
          <w:color w:val="000000"/>
          <w:sz w:val="32"/>
          <w:szCs w:val="32"/>
        </w:rPr>
        <w:t xml:space="preserve"> </w:t>
      </w:r>
      <w:r>
        <w:rPr>
          <w:rFonts w:eastAsia="仿宋_GB2312"/>
          <w:color w:val="000000"/>
          <w:kern w:val="0"/>
          <w:sz w:val="32"/>
          <w:szCs w:val="32"/>
        </w:rPr>
        <w:t>招标人可以在招标文件中明确投标人在</w:t>
      </w:r>
      <w:r>
        <w:rPr>
          <w:rFonts w:hint="eastAsia" w:eastAsia="仿宋_GB2312"/>
          <w:color w:val="000000"/>
          <w:kern w:val="0"/>
          <w:sz w:val="32"/>
          <w:szCs w:val="32"/>
        </w:rPr>
        <w:t>陕西</w:t>
      </w:r>
      <w:r>
        <w:rPr>
          <w:rFonts w:eastAsia="仿宋_GB2312"/>
          <w:color w:val="000000"/>
          <w:kern w:val="0"/>
          <w:sz w:val="32"/>
          <w:szCs w:val="32"/>
        </w:rPr>
        <w:t>省行政区域范围内有下列情形之一的，取消投标申请人的投标资格：</w:t>
      </w:r>
    </w:p>
    <w:p>
      <w:pPr>
        <w:widowControl/>
        <w:spacing w:beforeLines="0" w:afterLines="0" w:line="560" w:lineRule="exact"/>
        <w:ind w:firstLine="645"/>
        <w:jc w:val="left"/>
        <w:rPr>
          <w:rFonts w:eastAsia="微软雅黑"/>
          <w:color w:val="000000"/>
          <w:kern w:val="0"/>
          <w:szCs w:val="21"/>
        </w:rPr>
      </w:pPr>
      <w:r>
        <w:rPr>
          <w:rFonts w:eastAsia="仿宋_GB2312"/>
          <w:color w:val="000000"/>
          <w:kern w:val="0"/>
          <w:sz w:val="32"/>
          <w:szCs w:val="32"/>
        </w:rPr>
        <w:t>（一）招投标期间，在省</w:t>
      </w:r>
      <w:r>
        <w:rPr>
          <w:rFonts w:hint="eastAsia" w:eastAsia="仿宋_GB2312"/>
          <w:color w:val="000000"/>
          <w:kern w:val="0"/>
          <w:sz w:val="32"/>
          <w:szCs w:val="32"/>
          <w:lang w:eastAsia="zh-CN"/>
        </w:rPr>
        <w:t>住房城乡建设主管部门</w:t>
      </w:r>
      <w:r>
        <w:rPr>
          <w:rFonts w:eastAsia="仿宋_GB2312"/>
          <w:color w:val="000000"/>
          <w:kern w:val="0"/>
          <w:sz w:val="32"/>
          <w:szCs w:val="32"/>
        </w:rPr>
        <w:t>建立的物业服务企业信用系统查询信用等级为A级以下的（不含A级）；</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（二）投标开标前</w:t>
      </w:r>
      <w:r>
        <w:rPr>
          <w:rFonts w:hint="eastAsia" w:eastAsia="仿宋_GB2312"/>
          <w:color w:val="000000"/>
          <w:kern w:val="0"/>
          <w:sz w:val="32"/>
          <w:szCs w:val="32"/>
          <w:lang w:eastAsia="zh-CN"/>
        </w:rPr>
        <w:t>两</w:t>
      </w:r>
      <w:r>
        <w:rPr>
          <w:rFonts w:eastAsia="仿宋_GB2312"/>
          <w:color w:val="000000"/>
          <w:kern w:val="0"/>
          <w:sz w:val="32"/>
          <w:szCs w:val="32"/>
        </w:rPr>
        <w:t>年内，投标人被</w:t>
      </w:r>
      <w:r>
        <w:rPr>
          <w:rFonts w:hint="eastAsia" w:eastAsia="仿宋_GB2312"/>
          <w:color w:val="000000"/>
          <w:kern w:val="0"/>
          <w:sz w:val="32"/>
          <w:szCs w:val="32"/>
          <w:lang w:eastAsia="zh-CN"/>
        </w:rPr>
        <w:t>住房城乡建设主管部门</w:t>
      </w:r>
      <w:r>
        <w:rPr>
          <w:rFonts w:eastAsia="仿宋_GB2312"/>
          <w:color w:val="000000"/>
          <w:kern w:val="0"/>
          <w:sz w:val="32"/>
          <w:szCs w:val="32"/>
        </w:rPr>
        <w:t>责令退出物业服务项目，投标人拒不退出的。</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w:t>
      </w:r>
      <w:r>
        <w:rPr>
          <w:rFonts w:hint="eastAsia" w:eastAsia="黑体"/>
          <w:color w:val="000000"/>
          <w:sz w:val="32"/>
          <w:szCs w:val="32"/>
        </w:rPr>
        <w:t>五</w:t>
      </w:r>
      <w:r>
        <w:rPr>
          <w:rFonts w:eastAsia="黑体"/>
          <w:color w:val="000000"/>
          <w:sz w:val="32"/>
          <w:szCs w:val="32"/>
        </w:rPr>
        <w:t xml:space="preserve">条 </w:t>
      </w:r>
      <w:r>
        <w:rPr>
          <w:rFonts w:eastAsia="仿宋_GB2312"/>
          <w:color w:val="000000"/>
          <w:kern w:val="0"/>
          <w:sz w:val="32"/>
          <w:szCs w:val="32"/>
        </w:rPr>
        <w:t xml:space="preserve"> 招标人应当在发布招标公告</w:t>
      </w:r>
      <w:r>
        <w:rPr>
          <w:rFonts w:hint="eastAsia" w:eastAsia="仿宋_GB2312"/>
          <w:color w:val="000000"/>
          <w:kern w:val="0"/>
          <w:sz w:val="32"/>
          <w:szCs w:val="32"/>
          <w:lang w:eastAsia="zh-CN"/>
        </w:rPr>
        <w:t>十</w:t>
      </w:r>
      <w:r>
        <w:rPr>
          <w:rFonts w:eastAsia="仿宋_GB2312"/>
          <w:color w:val="000000"/>
          <w:kern w:val="0"/>
          <w:sz w:val="32"/>
          <w:szCs w:val="32"/>
        </w:rPr>
        <w:t>日前，</w:t>
      </w:r>
      <w:r>
        <w:rPr>
          <w:rFonts w:ascii="Times New Roman" w:hAnsi="Times New Roman" w:eastAsia="仿宋_GB2312" w:cs="Times New Roman"/>
          <w:color w:val="000000"/>
          <w:kern w:val="0"/>
          <w:sz w:val="32"/>
          <w:szCs w:val="32"/>
          <w:shd w:val="clear" w:color="auto" w:fill="auto"/>
          <w:lang w:bidi="ar"/>
        </w:rPr>
        <w:t>提交以下材料</w:t>
      </w:r>
      <w:r>
        <w:rPr>
          <w:rFonts w:hint="default" w:ascii="Times New Roman" w:hAnsi="Times New Roman" w:eastAsia="仿宋_GB2312" w:cs="Times New Roman"/>
          <w:color w:val="000000"/>
          <w:kern w:val="0"/>
          <w:sz w:val="32"/>
          <w:szCs w:val="32"/>
          <w:shd w:val="clear" w:color="auto" w:fill="auto"/>
          <w:lang w:bidi="ar"/>
        </w:rPr>
        <w:t>报</w:t>
      </w:r>
      <w:r>
        <w:rPr>
          <w:rFonts w:eastAsia="仿宋_GB2312"/>
          <w:color w:val="000000"/>
          <w:kern w:val="0"/>
          <w:sz w:val="32"/>
          <w:szCs w:val="32"/>
        </w:rPr>
        <w:t>物业所在地的县</w:t>
      </w:r>
      <w:r>
        <w:rPr>
          <w:rFonts w:hint="eastAsia" w:eastAsia="仿宋_GB2312"/>
          <w:color w:val="000000"/>
          <w:kern w:val="0"/>
          <w:sz w:val="32"/>
          <w:szCs w:val="32"/>
        </w:rPr>
        <w:t>（</w:t>
      </w:r>
      <w:r>
        <w:rPr>
          <w:rFonts w:eastAsia="仿宋_GB2312"/>
          <w:color w:val="000000"/>
          <w:kern w:val="0"/>
          <w:sz w:val="32"/>
          <w:szCs w:val="32"/>
        </w:rPr>
        <w:t>市、区</w:t>
      </w:r>
      <w:r>
        <w:rPr>
          <w:rFonts w:hint="eastAsia" w:eastAsia="仿宋_GB2312"/>
          <w:color w:val="000000"/>
          <w:kern w:val="0"/>
          <w:sz w:val="32"/>
          <w:szCs w:val="32"/>
        </w:rPr>
        <w:t>）</w:t>
      </w:r>
      <w:r>
        <w:rPr>
          <w:rFonts w:hint="eastAsia" w:eastAsia="仿宋_GB2312"/>
          <w:color w:val="000000"/>
          <w:kern w:val="0"/>
          <w:sz w:val="32"/>
          <w:szCs w:val="32"/>
          <w:lang w:eastAsia="zh-CN"/>
        </w:rPr>
        <w:t>住房城乡建设主管部门</w:t>
      </w:r>
      <w:r>
        <w:rPr>
          <w:rFonts w:hint="eastAsia" w:eastAsia="仿宋_GB2312"/>
          <w:color w:val="000000"/>
          <w:kern w:val="0"/>
          <w:sz w:val="32"/>
          <w:szCs w:val="32"/>
        </w:rPr>
        <w:t>备案。</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（一）建设单位作为招标人的，应当提供以下材料：</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1.营业执照；</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2.招标项目的建设用地规划许可证、建设工程规划许可证及建筑工程施工许可证；</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3.物业服务区域划分意见书；</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4.招标文件；</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5.招标公告或者投标邀请书；</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6.委托代理机构的应当提供招标代理委托合同；</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7.法律、法规和规章规定的其他材料。</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（二）业主大会（授权委托人）作为招标人的，应当提供以下材料：</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1.业主共同决定选聘物业服务人的决议，并经</w:t>
      </w:r>
      <w:r>
        <w:rPr>
          <w:rFonts w:hint="eastAsia" w:eastAsia="仿宋_GB2312"/>
          <w:color w:val="000000"/>
          <w:kern w:val="0"/>
          <w:sz w:val="32"/>
          <w:szCs w:val="32"/>
        </w:rPr>
        <w:t>街道办事处或者乡（镇）人民政府</w:t>
      </w:r>
      <w:r>
        <w:rPr>
          <w:rFonts w:eastAsia="仿宋_GB2312"/>
          <w:color w:val="000000"/>
          <w:kern w:val="0"/>
          <w:sz w:val="32"/>
          <w:szCs w:val="32"/>
        </w:rPr>
        <w:t>签章确认；</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2.授权委托业主委员会组织的，提供业主委员会备案证明；</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3.物业服务区域划分意见书；</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4.招标文件；</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5.招标公告或者投标邀请文件；</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6.委托代理机构的应当提供招标代理委托合同；</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7.法律、法规和规章规定的其他材料。</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县</w:t>
      </w:r>
      <w:r>
        <w:rPr>
          <w:rFonts w:hint="eastAsia" w:eastAsia="仿宋_GB2312"/>
          <w:color w:val="000000"/>
          <w:kern w:val="0"/>
          <w:sz w:val="32"/>
          <w:szCs w:val="32"/>
        </w:rPr>
        <w:t>（</w:t>
      </w:r>
      <w:r>
        <w:rPr>
          <w:rFonts w:eastAsia="仿宋_GB2312"/>
          <w:color w:val="000000"/>
          <w:kern w:val="0"/>
          <w:sz w:val="32"/>
          <w:szCs w:val="32"/>
        </w:rPr>
        <w:t>市、区</w:t>
      </w:r>
      <w:r>
        <w:rPr>
          <w:rFonts w:hint="eastAsia" w:eastAsia="仿宋_GB2312"/>
          <w:color w:val="000000"/>
          <w:kern w:val="0"/>
          <w:sz w:val="32"/>
          <w:szCs w:val="32"/>
        </w:rPr>
        <w:t>）</w:t>
      </w:r>
      <w:r>
        <w:rPr>
          <w:rFonts w:hint="eastAsia" w:eastAsia="仿宋_GB2312"/>
          <w:color w:val="000000"/>
          <w:kern w:val="0"/>
          <w:sz w:val="32"/>
          <w:szCs w:val="32"/>
          <w:lang w:eastAsia="zh-CN"/>
        </w:rPr>
        <w:t>住房城乡建设主管部门</w:t>
      </w:r>
      <w:r>
        <w:rPr>
          <w:rFonts w:hint="eastAsia" w:eastAsia="仿宋_GB2312"/>
          <w:color w:val="000000"/>
          <w:kern w:val="0"/>
          <w:sz w:val="32"/>
          <w:szCs w:val="32"/>
        </w:rPr>
        <w:t>对申请材料不符合规定的，应通知招标人补正，</w:t>
      </w:r>
      <w:r>
        <w:rPr>
          <w:rFonts w:hint="eastAsia" w:eastAsia="仿宋_GB2312"/>
          <w:color w:val="000000"/>
          <w:kern w:val="0"/>
          <w:sz w:val="32"/>
          <w:szCs w:val="32"/>
          <w:lang w:bidi="ar"/>
        </w:rPr>
        <w:t>对符合规定条件的申请，在受理之日起</w:t>
      </w:r>
      <w:r>
        <w:rPr>
          <w:rFonts w:hint="eastAsia" w:eastAsia="仿宋_GB2312"/>
          <w:color w:val="000000"/>
          <w:kern w:val="0"/>
          <w:sz w:val="32"/>
          <w:szCs w:val="32"/>
          <w:lang w:eastAsia="zh-CN" w:bidi="ar"/>
        </w:rPr>
        <w:t>十</w:t>
      </w:r>
      <w:r>
        <w:rPr>
          <w:rFonts w:hint="eastAsia" w:eastAsia="仿宋_GB2312"/>
          <w:color w:val="000000"/>
          <w:kern w:val="0"/>
          <w:sz w:val="32"/>
          <w:szCs w:val="32"/>
          <w:lang w:bidi="ar"/>
        </w:rPr>
        <w:t>日内办理备案手续。</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w:t>
      </w:r>
      <w:r>
        <w:rPr>
          <w:rFonts w:hint="eastAsia" w:eastAsia="黑体"/>
          <w:color w:val="000000"/>
          <w:sz w:val="32"/>
          <w:szCs w:val="32"/>
        </w:rPr>
        <w:t>六</w:t>
      </w:r>
      <w:r>
        <w:rPr>
          <w:rFonts w:eastAsia="黑体"/>
          <w:color w:val="000000"/>
          <w:sz w:val="32"/>
          <w:szCs w:val="32"/>
        </w:rPr>
        <w:t>条</w:t>
      </w:r>
      <w:r>
        <w:rPr>
          <w:rFonts w:eastAsia="仿宋_GB2312"/>
          <w:color w:val="000000"/>
          <w:kern w:val="0"/>
          <w:sz w:val="32"/>
          <w:szCs w:val="32"/>
        </w:rPr>
        <w:t xml:space="preserve">  招标人应当持县</w:t>
      </w:r>
      <w:r>
        <w:rPr>
          <w:rFonts w:hint="eastAsia" w:eastAsia="仿宋_GB2312"/>
          <w:color w:val="000000"/>
          <w:kern w:val="0"/>
          <w:sz w:val="32"/>
          <w:szCs w:val="32"/>
        </w:rPr>
        <w:t>（</w:t>
      </w:r>
      <w:r>
        <w:rPr>
          <w:rFonts w:eastAsia="仿宋_GB2312"/>
          <w:color w:val="000000"/>
          <w:kern w:val="0"/>
          <w:sz w:val="32"/>
          <w:szCs w:val="32"/>
        </w:rPr>
        <w:t>市、区</w:t>
      </w:r>
      <w:r>
        <w:rPr>
          <w:rFonts w:hint="eastAsia" w:eastAsia="仿宋_GB2312"/>
          <w:color w:val="000000"/>
          <w:kern w:val="0"/>
          <w:sz w:val="32"/>
          <w:szCs w:val="32"/>
        </w:rPr>
        <w:t>）</w:t>
      </w:r>
      <w:r>
        <w:rPr>
          <w:rFonts w:hint="eastAsia" w:eastAsia="仿宋_GB2312"/>
          <w:color w:val="000000"/>
          <w:kern w:val="0"/>
          <w:sz w:val="32"/>
          <w:szCs w:val="32"/>
          <w:lang w:eastAsia="zh-CN"/>
        </w:rPr>
        <w:t>住房城乡建设主管部门</w:t>
      </w:r>
      <w:r>
        <w:rPr>
          <w:rFonts w:eastAsia="仿宋_GB2312"/>
          <w:color w:val="000000"/>
          <w:kern w:val="0"/>
          <w:sz w:val="32"/>
          <w:szCs w:val="32"/>
        </w:rPr>
        <w:t>出具物业服务招标材料</w:t>
      </w:r>
      <w:r>
        <w:rPr>
          <w:rFonts w:hint="eastAsia" w:eastAsia="仿宋_GB2312"/>
          <w:color w:val="000000"/>
          <w:kern w:val="0"/>
          <w:sz w:val="32"/>
          <w:szCs w:val="32"/>
        </w:rPr>
        <w:t>备案</w:t>
      </w:r>
      <w:r>
        <w:rPr>
          <w:rFonts w:eastAsia="仿宋_GB2312"/>
          <w:color w:val="000000"/>
          <w:kern w:val="0"/>
          <w:sz w:val="32"/>
          <w:szCs w:val="32"/>
        </w:rPr>
        <w:t>凭证，办理招标投标平台招标人账号，招标人在招标投标平台开展相关招标活动。</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w:t>
      </w:r>
      <w:r>
        <w:rPr>
          <w:rFonts w:hint="eastAsia" w:eastAsia="黑体"/>
          <w:color w:val="000000"/>
          <w:sz w:val="32"/>
          <w:szCs w:val="32"/>
        </w:rPr>
        <w:t>七</w:t>
      </w:r>
      <w:r>
        <w:rPr>
          <w:rFonts w:eastAsia="黑体"/>
          <w:color w:val="000000"/>
          <w:sz w:val="32"/>
          <w:szCs w:val="32"/>
        </w:rPr>
        <w:t>条</w:t>
      </w:r>
      <w:r>
        <w:rPr>
          <w:rFonts w:eastAsia="仿宋_GB2312"/>
          <w:color w:val="000000"/>
          <w:kern w:val="0"/>
          <w:sz w:val="32"/>
          <w:szCs w:val="32"/>
        </w:rPr>
        <w:t xml:space="preserve">  采取公开招投方式的，招标人应当在招标投标平台发布招标公告等相关信息，公告期不少于</w:t>
      </w:r>
      <w:r>
        <w:rPr>
          <w:rFonts w:hint="eastAsia" w:eastAsia="仿宋_GB2312"/>
          <w:color w:val="000000"/>
          <w:kern w:val="0"/>
          <w:sz w:val="32"/>
          <w:szCs w:val="32"/>
          <w:lang w:eastAsia="zh-CN"/>
        </w:rPr>
        <w:t>五</w:t>
      </w:r>
      <w:r>
        <w:rPr>
          <w:rFonts w:eastAsia="仿宋_GB2312"/>
          <w:color w:val="000000"/>
          <w:kern w:val="0"/>
          <w:sz w:val="32"/>
          <w:szCs w:val="32"/>
        </w:rPr>
        <w:t>个工作日。招标公告应当载明以下主要内容：</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（一）招标人（授权委托人）名称</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地址</w:t>
      </w:r>
      <w:r>
        <w:rPr>
          <w:rFonts w:eastAsia="仿宋_GB2312"/>
          <w:color w:val="000000"/>
          <w:kern w:val="0"/>
          <w:sz w:val="32"/>
          <w:szCs w:val="32"/>
        </w:rPr>
        <w:t>及联系方式；</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（二）招标项目名称、地址、物业类性、建筑物总面积、竣工交付使用时间等基本情况；</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（三）投标人报名地点、期限以及获取招标文件的办法；</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（四）</w:t>
      </w:r>
      <w:r>
        <w:rPr>
          <w:rFonts w:hint="eastAsia" w:eastAsia="仿宋_GB2312"/>
          <w:color w:val="000000"/>
          <w:kern w:val="0"/>
          <w:sz w:val="32"/>
          <w:szCs w:val="32"/>
          <w:lang w:val="en-US" w:eastAsia="zh-CN"/>
        </w:rPr>
        <w:t>投标人资格和</w:t>
      </w:r>
      <w:r>
        <w:rPr>
          <w:rFonts w:eastAsia="仿宋_GB2312"/>
          <w:color w:val="000000"/>
          <w:kern w:val="0"/>
          <w:sz w:val="32"/>
          <w:szCs w:val="32"/>
        </w:rPr>
        <w:t>提交投标文件截止时间、开标时间、评标时间与地点；</w:t>
      </w:r>
    </w:p>
    <w:p>
      <w:pPr>
        <w:widowControl/>
        <w:spacing w:beforeLines="0" w:afterLines="0" w:line="560" w:lineRule="exact"/>
        <w:ind w:firstLine="645"/>
        <w:jc w:val="left"/>
        <w:rPr>
          <w:rFonts w:hint="default" w:eastAsia="仿宋_GB2312"/>
          <w:color w:val="000000"/>
          <w:kern w:val="0"/>
          <w:sz w:val="32"/>
          <w:szCs w:val="32"/>
          <w:lang w:val="en-US" w:eastAsia="zh-CN"/>
        </w:rPr>
      </w:pP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五</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拦标价；</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lang w:val="en-US" w:eastAsia="zh-CN"/>
        </w:rPr>
        <w:t>六</w:t>
      </w:r>
      <w:r>
        <w:rPr>
          <w:rFonts w:eastAsia="仿宋_GB2312"/>
          <w:color w:val="000000"/>
          <w:kern w:val="0"/>
          <w:sz w:val="32"/>
          <w:szCs w:val="32"/>
        </w:rPr>
        <w:t>）招标人要求的其他事项。</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采取邀请招标方式的，招标人应当按照意向邀请单位名单向不少于</w:t>
      </w:r>
      <w:r>
        <w:rPr>
          <w:rFonts w:hint="eastAsia" w:eastAsia="仿宋_GB2312"/>
          <w:color w:val="000000"/>
          <w:kern w:val="0"/>
          <w:sz w:val="32"/>
          <w:szCs w:val="32"/>
          <w:lang w:eastAsia="zh-CN"/>
        </w:rPr>
        <w:t>三</w:t>
      </w:r>
      <w:r>
        <w:rPr>
          <w:rFonts w:eastAsia="仿宋_GB2312"/>
          <w:color w:val="000000"/>
          <w:kern w:val="0"/>
          <w:sz w:val="32"/>
          <w:szCs w:val="32"/>
        </w:rPr>
        <w:t>个物业服务人发出投标邀请文件，投标邀请文件应当包含前款规定的事项。</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w:t>
      </w:r>
      <w:r>
        <w:rPr>
          <w:rFonts w:hint="eastAsia" w:eastAsia="黑体"/>
          <w:color w:val="000000"/>
          <w:sz w:val="32"/>
          <w:szCs w:val="32"/>
        </w:rPr>
        <w:t>八</w:t>
      </w:r>
      <w:r>
        <w:rPr>
          <w:rFonts w:eastAsia="黑体"/>
          <w:color w:val="000000"/>
          <w:sz w:val="32"/>
          <w:szCs w:val="32"/>
        </w:rPr>
        <w:t>条</w:t>
      </w:r>
      <w:r>
        <w:rPr>
          <w:rFonts w:eastAsia="仿宋_GB2312"/>
          <w:color w:val="000000"/>
          <w:kern w:val="0"/>
          <w:sz w:val="32"/>
          <w:szCs w:val="32"/>
        </w:rPr>
        <w:t xml:space="preserve">  招标人应当确定提交投标文件截止时间，公开招标的物业服务项目，自招标文件发出之日起至投标人提交投标文件截止之日止，不得少于</w:t>
      </w:r>
      <w:r>
        <w:rPr>
          <w:rFonts w:hint="eastAsia" w:eastAsia="仿宋_GB2312"/>
          <w:color w:val="000000"/>
          <w:kern w:val="0"/>
          <w:sz w:val="32"/>
          <w:szCs w:val="32"/>
          <w:lang w:eastAsia="zh-CN"/>
        </w:rPr>
        <w:t>二十</w:t>
      </w:r>
      <w:r>
        <w:rPr>
          <w:rFonts w:eastAsia="仿宋_GB2312"/>
          <w:color w:val="000000"/>
          <w:kern w:val="0"/>
          <w:sz w:val="32"/>
          <w:szCs w:val="32"/>
        </w:rPr>
        <w:t>个工作日。</w:t>
      </w:r>
      <w:r>
        <w:rPr>
          <w:rFonts w:hint="eastAsia" w:eastAsia="仿宋_GB2312"/>
          <w:color w:val="000000"/>
          <w:kern w:val="0"/>
          <w:sz w:val="32"/>
          <w:szCs w:val="32"/>
        </w:rPr>
        <w:t>招标人和所有投标人协商一致可以提前开标。</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第十</w:t>
      </w:r>
      <w:r>
        <w:rPr>
          <w:rFonts w:hint="eastAsia" w:eastAsia="黑体"/>
          <w:color w:val="000000"/>
          <w:sz w:val="32"/>
          <w:szCs w:val="32"/>
        </w:rPr>
        <w:t>九</w:t>
      </w:r>
      <w:r>
        <w:rPr>
          <w:rFonts w:eastAsia="黑体"/>
          <w:color w:val="000000"/>
          <w:sz w:val="32"/>
          <w:szCs w:val="32"/>
        </w:rPr>
        <w:t>条</w:t>
      </w:r>
      <w:r>
        <w:rPr>
          <w:rFonts w:eastAsia="仿宋_GB2312"/>
          <w:color w:val="000000"/>
          <w:kern w:val="0"/>
          <w:sz w:val="32"/>
          <w:szCs w:val="32"/>
        </w:rPr>
        <w:t xml:space="preserve">  招标人可以对已发出的招标文件进行必要的澄清或者修改。澄清或者修改的内容可能影响投标文件编制的，招标人应当在提交投标文件截止时间至少</w:t>
      </w:r>
      <w:r>
        <w:rPr>
          <w:rFonts w:hint="eastAsia" w:eastAsia="仿宋_GB2312"/>
          <w:color w:val="000000"/>
          <w:kern w:val="0"/>
          <w:sz w:val="32"/>
          <w:szCs w:val="32"/>
          <w:lang w:eastAsia="zh-CN"/>
        </w:rPr>
        <w:t>十五</w:t>
      </w:r>
      <w:r>
        <w:rPr>
          <w:rFonts w:eastAsia="仿宋_GB2312"/>
          <w:color w:val="000000"/>
          <w:kern w:val="0"/>
          <w:sz w:val="32"/>
          <w:szCs w:val="32"/>
        </w:rPr>
        <w:t>日前，以书面形式通知所有</w:t>
      </w:r>
      <w:r>
        <w:rPr>
          <w:rFonts w:hint="eastAsia" w:eastAsia="仿宋_GB2312"/>
          <w:color w:val="000000"/>
          <w:kern w:val="0"/>
          <w:sz w:val="32"/>
          <w:szCs w:val="32"/>
          <w:lang w:val="en-US" w:eastAsia="zh-CN"/>
        </w:rPr>
        <w:t>招标文件购买人</w:t>
      </w:r>
      <w:r>
        <w:rPr>
          <w:rFonts w:eastAsia="仿宋_GB2312"/>
          <w:color w:val="000000"/>
          <w:kern w:val="0"/>
          <w:sz w:val="32"/>
          <w:szCs w:val="32"/>
        </w:rPr>
        <w:t>；不足</w:t>
      </w:r>
      <w:r>
        <w:rPr>
          <w:rFonts w:hint="eastAsia" w:eastAsia="仿宋_GB2312"/>
          <w:color w:val="000000"/>
          <w:kern w:val="0"/>
          <w:sz w:val="32"/>
          <w:szCs w:val="32"/>
          <w:lang w:eastAsia="zh-CN"/>
        </w:rPr>
        <w:t>十五</w:t>
      </w:r>
      <w:r>
        <w:rPr>
          <w:rFonts w:eastAsia="仿宋_GB2312"/>
          <w:color w:val="000000"/>
          <w:kern w:val="0"/>
          <w:sz w:val="32"/>
          <w:szCs w:val="32"/>
        </w:rPr>
        <w:t>日的，招标人应当顺延提交投标文件的截止时间。澄清或者修改的内容为招标文件的组成部分。</w:t>
      </w:r>
    </w:p>
    <w:p>
      <w:pPr>
        <w:widowControl/>
        <w:spacing w:beforeLines="0" w:afterLines="0" w:line="560" w:lineRule="exact"/>
        <w:ind w:firstLine="645"/>
        <w:jc w:val="left"/>
        <w:rPr>
          <w:rFonts w:eastAsia="仿宋_GB2312"/>
          <w:color w:val="000000"/>
          <w:kern w:val="0"/>
          <w:sz w:val="32"/>
          <w:szCs w:val="32"/>
        </w:rPr>
      </w:pPr>
      <w:r>
        <w:rPr>
          <w:rFonts w:eastAsia="仿宋_GB2312"/>
          <w:color w:val="000000"/>
          <w:kern w:val="0"/>
          <w:sz w:val="32"/>
          <w:szCs w:val="32"/>
        </w:rPr>
        <w:t>潜在投标人或者其他利害关系人对招标文件有异议的，应当在提交投标文件的截止时间</w:t>
      </w:r>
      <w:r>
        <w:rPr>
          <w:rFonts w:hint="eastAsia" w:eastAsia="仿宋_GB2312"/>
          <w:color w:val="000000"/>
          <w:kern w:val="0"/>
          <w:sz w:val="32"/>
          <w:szCs w:val="32"/>
          <w:lang w:eastAsia="zh-CN"/>
        </w:rPr>
        <w:t>七</w:t>
      </w:r>
      <w:r>
        <w:rPr>
          <w:rFonts w:eastAsia="仿宋_GB2312"/>
          <w:color w:val="000000"/>
          <w:kern w:val="0"/>
          <w:sz w:val="32"/>
          <w:szCs w:val="32"/>
        </w:rPr>
        <w:t>日前提出。招标人应当自收到异议之日起</w:t>
      </w:r>
      <w:r>
        <w:rPr>
          <w:rFonts w:hint="eastAsia" w:eastAsia="仿宋_GB2312"/>
          <w:color w:val="000000"/>
          <w:kern w:val="0"/>
          <w:sz w:val="32"/>
          <w:szCs w:val="32"/>
          <w:lang w:eastAsia="zh-CN"/>
        </w:rPr>
        <w:t>三</w:t>
      </w:r>
      <w:r>
        <w:rPr>
          <w:rFonts w:eastAsia="仿宋_GB2312"/>
          <w:color w:val="000000"/>
          <w:kern w:val="0"/>
          <w:sz w:val="32"/>
          <w:szCs w:val="32"/>
        </w:rPr>
        <w:t>日内作出答复；作出答复前，应当暂停招标投标活动。</w:t>
      </w:r>
    </w:p>
    <w:p>
      <w:pPr>
        <w:widowControl/>
        <w:spacing w:beforeLines="0" w:afterLines="0" w:line="560" w:lineRule="exact"/>
        <w:ind w:firstLine="645"/>
        <w:jc w:val="left"/>
        <w:rPr>
          <w:rFonts w:eastAsia="仿宋_GB2312"/>
          <w:color w:val="000000"/>
          <w:kern w:val="0"/>
          <w:sz w:val="32"/>
          <w:szCs w:val="32"/>
        </w:rPr>
      </w:pPr>
      <w:r>
        <w:rPr>
          <w:rFonts w:eastAsia="黑体"/>
          <w:color w:val="000000"/>
          <w:sz w:val="32"/>
          <w:szCs w:val="32"/>
        </w:rPr>
        <w:t>第二十条</w:t>
      </w:r>
      <w:r>
        <w:rPr>
          <w:rFonts w:eastAsia="仿宋_GB2312"/>
          <w:color w:val="000000"/>
          <w:kern w:val="0"/>
          <w:sz w:val="32"/>
          <w:szCs w:val="32"/>
        </w:rPr>
        <w:t xml:space="preserve">  招标人可以组织投标申请人踏勘物业服务项目现场。投标申请人如有疑问，应当以书面形式向招标人提出，招标人应当予以澄清并以书面形式发送给所有的招标文件购买人。</w:t>
      </w:r>
    </w:p>
    <w:p>
      <w:pPr>
        <w:spacing w:before="0" w:beforeLines="0" w:after="0" w:afterLines="0" w:line="560" w:lineRule="exact"/>
        <w:jc w:val="center"/>
        <w:rPr>
          <w:rFonts w:eastAsia="黑体"/>
          <w:color w:val="000000"/>
          <w:sz w:val="32"/>
          <w:szCs w:val="32"/>
        </w:rPr>
      </w:pPr>
      <w:r>
        <w:rPr>
          <w:rFonts w:eastAsia="黑体"/>
          <w:color w:val="000000"/>
          <w:sz w:val="32"/>
          <w:szCs w:val="32"/>
        </w:rPr>
        <w:t>第四章  投标</w:t>
      </w:r>
    </w:p>
    <w:p>
      <w:pPr>
        <w:spacing w:beforeLines="0" w:afterLines="0" w:line="560" w:lineRule="exact"/>
        <w:ind w:firstLine="640" w:firstLineChars="200"/>
        <w:jc w:val="left"/>
        <w:rPr>
          <w:rFonts w:eastAsia="仿宋_GB2312"/>
          <w:color w:val="000000"/>
          <w:kern w:val="0"/>
          <w:sz w:val="32"/>
          <w:szCs w:val="32"/>
        </w:rPr>
      </w:pPr>
      <w:r>
        <w:rPr>
          <w:rFonts w:eastAsia="黑体"/>
          <w:color w:val="000000"/>
          <w:sz w:val="32"/>
          <w:szCs w:val="32"/>
        </w:rPr>
        <w:t>第二十</w:t>
      </w:r>
      <w:r>
        <w:rPr>
          <w:rFonts w:hint="eastAsia" w:eastAsia="黑体"/>
          <w:color w:val="000000"/>
          <w:sz w:val="32"/>
          <w:szCs w:val="32"/>
        </w:rPr>
        <w:t>一</w:t>
      </w:r>
      <w:r>
        <w:rPr>
          <w:rFonts w:eastAsia="黑体"/>
          <w:color w:val="000000"/>
          <w:sz w:val="32"/>
          <w:szCs w:val="32"/>
        </w:rPr>
        <w:t xml:space="preserve">条  </w:t>
      </w:r>
      <w:r>
        <w:rPr>
          <w:rFonts w:eastAsia="仿宋_GB2312"/>
          <w:color w:val="000000"/>
          <w:kern w:val="0"/>
          <w:sz w:val="32"/>
          <w:szCs w:val="32"/>
        </w:rPr>
        <w:t>招标人在招标文件中要求投标人提交投标保证金的，投标保证金不得超过招标项目估算价的百分之二，投标保证金有效期应当与投标有效期一致。</w:t>
      </w:r>
    </w:p>
    <w:p>
      <w:pPr>
        <w:spacing w:beforeLines="0" w:afterLines="0" w:line="560" w:lineRule="exact"/>
        <w:ind w:firstLine="640" w:firstLineChars="200"/>
        <w:jc w:val="left"/>
        <w:rPr>
          <w:rFonts w:eastAsia="黑体"/>
          <w:color w:val="000000"/>
          <w:sz w:val="32"/>
          <w:szCs w:val="32"/>
        </w:rPr>
      </w:pPr>
      <w:r>
        <w:rPr>
          <w:rFonts w:eastAsia="仿宋_GB2312"/>
          <w:color w:val="000000"/>
          <w:kern w:val="0"/>
          <w:sz w:val="32"/>
          <w:szCs w:val="32"/>
        </w:rPr>
        <w:t>招标人不得挪用投标保证金。</w:t>
      </w:r>
    </w:p>
    <w:p>
      <w:pPr>
        <w:tabs>
          <w:tab w:val="left" w:pos="1985"/>
        </w:tabs>
        <w:spacing w:beforeLines="0" w:afterLines="0" w:line="560" w:lineRule="exact"/>
        <w:ind w:firstLine="640"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二</w:t>
      </w:r>
      <w:r>
        <w:rPr>
          <w:rFonts w:eastAsia="黑体"/>
          <w:color w:val="000000"/>
          <w:sz w:val="32"/>
          <w:szCs w:val="32"/>
        </w:rPr>
        <w:t xml:space="preserve">条  </w:t>
      </w:r>
      <w:r>
        <w:rPr>
          <w:rFonts w:eastAsia="仿宋_GB2312"/>
          <w:color w:val="000000"/>
          <w:sz w:val="32"/>
          <w:szCs w:val="32"/>
        </w:rPr>
        <w:t>投标人应当按照招标文件的内容和要求编制投标文件，投标文件应当对招标文件提出的实质性要求和条件做出响应。</w:t>
      </w:r>
    </w:p>
    <w:p>
      <w:pPr>
        <w:tabs>
          <w:tab w:val="left" w:pos="1985"/>
        </w:tabs>
        <w:spacing w:beforeLines="0" w:afterLines="0" w:line="560" w:lineRule="exact"/>
        <w:ind w:firstLine="640" w:firstLineChars="200"/>
        <w:rPr>
          <w:rFonts w:eastAsia="仿宋_GB2312"/>
          <w:color w:val="000000"/>
          <w:sz w:val="32"/>
          <w:szCs w:val="32"/>
        </w:rPr>
      </w:pPr>
      <w:r>
        <w:rPr>
          <w:rFonts w:eastAsia="仿宋_GB2312"/>
          <w:color w:val="000000"/>
          <w:sz w:val="32"/>
          <w:szCs w:val="32"/>
        </w:rPr>
        <w:t>投标文件包括以下内容：</w:t>
      </w:r>
    </w:p>
    <w:p>
      <w:pPr>
        <w:tabs>
          <w:tab w:val="left" w:pos="1985"/>
        </w:tabs>
        <w:spacing w:beforeLines="0" w:afterLines="0" w:line="560" w:lineRule="exact"/>
        <w:ind w:firstLine="640" w:firstLineChars="200"/>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一</w:t>
      </w:r>
      <w:r>
        <w:rPr>
          <w:rFonts w:hint="eastAsia" w:eastAsia="仿宋_GB2312"/>
          <w:color w:val="000000"/>
          <w:sz w:val="32"/>
          <w:szCs w:val="32"/>
        </w:rPr>
        <w:t>）</w:t>
      </w:r>
      <w:r>
        <w:rPr>
          <w:rFonts w:eastAsia="仿宋_GB2312"/>
          <w:color w:val="000000"/>
          <w:sz w:val="32"/>
          <w:szCs w:val="32"/>
        </w:rPr>
        <w:t>投标函。包括管理目标及其他履约承诺等；</w:t>
      </w:r>
    </w:p>
    <w:p>
      <w:pPr>
        <w:tabs>
          <w:tab w:val="left" w:pos="1985"/>
        </w:tabs>
        <w:spacing w:beforeLines="0" w:afterLines="0" w:line="560" w:lineRule="exact"/>
        <w:ind w:firstLine="640" w:firstLineChars="200"/>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二</w:t>
      </w:r>
      <w:r>
        <w:rPr>
          <w:rFonts w:hint="eastAsia" w:eastAsia="仿宋_GB2312"/>
          <w:color w:val="000000"/>
          <w:sz w:val="32"/>
          <w:szCs w:val="32"/>
        </w:rPr>
        <w:t>）</w:t>
      </w:r>
      <w:r>
        <w:rPr>
          <w:rFonts w:eastAsia="仿宋_GB2312"/>
          <w:color w:val="000000"/>
          <w:sz w:val="32"/>
          <w:szCs w:val="32"/>
        </w:rPr>
        <w:t>商务部分。包括物业服务收费报价、收费形式以及物业服务项目物业费的测算清单等；</w:t>
      </w:r>
    </w:p>
    <w:p>
      <w:pPr>
        <w:tabs>
          <w:tab w:val="left" w:pos="1985"/>
        </w:tabs>
        <w:spacing w:beforeLines="0" w:afterLines="0" w:line="560" w:lineRule="exact"/>
        <w:ind w:firstLine="640" w:firstLineChars="200"/>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三</w:t>
      </w:r>
      <w:r>
        <w:rPr>
          <w:rFonts w:hint="eastAsia" w:eastAsia="仿宋_GB2312"/>
          <w:color w:val="000000"/>
          <w:sz w:val="32"/>
          <w:szCs w:val="32"/>
        </w:rPr>
        <w:t>）</w:t>
      </w:r>
      <w:r>
        <w:rPr>
          <w:rFonts w:eastAsia="仿宋_GB2312"/>
          <w:color w:val="000000"/>
          <w:sz w:val="32"/>
          <w:szCs w:val="32"/>
        </w:rPr>
        <w:t>技术部分。包括物业服务实施方案、服务内容和标准、组织管理机构框架、管理人员配置及管理制度等；</w:t>
      </w:r>
    </w:p>
    <w:p>
      <w:pPr>
        <w:tabs>
          <w:tab w:val="left" w:pos="1985"/>
        </w:tabs>
        <w:spacing w:beforeLines="0" w:afterLines="0" w:line="560" w:lineRule="exact"/>
        <w:ind w:firstLine="640" w:firstLineChars="200"/>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四</w:t>
      </w:r>
      <w:r>
        <w:rPr>
          <w:rFonts w:hint="eastAsia" w:eastAsia="仿宋_GB2312"/>
          <w:color w:val="000000"/>
          <w:sz w:val="32"/>
          <w:szCs w:val="32"/>
        </w:rPr>
        <w:t>）</w:t>
      </w:r>
      <w:r>
        <w:rPr>
          <w:rFonts w:eastAsia="仿宋_GB2312"/>
          <w:color w:val="000000"/>
          <w:sz w:val="32"/>
          <w:szCs w:val="32"/>
        </w:rPr>
        <w:t>资信部分。包括物业服务人的信用状况、管理业绩及获奖证明、相关主要管理人相关证书等；</w:t>
      </w:r>
    </w:p>
    <w:p>
      <w:pPr>
        <w:spacing w:beforeLines="0" w:afterLines="0" w:line="560" w:lineRule="exact"/>
        <w:ind w:firstLine="640" w:firstLineChars="200"/>
        <w:rPr>
          <w:rFonts w:eastAsia="仿宋_GB2312"/>
          <w:color w:val="000000"/>
          <w:sz w:val="32"/>
          <w:szCs w:val="32"/>
        </w:rPr>
      </w:pPr>
      <w:r>
        <w:rPr>
          <w:rFonts w:eastAsia="仿宋_GB2312"/>
          <w:color w:val="000000"/>
          <w:sz w:val="32"/>
          <w:szCs w:val="32"/>
        </w:rPr>
        <w:t>（五）招标文件要求提供的其他材料和规定的其他内容。</w:t>
      </w:r>
    </w:p>
    <w:p>
      <w:pPr>
        <w:spacing w:beforeLines="0" w:afterLines="0" w:line="560" w:lineRule="exact"/>
        <w:ind w:firstLine="640" w:firstLineChars="200"/>
        <w:rPr>
          <w:rFonts w:eastAsia="仿宋_GB2312"/>
          <w:color w:val="000000"/>
          <w:sz w:val="32"/>
          <w:szCs w:val="32"/>
        </w:rPr>
      </w:pPr>
      <w:r>
        <w:rPr>
          <w:rFonts w:eastAsia="仿宋_GB2312"/>
          <w:color w:val="000000"/>
          <w:sz w:val="32"/>
          <w:szCs w:val="32"/>
        </w:rPr>
        <w:t>投标文件应当按照招标文件规定的格式要求编制装订。</w:t>
      </w:r>
    </w:p>
    <w:p>
      <w:pPr>
        <w:spacing w:beforeLines="0" w:afterLines="0" w:line="560" w:lineRule="exact"/>
        <w:ind w:firstLine="64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三</w:t>
      </w:r>
      <w:r>
        <w:rPr>
          <w:rFonts w:eastAsia="黑体"/>
          <w:color w:val="000000"/>
          <w:sz w:val="32"/>
          <w:szCs w:val="32"/>
        </w:rPr>
        <w:t xml:space="preserve">条  </w:t>
      </w:r>
      <w:r>
        <w:rPr>
          <w:rFonts w:eastAsia="仿宋_GB2312"/>
          <w:color w:val="000000"/>
          <w:sz w:val="32"/>
          <w:szCs w:val="32"/>
        </w:rPr>
        <w:t>投标人应当在提交投标文件的截止时间前，将投标文件密封送达投标地点</w:t>
      </w:r>
      <w:r>
        <w:rPr>
          <w:rFonts w:hint="eastAsia" w:eastAsia="仿宋_GB2312"/>
          <w:color w:val="000000"/>
          <w:sz w:val="32"/>
          <w:szCs w:val="32"/>
        </w:rPr>
        <w:t>或者提交招标投标平台</w:t>
      </w:r>
      <w:r>
        <w:rPr>
          <w:rFonts w:eastAsia="仿宋_GB2312"/>
          <w:color w:val="000000"/>
          <w:sz w:val="32"/>
          <w:szCs w:val="32"/>
        </w:rPr>
        <w:t>。招标人</w:t>
      </w:r>
      <w:r>
        <w:rPr>
          <w:rFonts w:hint="eastAsia" w:eastAsia="仿宋_GB2312"/>
          <w:color w:val="000000"/>
          <w:sz w:val="32"/>
          <w:szCs w:val="32"/>
        </w:rPr>
        <w:t>或者招标投标平台</w:t>
      </w:r>
      <w:r>
        <w:rPr>
          <w:rFonts w:eastAsia="仿宋_GB2312"/>
          <w:color w:val="000000"/>
          <w:sz w:val="32"/>
          <w:szCs w:val="32"/>
        </w:rPr>
        <w:t>收到投标文件后，</w:t>
      </w:r>
      <w:r>
        <w:rPr>
          <w:rFonts w:hint="eastAsia" w:eastAsia="仿宋_GB2312"/>
          <w:color w:val="000000"/>
          <w:sz w:val="32"/>
          <w:szCs w:val="32"/>
        </w:rPr>
        <w:t>不得开启或者解密</w:t>
      </w:r>
      <w:r>
        <w:rPr>
          <w:rFonts w:eastAsia="仿宋_GB2312"/>
          <w:color w:val="000000"/>
          <w:sz w:val="32"/>
          <w:szCs w:val="32"/>
        </w:rPr>
        <w:t>，并妥善保存。</w:t>
      </w:r>
    </w:p>
    <w:p>
      <w:pPr>
        <w:spacing w:beforeLines="0" w:afterLines="0" w:line="560" w:lineRule="exact"/>
        <w:ind w:firstLine="640"/>
        <w:rPr>
          <w:rFonts w:eastAsia="仿宋_GB2312"/>
          <w:color w:val="000000"/>
          <w:sz w:val="32"/>
          <w:szCs w:val="32"/>
        </w:rPr>
      </w:pPr>
      <w:r>
        <w:rPr>
          <w:rFonts w:eastAsia="仿宋_GB2312"/>
          <w:color w:val="000000"/>
          <w:sz w:val="32"/>
          <w:szCs w:val="32"/>
        </w:rPr>
        <w:t>在开标前，任何单位和个人均不得开启</w:t>
      </w:r>
      <w:r>
        <w:rPr>
          <w:rFonts w:hint="eastAsia" w:eastAsia="仿宋_GB2312"/>
          <w:color w:val="000000"/>
          <w:sz w:val="32"/>
          <w:szCs w:val="32"/>
        </w:rPr>
        <w:t>或解密</w:t>
      </w:r>
      <w:r>
        <w:rPr>
          <w:rFonts w:eastAsia="仿宋_GB2312"/>
          <w:color w:val="000000"/>
          <w:sz w:val="32"/>
          <w:szCs w:val="32"/>
        </w:rPr>
        <w:t>投标文件。招标文件要求提交投标文件的截止时间后送达的投标文件，招标人应当拒收。</w:t>
      </w:r>
    </w:p>
    <w:p>
      <w:pPr>
        <w:spacing w:beforeLines="0" w:afterLines="0" w:line="560" w:lineRule="exact"/>
        <w:ind w:firstLine="640"/>
        <w:rPr>
          <w:rFonts w:hint="default" w:eastAsia="仿宋_GB2312"/>
          <w:color w:val="000000"/>
          <w:sz w:val="32"/>
          <w:szCs w:val="32"/>
          <w:lang w:val="en-US" w:eastAsia="zh-CN"/>
        </w:rPr>
      </w:pPr>
      <w:r>
        <w:rPr>
          <w:rFonts w:hint="eastAsia" w:eastAsia="仿宋_GB2312"/>
          <w:color w:val="000000"/>
          <w:sz w:val="32"/>
          <w:szCs w:val="32"/>
          <w:lang w:val="en-US" w:eastAsia="zh-CN"/>
        </w:rPr>
        <w:t>逾期提交投标文件、提交投标文件时未密封的、密封处无投标人的法定代表人或委托代理人签字和企业公章的，视为无效投标文件，招标人应当拒收。</w:t>
      </w:r>
    </w:p>
    <w:p>
      <w:pPr>
        <w:spacing w:beforeLines="0" w:afterLines="0" w:line="560" w:lineRule="exact"/>
        <w:ind w:firstLine="64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四</w:t>
      </w:r>
      <w:r>
        <w:rPr>
          <w:rFonts w:eastAsia="黑体"/>
          <w:color w:val="000000"/>
          <w:sz w:val="32"/>
          <w:szCs w:val="32"/>
        </w:rPr>
        <w:t xml:space="preserve">条  </w:t>
      </w:r>
      <w:r>
        <w:rPr>
          <w:rFonts w:eastAsia="仿宋_GB2312"/>
          <w:color w:val="000000"/>
          <w:sz w:val="32"/>
          <w:szCs w:val="32"/>
        </w:rPr>
        <w:t>投标人在招标公告要求提交投标文件的截止时间前，可以补充、修改或者撤回已提交的投标文件，并书面通知招标人。补充、修改的内容为投标文件的组成部分，并应当按照本办法第二十</w:t>
      </w:r>
      <w:r>
        <w:rPr>
          <w:rFonts w:hint="eastAsia" w:eastAsia="仿宋_GB2312"/>
          <w:color w:val="000000"/>
          <w:sz w:val="32"/>
          <w:szCs w:val="32"/>
        </w:rPr>
        <w:t>三</w:t>
      </w:r>
      <w:r>
        <w:rPr>
          <w:rFonts w:eastAsia="仿宋_GB2312"/>
          <w:color w:val="000000"/>
          <w:sz w:val="32"/>
          <w:szCs w:val="32"/>
        </w:rPr>
        <w:t>条的规定送达、签收和保管。</w:t>
      </w:r>
    </w:p>
    <w:p>
      <w:pPr>
        <w:spacing w:beforeLines="0" w:afterLines="0" w:line="560" w:lineRule="exact"/>
        <w:ind w:firstLine="640"/>
        <w:rPr>
          <w:rFonts w:eastAsia="仿宋_GB2312"/>
          <w:color w:val="000000"/>
          <w:sz w:val="32"/>
          <w:szCs w:val="32"/>
        </w:rPr>
      </w:pPr>
      <w:r>
        <w:rPr>
          <w:rFonts w:eastAsia="仿宋_GB2312"/>
          <w:color w:val="000000"/>
          <w:sz w:val="32"/>
          <w:szCs w:val="32"/>
        </w:rPr>
        <w:t>在招标文件要求提交投标文件的截止时间后送达</w:t>
      </w:r>
      <w:r>
        <w:rPr>
          <w:rFonts w:hint="eastAsia" w:eastAsia="仿宋_GB2312"/>
          <w:color w:val="000000"/>
          <w:sz w:val="32"/>
          <w:szCs w:val="32"/>
        </w:rPr>
        <w:t>或提交</w:t>
      </w:r>
      <w:r>
        <w:rPr>
          <w:rFonts w:eastAsia="仿宋_GB2312"/>
          <w:color w:val="000000"/>
          <w:sz w:val="32"/>
          <w:szCs w:val="32"/>
        </w:rPr>
        <w:t>的补充或者修改的内容无效。</w:t>
      </w:r>
    </w:p>
    <w:p>
      <w:pPr>
        <w:spacing w:before="0" w:beforeLines="0" w:after="0" w:afterLines="0" w:line="560" w:lineRule="exact"/>
        <w:jc w:val="center"/>
        <w:rPr>
          <w:rFonts w:eastAsia="黑体"/>
          <w:color w:val="000000"/>
          <w:sz w:val="32"/>
          <w:szCs w:val="32"/>
        </w:rPr>
      </w:pPr>
      <w:r>
        <w:rPr>
          <w:rFonts w:eastAsia="黑体"/>
          <w:color w:val="000000"/>
          <w:sz w:val="32"/>
          <w:szCs w:val="32"/>
        </w:rPr>
        <w:t>第五章  开标、评标和中标</w:t>
      </w:r>
    </w:p>
    <w:p>
      <w:pPr>
        <w:spacing w:beforeLines="0" w:afterLines="0" w:line="560" w:lineRule="exact"/>
        <w:ind w:firstLine="640"/>
        <w:rPr>
          <w:rFonts w:eastAsia="黑体"/>
          <w:color w:val="000000"/>
          <w:sz w:val="32"/>
          <w:szCs w:val="32"/>
        </w:rPr>
      </w:pPr>
      <w:r>
        <w:rPr>
          <w:rFonts w:eastAsia="黑体"/>
          <w:color w:val="000000"/>
          <w:sz w:val="32"/>
          <w:szCs w:val="32"/>
        </w:rPr>
        <w:t>第二十</w:t>
      </w:r>
      <w:r>
        <w:rPr>
          <w:rFonts w:hint="eastAsia" w:eastAsia="黑体"/>
          <w:color w:val="000000"/>
          <w:sz w:val="32"/>
          <w:szCs w:val="32"/>
        </w:rPr>
        <w:t>五</w:t>
      </w:r>
      <w:r>
        <w:rPr>
          <w:rFonts w:eastAsia="黑体"/>
          <w:color w:val="000000"/>
          <w:sz w:val="32"/>
          <w:szCs w:val="32"/>
        </w:rPr>
        <w:t xml:space="preserve">条  </w:t>
      </w:r>
      <w:r>
        <w:rPr>
          <w:rFonts w:eastAsia="仿宋_GB2312"/>
          <w:color w:val="000000"/>
          <w:sz w:val="32"/>
          <w:szCs w:val="32"/>
        </w:rPr>
        <w:t>招标人应当按照招标公告规定的时间、地点开标。</w:t>
      </w:r>
    </w:p>
    <w:p>
      <w:pPr>
        <w:spacing w:beforeLines="0" w:afterLines="0" w:line="560" w:lineRule="exact"/>
        <w:ind w:firstLine="64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六</w:t>
      </w:r>
      <w:r>
        <w:rPr>
          <w:rFonts w:eastAsia="黑体"/>
          <w:color w:val="000000"/>
          <w:sz w:val="32"/>
          <w:szCs w:val="32"/>
        </w:rPr>
        <w:t xml:space="preserve">条  </w:t>
      </w:r>
      <w:r>
        <w:rPr>
          <w:rFonts w:eastAsia="仿宋_GB2312"/>
          <w:color w:val="000000"/>
          <w:sz w:val="32"/>
          <w:szCs w:val="32"/>
        </w:rPr>
        <w:t>开标由招标人主持，邀请所有投标人参加。开标应当按照下列规定进行：</w:t>
      </w:r>
    </w:p>
    <w:p>
      <w:pPr>
        <w:spacing w:beforeLines="0" w:afterLines="0" w:line="560" w:lineRule="exact"/>
        <w:ind w:firstLine="640"/>
        <w:rPr>
          <w:rFonts w:eastAsia="仿宋_GB2312"/>
          <w:color w:val="000000"/>
          <w:sz w:val="32"/>
          <w:szCs w:val="32"/>
        </w:rPr>
      </w:pPr>
      <w:r>
        <w:rPr>
          <w:rFonts w:eastAsia="仿宋_GB2312"/>
          <w:color w:val="000000"/>
          <w:sz w:val="32"/>
          <w:szCs w:val="32"/>
        </w:rPr>
        <w:t>（一）由投标人或者其推选的代表检查投标文件的密封情况，也可以由招标人委托的公证机构检查并公证。经投标人确认无误并签字后，由工作人员当众拆封，宣布投标人名称和投标价格。</w:t>
      </w:r>
    </w:p>
    <w:p>
      <w:pPr>
        <w:spacing w:beforeLines="0" w:afterLines="0" w:line="560" w:lineRule="exact"/>
        <w:ind w:firstLine="640"/>
        <w:rPr>
          <w:rFonts w:eastAsia="仿宋_GB2312"/>
          <w:color w:val="000000"/>
          <w:sz w:val="32"/>
          <w:szCs w:val="32"/>
        </w:rPr>
      </w:pPr>
      <w:r>
        <w:rPr>
          <w:rFonts w:eastAsia="仿宋_GB2312"/>
          <w:color w:val="000000"/>
          <w:sz w:val="32"/>
          <w:szCs w:val="32"/>
        </w:rPr>
        <w:t>（二）招标人在招标文件要求提交投标文件的截止时间前收到的所有投标文件，开标时都应当当众予以拆封。</w:t>
      </w:r>
    </w:p>
    <w:p>
      <w:pPr>
        <w:spacing w:beforeLines="0" w:afterLines="0" w:line="560" w:lineRule="exact"/>
        <w:ind w:firstLine="640"/>
        <w:rPr>
          <w:rFonts w:eastAsia="仿宋_GB2312"/>
          <w:color w:val="000000"/>
          <w:sz w:val="32"/>
          <w:szCs w:val="32"/>
        </w:rPr>
      </w:pPr>
      <w:r>
        <w:rPr>
          <w:rFonts w:eastAsia="仿宋_GB2312"/>
          <w:color w:val="000000"/>
          <w:sz w:val="32"/>
          <w:szCs w:val="32"/>
        </w:rPr>
        <w:t>（三）开标过程应当记录，县</w:t>
      </w:r>
      <w:r>
        <w:rPr>
          <w:rFonts w:hint="eastAsia" w:eastAsia="仿宋_GB2312"/>
          <w:color w:val="000000"/>
          <w:sz w:val="32"/>
          <w:szCs w:val="32"/>
        </w:rPr>
        <w:t>（</w:t>
      </w:r>
      <w:r>
        <w:rPr>
          <w:rFonts w:eastAsia="仿宋_GB2312"/>
          <w:color w:val="000000"/>
          <w:sz w:val="32"/>
          <w:szCs w:val="32"/>
        </w:rPr>
        <w:t>市、区</w:t>
      </w:r>
      <w:r>
        <w:rPr>
          <w:rFonts w:hint="eastAsia" w:eastAsia="仿宋_GB2312"/>
          <w:color w:val="000000"/>
          <w:sz w:val="32"/>
          <w:szCs w:val="32"/>
        </w:rPr>
        <w:t>）</w:t>
      </w:r>
      <w:r>
        <w:rPr>
          <w:rFonts w:hint="eastAsia" w:eastAsia="仿宋_GB2312"/>
          <w:color w:val="000000"/>
          <w:sz w:val="32"/>
          <w:szCs w:val="32"/>
          <w:lang w:eastAsia="zh-CN"/>
        </w:rPr>
        <w:t>住房城乡建设主管部门</w:t>
      </w:r>
      <w:r>
        <w:rPr>
          <w:rFonts w:eastAsia="仿宋_GB2312"/>
          <w:color w:val="000000"/>
          <w:sz w:val="32"/>
          <w:szCs w:val="32"/>
        </w:rPr>
        <w:t>派出的工作人员应在现场监督并在记录上签字，记录应存档备查。</w:t>
      </w:r>
    </w:p>
    <w:p>
      <w:pPr>
        <w:spacing w:beforeLines="0" w:afterLines="0" w:line="560" w:lineRule="exact"/>
        <w:ind w:firstLine="640"/>
        <w:rPr>
          <w:rFonts w:eastAsia="仿宋_GB2312"/>
          <w:color w:val="000000"/>
          <w:sz w:val="32"/>
          <w:szCs w:val="32"/>
        </w:rPr>
      </w:pPr>
      <w:r>
        <w:rPr>
          <w:rFonts w:eastAsia="仿宋_GB2312"/>
          <w:color w:val="000000"/>
          <w:sz w:val="32"/>
          <w:szCs w:val="32"/>
        </w:rPr>
        <w:t>（四）投标人对开标有异议的，应当在开标现场提出，招标人应当现场作出答复，并做好记录。</w:t>
      </w:r>
    </w:p>
    <w:p>
      <w:pPr>
        <w:spacing w:beforeLines="0" w:afterLines="0" w:line="560" w:lineRule="exact"/>
        <w:ind w:firstLine="640"/>
        <w:rPr>
          <w:rFonts w:eastAsia="仿宋_GB2312"/>
          <w:color w:val="000000"/>
          <w:sz w:val="32"/>
          <w:szCs w:val="32"/>
        </w:rPr>
      </w:pPr>
      <w:r>
        <w:rPr>
          <w:rFonts w:eastAsia="仿宋_GB2312"/>
          <w:color w:val="000000"/>
          <w:sz w:val="32"/>
          <w:szCs w:val="32"/>
        </w:rPr>
        <w:t>开标、评标场所必需有摄像录音装置，开标和评标录音录像记录保存不少于</w:t>
      </w:r>
      <w:r>
        <w:rPr>
          <w:rFonts w:hint="eastAsia" w:eastAsia="仿宋_GB2312"/>
          <w:color w:val="000000"/>
          <w:sz w:val="32"/>
          <w:szCs w:val="32"/>
          <w:lang w:eastAsia="zh-CN"/>
        </w:rPr>
        <w:t>三十</w:t>
      </w:r>
      <w:r>
        <w:rPr>
          <w:rFonts w:eastAsia="仿宋_GB2312"/>
          <w:color w:val="000000"/>
          <w:sz w:val="32"/>
          <w:szCs w:val="32"/>
        </w:rPr>
        <w:t>日。</w:t>
      </w:r>
    </w:p>
    <w:p>
      <w:pPr>
        <w:spacing w:beforeLines="0" w:afterLines="0" w:line="560" w:lineRule="exact"/>
        <w:ind w:firstLine="64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七</w:t>
      </w:r>
      <w:r>
        <w:rPr>
          <w:rFonts w:eastAsia="黑体"/>
          <w:color w:val="000000"/>
          <w:sz w:val="32"/>
          <w:szCs w:val="32"/>
        </w:rPr>
        <w:t xml:space="preserve">条  </w:t>
      </w:r>
      <w:r>
        <w:rPr>
          <w:rFonts w:eastAsia="仿宋_GB2312"/>
          <w:color w:val="000000"/>
          <w:sz w:val="32"/>
          <w:szCs w:val="32"/>
        </w:rPr>
        <w:t>评标由招标人依法组建的评标小组负责。</w:t>
      </w:r>
    </w:p>
    <w:p>
      <w:pPr>
        <w:spacing w:beforeLines="0" w:afterLines="0" w:line="560" w:lineRule="exact"/>
        <w:ind w:firstLine="640"/>
        <w:rPr>
          <w:rFonts w:eastAsia="仿宋_GB2312"/>
          <w:color w:val="000000"/>
          <w:sz w:val="32"/>
          <w:szCs w:val="32"/>
        </w:rPr>
      </w:pPr>
      <w:r>
        <w:rPr>
          <w:rFonts w:eastAsia="仿宋_GB2312"/>
          <w:color w:val="000000"/>
          <w:sz w:val="32"/>
          <w:szCs w:val="32"/>
        </w:rPr>
        <w:t>评标小组由招标人代表和物业</w:t>
      </w:r>
      <w:r>
        <w:rPr>
          <w:rFonts w:hint="eastAsia" w:eastAsia="仿宋_GB2312"/>
          <w:color w:val="000000"/>
          <w:sz w:val="32"/>
          <w:szCs w:val="32"/>
        </w:rPr>
        <w:t>服务</w:t>
      </w:r>
      <w:r>
        <w:rPr>
          <w:rFonts w:eastAsia="仿宋_GB2312"/>
          <w:color w:val="000000"/>
          <w:sz w:val="32"/>
          <w:szCs w:val="32"/>
        </w:rPr>
        <w:t>管理、建筑工程、成本会计等专家组成，成员为</w:t>
      </w:r>
      <w:r>
        <w:rPr>
          <w:rFonts w:hint="eastAsia" w:eastAsia="仿宋_GB2312"/>
          <w:color w:val="000000"/>
          <w:sz w:val="32"/>
          <w:szCs w:val="32"/>
          <w:lang w:eastAsia="zh-CN"/>
        </w:rPr>
        <w:t>五</w:t>
      </w:r>
      <w:r>
        <w:rPr>
          <w:rFonts w:eastAsia="仿宋_GB2312"/>
          <w:color w:val="000000"/>
          <w:sz w:val="32"/>
          <w:szCs w:val="32"/>
        </w:rPr>
        <w:t>人以上单数，其中招标人代表以外的专家不得少于成员总数的三分之二。</w:t>
      </w:r>
    </w:p>
    <w:p>
      <w:pPr>
        <w:spacing w:beforeLines="0" w:afterLines="0" w:line="560" w:lineRule="exact"/>
        <w:ind w:firstLine="640"/>
        <w:rPr>
          <w:rFonts w:eastAsia="仿宋_GB2312"/>
          <w:color w:val="000000"/>
          <w:sz w:val="32"/>
          <w:szCs w:val="32"/>
        </w:rPr>
      </w:pPr>
      <w:r>
        <w:rPr>
          <w:rFonts w:eastAsia="仿宋_GB2312"/>
          <w:color w:val="000000"/>
          <w:sz w:val="32"/>
          <w:szCs w:val="32"/>
        </w:rPr>
        <w:t>业主共同决定通过招投标方式选聘物业服务人的，应当邀请业主代表（除业主委员会成员外）参加评标小组。参加评标小组的业主代表，由县（市、区）</w:t>
      </w:r>
      <w:r>
        <w:rPr>
          <w:rFonts w:hint="eastAsia" w:eastAsia="仿宋_GB2312"/>
          <w:color w:val="000000"/>
          <w:sz w:val="32"/>
          <w:szCs w:val="32"/>
          <w:lang w:eastAsia="zh-CN"/>
        </w:rPr>
        <w:t>住房城乡建设主管部门</w:t>
      </w:r>
      <w:r>
        <w:rPr>
          <w:rFonts w:eastAsia="仿宋_GB2312"/>
          <w:color w:val="000000"/>
          <w:sz w:val="32"/>
          <w:szCs w:val="32"/>
        </w:rPr>
        <w:t>从公开报名的业主中确定，有物业</w:t>
      </w:r>
      <w:r>
        <w:rPr>
          <w:rFonts w:hint="eastAsia" w:eastAsia="仿宋_GB2312"/>
          <w:color w:val="000000"/>
          <w:sz w:val="32"/>
          <w:szCs w:val="32"/>
        </w:rPr>
        <w:t>服务</w:t>
      </w:r>
      <w:r>
        <w:rPr>
          <w:rFonts w:eastAsia="仿宋_GB2312"/>
          <w:color w:val="000000"/>
          <w:sz w:val="32"/>
          <w:szCs w:val="32"/>
        </w:rPr>
        <w:t>管理、建筑工程、成本会计等工作经验的业主优先。</w:t>
      </w:r>
    </w:p>
    <w:p>
      <w:pPr>
        <w:spacing w:beforeLines="0" w:afterLines="0" w:line="560" w:lineRule="exact"/>
        <w:ind w:firstLine="640"/>
        <w:rPr>
          <w:rFonts w:eastAsia="仿宋_GB2312"/>
          <w:color w:val="000000"/>
          <w:sz w:val="32"/>
          <w:szCs w:val="32"/>
        </w:rPr>
      </w:pPr>
      <w:r>
        <w:rPr>
          <w:rFonts w:eastAsia="仿宋_GB2312"/>
          <w:color w:val="000000"/>
          <w:sz w:val="32"/>
          <w:szCs w:val="32"/>
        </w:rPr>
        <w:t>与投标人有利害关系的人不得担任相关项目的评标专家。鼓励跨市（</w:t>
      </w:r>
      <w:r>
        <w:rPr>
          <w:rFonts w:hint="eastAsia" w:eastAsia="仿宋_GB2312"/>
          <w:color w:val="000000"/>
          <w:sz w:val="32"/>
          <w:szCs w:val="32"/>
        </w:rPr>
        <w:t>区</w:t>
      </w:r>
      <w:r>
        <w:rPr>
          <w:rFonts w:eastAsia="仿宋_GB2312"/>
          <w:color w:val="000000"/>
          <w:sz w:val="32"/>
          <w:szCs w:val="32"/>
        </w:rPr>
        <w:t>）抽选评标专家。</w:t>
      </w:r>
    </w:p>
    <w:p>
      <w:pPr>
        <w:spacing w:beforeLines="0" w:afterLines="0" w:line="560" w:lineRule="exact"/>
        <w:ind w:firstLine="640"/>
        <w:rPr>
          <w:rFonts w:eastAsia="仿宋_GB2312"/>
          <w:color w:val="000000"/>
          <w:sz w:val="32"/>
          <w:szCs w:val="32"/>
        </w:rPr>
      </w:pPr>
      <w:r>
        <w:rPr>
          <w:rFonts w:eastAsia="黑体"/>
          <w:color w:val="000000"/>
          <w:sz w:val="32"/>
          <w:szCs w:val="32"/>
        </w:rPr>
        <w:t>第</w:t>
      </w:r>
      <w:r>
        <w:rPr>
          <w:rFonts w:hint="eastAsia" w:eastAsia="黑体"/>
          <w:color w:val="000000"/>
          <w:sz w:val="32"/>
          <w:szCs w:val="32"/>
        </w:rPr>
        <w:t>二十八</w:t>
      </w:r>
      <w:r>
        <w:rPr>
          <w:rFonts w:eastAsia="黑体"/>
          <w:color w:val="000000"/>
          <w:sz w:val="32"/>
          <w:szCs w:val="32"/>
        </w:rPr>
        <w:t xml:space="preserve">条  </w:t>
      </w:r>
      <w:r>
        <w:rPr>
          <w:rFonts w:eastAsia="仿宋_GB2312"/>
          <w:color w:val="000000"/>
          <w:sz w:val="32"/>
          <w:szCs w:val="32"/>
        </w:rPr>
        <w:t>招标人应当在开标前</w:t>
      </w:r>
      <w:r>
        <w:rPr>
          <w:rFonts w:hint="eastAsia" w:eastAsia="仿宋_GB2312"/>
          <w:color w:val="000000"/>
          <w:sz w:val="32"/>
          <w:szCs w:val="32"/>
          <w:lang w:eastAsia="zh-CN"/>
        </w:rPr>
        <w:t>一</w:t>
      </w:r>
      <w:r>
        <w:rPr>
          <w:rFonts w:eastAsia="仿宋_GB2312"/>
          <w:color w:val="000000"/>
          <w:sz w:val="32"/>
          <w:szCs w:val="32"/>
        </w:rPr>
        <w:t>个工作日内到招标投标平台申请抽取评标专家。</w:t>
      </w:r>
    </w:p>
    <w:p>
      <w:pPr>
        <w:spacing w:beforeLines="0" w:afterLines="0" w:line="560" w:lineRule="exact"/>
        <w:ind w:firstLine="640"/>
        <w:rPr>
          <w:rFonts w:eastAsia="仿宋_GB2312"/>
          <w:color w:val="000000"/>
          <w:sz w:val="32"/>
          <w:szCs w:val="32"/>
        </w:rPr>
      </w:pPr>
      <w:r>
        <w:rPr>
          <w:rFonts w:eastAsia="仿宋_GB2312"/>
          <w:color w:val="000000"/>
          <w:sz w:val="32"/>
          <w:szCs w:val="32"/>
        </w:rPr>
        <w:t>招标投标平台从物业</w:t>
      </w:r>
      <w:r>
        <w:rPr>
          <w:rFonts w:hint="eastAsia" w:eastAsia="仿宋_GB2312"/>
          <w:color w:val="000000"/>
          <w:sz w:val="32"/>
          <w:szCs w:val="32"/>
        </w:rPr>
        <w:t>服务</w:t>
      </w:r>
      <w:r>
        <w:rPr>
          <w:rFonts w:eastAsia="仿宋_GB2312"/>
          <w:color w:val="000000"/>
          <w:sz w:val="32"/>
          <w:szCs w:val="32"/>
        </w:rPr>
        <w:t>管理评标专家库中自动抽取专家，经</w:t>
      </w:r>
      <w:r>
        <w:rPr>
          <w:rFonts w:hint="eastAsia" w:eastAsia="仿宋_GB2312"/>
          <w:color w:val="000000"/>
          <w:sz w:val="32"/>
          <w:szCs w:val="32"/>
          <w:lang w:eastAsia="zh-CN"/>
        </w:rPr>
        <w:t>评标小组</w:t>
      </w:r>
      <w:r>
        <w:rPr>
          <w:rFonts w:eastAsia="仿宋_GB2312"/>
          <w:color w:val="000000"/>
          <w:sz w:val="32"/>
          <w:szCs w:val="32"/>
        </w:rPr>
        <w:t>确定为有效评标专家。</w:t>
      </w:r>
    </w:p>
    <w:p>
      <w:pPr>
        <w:spacing w:beforeLines="0" w:afterLines="0" w:line="560" w:lineRule="exact"/>
        <w:ind w:firstLine="640"/>
        <w:rPr>
          <w:rFonts w:eastAsia="仿宋_GB2312"/>
          <w:color w:val="000000"/>
          <w:sz w:val="32"/>
          <w:szCs w:val="32"/>
        </w:rPr>
      </w:pPr>
      <w:r>
        <w:rPr>
          <w:rFonts w:eastAsia="仿宋_GB2312"/>
          <w:color w:val="000000"/>
          <w:sz w:val="32"/>
          <w:szCs w:val="32"/>
        </w:rPr>
        <w:t>评标专家名单应当在开标后公布，任何人不得提前泄露评标专家名单。</w:t>
      </w:r>
    </w:p>
    <w:p>
      <w:pPr>
        <w:widowControl/>
        <w:spacing w:beforeLines="0" w:afterLines="0" w:line="560" w:lineRule="exact"/>
        <w:ind w:firstLine="645"/>
        <w:jc w:val="left"/>
        <w:rPr>
          <w:rFonts w:hint="eastAsia" w:eastAsia="仿宋_GB2312"/>
          <w:color w:val="000000"/>
          <w:kern w:val="0"/>
          <w:sz w:val="32"/>
          <w:szCs w:val="32"/>
        </w:rPr>
      </w:pPr>
      <w:r>
        <w:rPr>
          <w:rFonts w:eastAsia="黑体"/>
          <w:color w:val="000000"/>
          <w:sz w:val="32"/>
          <w:szCs w:val="32"/>
        </w:rPr>
        <w:t>第</w:t>
      </w:r>
      <w:r>
        <w:rPr>
          <w:rFonts w:hint="eastAsia" w:eastAsia="黑体"/>
          <w:color w:val="000000"/>
          <w:sz w:val="32"/>
          <w:szCs w:val="32"/>
        </w:rPr>
        <w:t>二十九</w:t>
      </w:r>
      <w:r>
        <w:rPr>
          <w:rFonts w:eastAsia="黑体"/>
          <w:color w:val="000000"/>
          <w:sz w:val="32"/>
          <w:szCs w:val="32"/>
        </w:rPr>
        <w:t>条</w:t>
      </w:r>
      <w:r>
        <w:rPr>
          <w:rFonts w:eastAsia="仿宋_GB2312"/>
          <w:color w:val="000000"/>
          <w:kern w:val="0"/>
          <w:sz w:val="32"/>
          <w:szCs w:val="32"/>
        </w:rPr>
        <w:t xml:space="preserve"> 评标方法一般采用综合评估法，采用电子评标系统。采用法律、行政法规允许的其他评标方法进行评标的，应当事先在招标文件中说明。</w:t>
      </w:r>
    </w:p>
    <w:p>
      <w:pPr>
        <w:spacing w:beforeLines="0" w:afterLines="0" w:line="560" w:lineRule="exact"/>
        <w:ind w:firstLine="640"/>
        <w:rPr>
          <w:rFonts w:eastAsia="仿宋_GB2312"/>
          <w:color w:val="000000"/>
          <w:sz w:val="32"/>
          <w:szCs w:val="32"/>
        </w:rPr>
      </w:pPr>
      <w:r>
        <w:rPr>
          <w:rFonts w:eastAsia="黑体"/>
          <w:color w:val="000000"/>
          <w:sz w:val="32"/>
          <w:szCs w:val="32"/>
        </w:rPr>
        <w:t>第三十条</w:t>
      </w:r>
      <w:r>
        <w:rPr>
          <w:rFonts w:eastAsia="仿宋_GB2312"/>
          <w:color w:val="000000"/>
          <w:sz w:val="32"/>
          <w:szCs w:val="32"/>
        </w:rPr>
        <w:t xml:space="preserve">  招标人根据招标文件确定的评标标准和评标方法，制定综合评分表及具体评分方法。</w:t>
      </w:r>
    </w:p>
    <w:p>
      <w:pPr>
        <w:spacing w:beforeLines="0" w:afterLines="0" w:line="560" w:lineRule="exact"/>
        <w:ind w:firstLine="640"/>
        <w:rPr>
          <w:rFonts w:eastAsia="仿宋_GB2312"/>
          <w:color w:val="000000"/>
          <w:sz w:val="32"/>
          <w:szCs w:val="32"/>
        </w:rPr>
      </w:pPr>
      <w:r>
        <w:rPr>
          <w:rFonts w:eastAsia="仿宋_GB2312"/>
          <w:color w:val="000000"/>
          <w:sz w:val="32"/>
          <w:szCs w:val="32"/>
        </w:rPr>
        <w:t>评分方法应当按照综合评分表规定的内容，采取百分制的方法，合理确定技术部分、商务部分、资信部分等各项内容的比重和分值。</w:t>
      </w:r>
    </w:p>
    <w:p>
      <w:pPr>
        <w:spacing w:beforeLines="0" w:afterLines="0" w:line="560" w:lineRule="exact"/>
        <w:ind w:firstLine="640"/>
        <w:rPr>
          <w:rFonts w:eastAsia="仿宋_GB2312"/>
          <w:color w:val="000000"/>
          <w:sz w:val="32"/>
          <w:szCs w:val="32"/>
        </w:rPr>
      </w:pPr>
      <w:r>
        <w:rPr>
          <w:rFonts w:eastAsia="仿宋_GB2312"/>
          <w:color w:val="000000"/>
          <w:sz w:val="32"/>
          <w:szCs w:val="32"/>
        </w:rPr>
        <w:t>鼓励将项目负责人述标、项目负责人答辩列入招标文件中评分内容，采用项目负责人答辩的，评标时由评标小组</w:t>
      </w:r>
      <w:r>
        <w:rPr>
          <w:rFonts w:hint="eastAsia" w:eastAsia="仿宋_GB2312"/>
          <w:color w:val="000000"/>
          <w:sz w:val="32"/>
          <w:szCs w:val="32"/>
          <w:lang w:eastAsia="zh-CN"/>
        </w:rPr>
        <w:t>三</w:t>
      </w:r>
      <w:r>
        <w:rPr>
          <w:rFonts w:eastAsia="仿宋_GB2312"/>
          <w:color w:val="000000"/>
          <w:sz w:val="32"/>
          <w:szCs w:val="32"/>
        </w:rPr>
        <w:t>名不同成员出具共</w:t>
      </w:r>
      <w:r>
        <w:rPr>
          <w:rFonts w:hint="eastAsia" w:eastAsia="仿宋_GB2312"/>
          <w:color w:val="000000"/>
          <w:sz w:val="32"/>
          <w:szCs w:val="32"/>
          <w:lang w:eastAsia="zh-CN"/>
        </w:rPr>
        <w:t>三</w:t>
      </w:r>
      <w:r>
        <w:rPr>
          <w:rFonts w:eastAsia="仿宋_GB2312"/>
          <w:color w:val="000000"/>
          <w:sz w:val="32"/>
          <w:szCs w:val="32"/>
        </w:rPr>
        <w:t>套问答题方案，经评标小组组长密封后，由招标人代表在密封封面上编号，供答辩人抽题选答。答辩时已启动拆封答辩题，不影响答辩效力。</w:t>
      </w:r>
    </w:p>
    <w:p>
      <w:pPr>
        <w:spacing w:beforeLines="0" w:afterLines="0" w:line="560" w:lineRule="exact"/>
        <w:ind w:firstLine="640"/>
        <w:rPr>
          <w:rFonts w:eastAsia="仿宋_GB2312"/>
          <w:color w:val="000000"/>
          <w:sz w:val="32"/>
          <w:szCs w:val="32"/>
        </w:rPr>
      </w:pPr>
      <w:r>
        <w:rPr>
          <w:rFonts w:eastAsia="仿宋_GB2312"/>
          <w:color w:val="000000"/>
          <w:sz w:val="32"/>
          <w:szCs w:val="32"/>
        </w:rPr>
        <w:t>招标人可以根据省</w:t>
      </w:r>
      <w:r>
        <w:rPr>
          <w:rFonts w:hint="eastAsia" w:eastAsia="仿宋_GB2312"/>
          <w:color w:val="000000"/>
          <w:sz w:val="32"/>
          <w:szCs w:val="32"/>
          <w:lang w:eastAsia="zh-CN"/>
        </w:rPr>
        <w:t>住房城乡建设主管部门</w:t>
      </w:r>
      <w:r>
        <w:rPr>
          <w:rFonts w:eastAsia="仿宋_GB2312"/>
          <w:color w:val="000000"/>
          <w:sz w:val="32"/>
          <w:szCs w:val="32"/>
        </w:rPr>
        <w:t>记录的物业服务人信用状况，在评分方法中给予适量加分或者减分。</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一</w:t>
      </w:r>
      <w:r>
        <w:rPr>
          <w:rFonts w:eastAsia="黑体"/>
          <w:color w:val="000000"/>
          <w:sz w:val="32"/>
          <w:szCs w:val="32"/>
        </w:rPr>
        <w:t xml:space="preserve">条  </w:t>
      </w:r>
      <w:r>
        <w:rPr>
          <w:rFonts w:eastAsia="仿宋_GB2312"/>
          <w:color w:val="000000"/>
          <w:sz w:val="32"/>
          <w:szCs w:val="32"/>
        </w:rPr>
        <w:t>评标小组应当按照招标文件确定的评标标准和评标方法，根据投标文件及设置有拟任项目负责人现场述标、现场答辩等情况进行综合评标，并对评标结果签字确认。</w:t>
      </w:r>
    </w:p>
    <w:p>
      <w:pPr>
        <w:spacing w:beforeLines="0" w:afterLines="0" w:line="560" w:lineRule="exact"/>
        <w:ind w:firstLine="640"/>
        <w:rPr>
          <w:rFonts w:eastAsia="仿宋_GB2312"/>
          <w:color w:val="000000"/>
          <w:sz w:val="32"/>
          <w:szCs w:val="32"/>
        </w:rPr>
      </w:pPr>
      <w:r>
        <w:rPr>
          <w:rFonts w:eastAsia="仿宋_GB2312"/>
          <w:color w:val="000000"/>
          <w:sz w:val="32"/>
          <w:szCs w:val="32"/>
        </w:rPr>
        <w:t>除现场答辩外，评标应当在保密情况下进行。</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二</w:t>
      </w:r>
      <w:r>
        <w:rPr>
          <w:rFonts w:eastAsia="黑体"/>
          <w:color w:val="000000"/>
          <w:sz w:val="32"/>
          <w:szCs w:val="32"/>
        </w:rPr>
        <w:t xml:space="preserve">条 </w:t>
      </w:r>
      <w:r>
        <w:rPr>
          <w:rFonts w:eastAsia="仿宋_GB2312"/>
          <w:color w:val="000000"/>
          <w:sz w:val="32"/>
          <w:szCs w:val="32"/>
        </w:rPr>
        <w:t xml:space="preserve"> 评标专家可以要求投标人对投标文件中含义不明确的内容作出必要的澄清或者说明。投标人应当采取书面形式进行澄清或者说明，其澄清或者说明不得超出投标文件的范围或者改变投标文件的实质性内容。</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三</w:t>
      </w:r>
      <w:r>
        <w:rPr>
          <w:rFonts w:eastAsia="黑体"/>
          <w:color w:val="000000"/>
          <w:sz w:val="32"/>
          <w:szCs w:val="32"/>
        </w:rPr>
        <w:t xml:space="preserve">条 </w:t>
      </w:r>
      <w:r>
        <w:rPr>
          <w:rFonts w:eastAsia="仿宋_GB2312"/>
          <w:color w:val="000000"/>
          <w:sz w:val="32"/>
          <w:szCs w:val="32"/>
        </w:rPr>
        <w:t xml:space="preserve"> 评标小组完成评标后，应当向招标人提出书面评标报告，阐明评标小组对各投标文件的评审意见，并按照招标文件规定的评标标准和评标方法，推荐不超过</w:t>
      </w:r>
      <w:r>
        <w:rPr>
          <w:rFonts w:hint="eastAsia" w:eastAsia="仿宋_GB2312"/>
          <w:color w:val="000000"/>
          <w:sz w:val="32"/>
          <w:szCs w:val="32"/>
          <w:lang w:eastAsia="zh-CN"/>
        </w:rPr>
        <w:t>三</w:t>
      </w:r>
      <w:r>
        <w:rPr>
          <w:rFonts w:eastAsia="仿宋_GB2312"/>
          <w:color w:val="000000"/>
          <w:sz w:val="32"/>
          <w:szCs w:val="32"/>
        </w:rPr>
        <w:t>名有排名顺序的中标候选人。</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四</w:t>
      </w:r>
      <w:r>
        <w:rPr>
          <w:rFonts w:eastAsia="黑体"/>
          <w:color w:val="000000"/>
          <w:sz w:val="32"/>
          <w:szCs w:val="32"/>
        </w:rPr>
        <w:t xml:space="preserve">条 </w:t>
      </w:r>
      <w:r>
        <w:rPr>
          <w:rFonts w:eastAsia="仿宋_GB2312"/>
          <w:color w:val="000000"/>
          <w:sz w:val="32"/>
          <w:szCs w:val="32"/>
        </w:rPr>
        <w:t xml:space="preserve"> 招标人应当按照中标候选人的排名顺序确定中标候选人。当确定中标的中标候选人放弃中标或者因不可抗力提出不能履行合同的，招标人可以依序确定其他中标候选人为中标人。</w:t>
      </w:r>
    </w:p>
    <w:p>
      <w:pPr>
        <w:spacing w:beforeLines="0" w:afterLines="0" w:line="560" w:lineRule="exact"/>
        <w:ind w:firstLine="640"/>
        <w:rPr>
          <w:rFonts w:eastAsia="仿宋_GB2312"/>
          <w:color w:val="000000"/>
          <w:sz w:val="32"/>
          <w:szCs w:val="32"/>
        </w:rPr>
      </w:pPr>
      <w:r>
        <w:rPr>
          <w:rFonts w:eastAsia="仿宋_GB2312"/>
          <w:color w:val="000000"/>
          <w:sz w:val="32"/>
          <w:szCs w:val="32"/>
        </w:rPr>
        <w:t>同等条件下，招标人可以优先确定信用状况优的物业服务人为中标人。</w:t>
      </w:r>
    </w:p>
    <w:p>
      <w:pPr>
        <w:spacing w:beforeLines="0" w:afterLines="0" w:line="560" w:lineRule="exact"/>
        <w:ind w:firstLine="640"/>
        <w:rPr>
          <w:rFonts w:eastAsia="仿宋_GB2312"/>
          <w:color w:val="000000"/>
          <w:sz w:val="32"/>
          <w:szCs w:val="32"/>
        </w:rPr>
      </w:pPr>
      <w:r>
        <w:rPr>
          <w:rFonts w:eastAsia="仿宋_GB2312"/>
          <w:color w:val="000000"/>
          <w:sz w:val="32"/>
          <w:szCs w:val="32"/>
        </w:rPr>
        <w:t>招标人应当在投标有效期截止时限</w:t>
      </w:r>
      <w:r>
        <w:rPr>
          <w:rFonts w:hint="eastAsia" w:eastAsia="仿宋_GB2312"/>
          <w:color w:val="000000"/>
          <w:sz w:val="32"/>
          <w:szCs w:val="32"/>
          <w:lang w:eastAsia="zh-CN"/>
        </w:rPr>
        <w:t>三十</w:t>
      </w:r>
      <w:r>
        <w:rPr>
          <w:rFonts w:eastAsia="仿宋_GB2312"/>
          <w:color w:val="000000"/>
          <w:sz w:val="32"/>
          <w:szCs w:val="32"/>
        </w:rPr>
        <w:t>日前确定中标人。投标有效期应当在招标文件中载明。</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五</w:t>
      </w:r>
      <w:r>
        <w:rPr>
          <w:rFonts w:eastAsia="黑体"/>
          <w:color w:val="000000"/>
          <w:sz w:val="32"/>
          <w:szCs w:val="32"/>
        </w:rPr>
        <w:t>条</w:t>
      </w:r>
      <w:r>
        <w:rPr>
          <w:rFonts w:eastAsia="仿宋_GB2312"/>
          <w:color w:val="000000"/>
          <w:sz w:val="32"/>
          <w:szCs w:val="32"/>
        </w:rPr>
        <w:t xml:space="preserve">  中标人确定后，招标人应当在招标投标平台中将中标结果进行公示，公示期不少于</w:t>
      </w:r>
      <w:r>
        <w:rPr>
          <w:rFonts w:hint="eastAsia" w:eastAsia="仿宋_GB2312"/>
          <w:color w:val="000000"/>
          <w:sz w:val="32"/>
          <w:szCs w:val="32"/>
          <w:lang w:eastAsia="zh-CN"/>
        </w:rPr>
        <w:t>三</w:t>
      </w:r>
      <w:r>
        <w:rPr>
          <w:rFonts w:eastAsia="仿宋_GB2312"/>
          <w:color w:val="000000"/>
          <w:sz w:val="32"/>
          <w:szCs w:val="32"/>
        </w:rPr>
        <w:t>日。</w:t>
      </w:r>
    </w:p>
    <w:p>
      <w:pPr>
        <w:spacing w:beforeLines="0" w:afterLines="0" w:line="560" w:lineRule="exact"/>
        <w:ind w:firstLine="640"/>
        <w:rPr>
          <w:rFonts w:eastAsia="仿宋_GB2312"/>
          <w:color w:val="000000"/>
          <w:sz w:val="32"/>
          <w:szCs w:val="32"/>
        </w:rPr>
      </w:pPr>
      <w:r>
        <w:rPr>
          <w:rFonts w:hint="eastAsia" w:eastAsia="仿宋_GB2312"/>
          <w:color w:val="000000"/>
          <w:sz w:val="32"/>
          <w:szCs w:val="32"/>
          <w:lang w:val="en-US" w:eastAsia="zh-CN"/>
        </w:rPr>
        <w:t>投</w:t>
      </w:r>
      <w:r>
        <w:rPr>
          <w:rFonts w:eastAsia="仿宋_GB2312"/>
          <w:color w:val="000000"/>
          <w:sz w:val="32"/>
          <w:szCs w:val="32"/>
        </w:rPr>
        <w:t>标人或其他利害关系人对中标结果有异议的，应当在中标结果公示期间提出。招标人应当自收到异议之日起</w:t>
      </w:r>
      <w:r>
        <w:rPr>
          <w:rFonts w:hint="eastAsia" w:eastAsia="仿宋_GB2312"/>
          <w:color w:val="000000"/>
          <w:sz w:val="32"/>
          <w:szCs w:val="32"/>
          <w:lang w:eastAsia="zh-CN"/>
        </w:rPr>
        <w:t>三</w:t>
      </w:r>
      <w:r>
        <w:rPr>
          <w:rFonts w:eastAsia="仿宋_GB2312"/>
          <w:color w:val="000000"/>
          <w:sz w:val="32"/>
          <w:szCs w:val="32"/>
        </w:rPr>
        <w:t>日内作出答复；作出答复前，应当暂停招标投标活动。</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六</w:t>
      </w:r>
      <w:r>
        <w:rPr>
          <w:rFonts w:eastAsia="黑体"/>
          <w:color w:val="000000"/>
          <w:sz w:val="32"/>
          <w:szCs w:val="32"/>
        </w:rPr>
        <w:t xml:space="preserve">条 </w:t>
      </w:r>
      <w:r>
        <w:rPr>
          <w:rFonts w:eastAsia="仿宋_GB2312"/>
          <w:color w:val="000000"/>
          <w:sz w:val="32"/>
          <w:szCs w:val="32"/>
        </w:rPr>
        <w:t xml:space="preserve"> 中标结果公示期满后无异议或者异议无效的，招标人应当向中标人发出中标通知书，并将中标结果通知所有未中标的投标人。同时应当返还未中标投标人的投标保证金，中标人投标保证金应当在招标人签订物业服务合同后</w:t>
      </w:r>
      <w:r>
        <w:rPr>
          <w:rFonts w:hint="eastAsia" w:eastAsia="仿宋_GB2312"/>
          <w:color w:val="000000"/>
          <w:sz w:val="32"/>
          <w:szCs w:val="32"/>
          <w:lang w:eastAsia="zh-CN"/>
        </w:rPr>
        <w:t>五</w:t>
      </w:r>
      <w:r>
        <w:rPr>
          <w:rFonts w:eastAsia="仿宋_GB2312"/>
          <w:color w:val="000000"/>
          <w:sz w:val="32"/>
          <w:szCs w:val="32"/>
        </w:rPr>
        <w:t>日内返还。</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七</w:t>
      </w:r>
      <w:r>
        <w:rPr>
          <w:rFonts w:eastAsia="黑体"/>
          <w:color w:val="000000"/>
          <w:sz w:val="32"/>
          <w:szCs w:val="32"/>
        </w:rPr>
        <w:t>条</w:t>
      </w:r>
      <w:r>
        <w:rPr>
          <w:rFonts w:eastAsia="仿宋_GB2312"/>
          <w:color w:val="000000"/>
          <w:sz w:val="32"/>
          <w:szCs w:val="32"/>
        </w:rPr>
        <w:t xml:space="preserve">  招标人和中标人应当自中标通知书发出之日起</w:t>
      </w:r>
      <w:r>
        <w:rPr>
          <w:rFonts w:hint="eastAsia" w:eastAsia="仿宋_GB2312"/>
          <w:color w:val="000000"/>
          <w:sz w:val="32"/>
          <w:szCs w:val="32"/>
          <w:lang w:eastAsia="zh-CN"/>
        </w:rPr>
        <w:t>三十</w:t>
      </w:r>
      <w:r>
        <w:rPr>
          <w:rFonts w:eastAsia="仿宋_GB2312"/>
          <w:color w:val="000000"/>
          <w:sz w:val="32"/>
          <w:szCs w:val="32"/>
        </w:rPr>
        <w:t>日内，按照招标文件和中标人的投标文件依法订立物业服务合同。</w:t>
      </w:r>
    </w:p>
    <w:p>
      <w:pPr>
        <w:spacing w:beforeLines="0" w:afterLines="0" w:line="560" w:lineRule="exact"/>
        <w:ind w:firstLine="640"/>
        <w:rPr>
          <w:rFonts w:eastAsia="仿宋_GB2312"/>
          <w:color w:val="000000"/>
          <w:sz w:val="32"/>
          <w:szCs w:val="32"/>
        </w:rPr>
      </w:pPr>
      <w:r>
        <w:rPr>
          <w:rFonts w:eastAsia="黑体"/>
          <w:color w:val="000000"/>
          <w:sz w:val="32"/>
          <w:szCs w:val="32"/>
        </w:rPr>
        <w:t>第三十</w:t>
      </w:r>
      <w:r>
        <w:rPr>
          <w:rFonts w:hint="eastAsia" w:eastAsia="黑体"/>
          <w:color w:val="000000"/>
          <w:sz w:val="32"/>
          <w:szCs w:val="32"/>
        </w:rPr>
        <w:t>八</w:t>
      </w:r>
      <w:r>
        <w:rPr>
          <w:rFonts w:eastAsia="黑体"/>
          <w:color w:val="000000"/>
          <w:sz w:val="32"/>
          <w:szCs w:val="32"/>
        </w:rPr>
        <w:t>条</w:t>
      </w:r>
      <w:r>
        <w:rPr>
          <w:rFonts w:eastAsia="仿宋_GB2312"/>
          <w:color w:val="000000"/>
          <w:sz w:val="32"/>
          <w:szCs w:val="32"/>
        </w:rPr>
        <w:t xml:space="preserve">  建设单位选聘前期物业服务人的，由建设单位在房屋销售前，将签订的前期物业服务合同向县</w:t>
      </w:r>
      <w:r>
        <w:rPr>
          <w:rFonts w:hint="eastAsia" w:eastAsia="仿宋_GB2312"/>
          <w:color w:val="000000"/>
          <w:sz w:val="32"/>
          <w:szCs w:val="32"/>
        </w:rPr>
        <w:t>（</w:t>
      </w:r>
      <w:r>
        <w:rPr>
          <w:rFonts w:eastAsia="仿宋_GB2312"/>
          <w:color w:val="000000"/>
          <w:sz w:val="32"/>
          <w:szCs w:val="32"/>
        </w:rPr>
        <w:t>市、区</w:t>
      </w:r>
      <w:r>
        <w:rPr>
          <w:rFonts w:hint="eastAsia" w:eastAsia="仿宋_GB2312"/>
          <w:color w:val="000000"/>
          <w:sz w:val="32"/>
          <w:szCs w:val="32"/>
        </w:rPr>
        <w:t>）</w:t>
      </w:r>
      <w:r>
        <w:rPr>
          <w:rFonts w:hint="eastAsia" w:eastAsia="仿宋_GB2312"/>
          <w:color w:val="000000"/>
          <w:sz w:val="32"/>
          <w:szCs w:val="32"/>
          <w:lang w:eastAsia="zh-CN"/>
        </w:rPr>
        <w:t>住房城乡建设主管部门</w:t>
      </w:r>
      <w:r>
        <w:rPr>
          <w:rFonts w:eastAsia="仿宋_GB2312"/>
          <w:color w:val="000000"/>
          <w:sz w:val="32"/>
          <w:szCs w:val="32"/>
        </w:rPr>
        <w:t>备案。</w:t>
      </w:r>
    </w:p>
    <w:p>
      <w:pPr>
        <w:spacing w:beforeLines="0" w:afterLines="0" w:line="560" w:lineRule="exact"/>
        <w:ind w:firstLine="640"/>
        <w:rPr>
          <w:rFonts w:eastAsia="仿宋_GB2312"/>
          <w:color w:val="000000"/>
          <w:sz w:val="32"/>
          <w:szCs w:val="32"/>
        </w:rPr>
      </w:pPr>
      <w:r>
        <w:rPr>
          <w:rFonts w:eastAsia="仿宋_GB2312"/>
          <w:color w:val="000000"/>
          <w:sz w:val="32"/>
          <w:szCs w:val="32"/>
        </w:rPr>
        <w:t>业主、业主委员会应当与选聘的物业服务人签订书面物业服务合同。物业服务人应当自签订物业服务合同之日起</w:t>
      </w:r>
      <w:r>
        <w:rPr>
          <w:rFonts w:hint="eastAsia" w:eastAsia="仿宋_GB2312"/>
          <w:color w:val="000000"/>
          <w:sz w:val="32"/>
          <w:szCs w:val="32"/>
          <w:lang w:val="en-US" w:eastAsia="zh-CN"/>
        </w:rPr>
        <w:t>十五</w:t>
      </w:r>
      <w:r>
        <w:rPr>
          <w:rFonts w:eastAsia="仿宋_GB2312"/>
          <w:color w:val="000000"/>
          <w:sz w:val="32"/>
          <w:szCs w:val="32"/>
        </w:rPr>
        <w:t>日内，将物业服务合同</w:t>
      </w:r>
      <w:r>
        <w:rPr>
          <w:rFonts w:hint="eastAsia" w:eastAsia="仿宋_GB2312"/>
          <w:color w:val="000000"/>
          <w:sz w:val="32"/>
          <w:szCs w:val="32"/>
        </w:rPr>
        <w:t>报送</w:t>
      </w:r>
      <w:r>
        <w:rPr>
          <w:rFonts w:eastAsia="仿宋_GB2312"/>
          <w:color w:val="000000"/>
          <w:sz w:val="32"/>
          <w:szCs w:val="32"/>
        </w:rPr>
        <w:t>县（市、区）</w:t>
      </w:r>
      <w:r>
        <w:rPr>
          <w:rFonts w:hint="eastAsia" w:eastAsia="仿宋_GB2312"/>
          <w:color w:val="000000"/>
          <w:sz w:val="32"/>
          <w:szCs w:val="32"/>
          <w:lang w:eastAsia="zh-CN"/>
        </w:rPr>
        <w:t>住房城乡建设主管部门</w:t>
      </w:r>
      <w:r>
        <w:rPr>
          <w:rFonts w:hint="eastAsia" w:eastAsia="仿宋_GB2312"/>
          <w:color w:val="000000"/>
          <w:sz w:val="32"/>
          <w:szCs w:val="32"/>
        </w:rPr>
        <w:t>备案</w:t>
      </w:r>
      <w:r>
        <w:rPr>
          <w:rFonts w:eastAsia="仿宋_GB2312"/>
          <w:color w:val="000000"/>
          <w:sz w:val="32"/>
          <w:szCs w:val="32"/>
        </w:rPr>
        <w:t>。</w:t>
      </w:r>
    </w:p>
    <w:p>
      <w:pPr>
        <w:spacing w:before="0" w:beforeLines="0" w:after="0" w:afterLines="0" w:line="560" w:lineRule="exact"/>
        <w:jc w:val="center"/>
        <w:rPr>
          <w:rFonts w:eastAsia="黑体"/>
          <w:color w:val="000000"/>
          <w:sz w:val="32"/>
          <w:szCs w:val="32"/>
        </w:rPr>
      </w:pPr>
      <w:r>
        <w:rPr>
          <w:rFonts w:eastAsia="黑体"/>
          <w:color w:val="000000"/>
          <w:sz w:val="32"/>
          <w:szCs w:val="32"/>
        </w:rPr>
        <w:t>第六章  监督管理</w:t>
      </w:r>
    </w:p>
    <w:p>
      <w:pPr>
        <w:spacing w:beforeLines="0" w:afterLines="0" w:line="560" w:lineRule="exact"/>
        <w:ind w:firstLine="640"/>
        <w:rPr>
          <w:rFonts w:eastAsia="仿宋_GB2312"/>
          <w:color w:val="000000"/>
          <w:sz w:val="32"/>
          <w:szCs w:val="32"/>
        </w:rPr>
      </w:pPr>
      <w:r>
        <w:rPr>
          <w:rFonts w:eastAsia="黑体"/>
          <w:color w:val="000000"/>
          <w:sz w:val="32"/>
          <w:szCs w:val="32"/>
        </w:rPr>
        <w:t>第</w:t>
      </w:r>
      <w:r>
        <w:rPr>
          <w:rFonts w:hint="eastAsia" w:eastAsia="黑体"/>
          <w:color w:val="000000"/>
          <w:sz w:val="32"/>
          <w:szCs w:val="32"/>
        </w:rPr>
        <w:t>三十九</w:t>
      </w:r>
      <w:r>
        <w:rPr>
          <w:rFonts w:eastAsia="黑体"/>
          <w:color w:val="000000"/>
          <w:sz w:val="32"/>
          <w:szCs w:val="32"/>
        </w:rPr>
        <w:t xml:space="preserve">条 </w:t>
      </w:r>
      <w:r>
        <w:rPr>
          <w:rFonts w:eastAsia="仿宋_GB2312"/>
          <w:color w:val="000000"/>
          <w:sz w:val="32"/>
          <w:szCs w:val="32"/>
        </w:rPr>
        <w:t xml:space="preserve"> 市</w:t>
      </w:r>
      <w:r>
        <w:rPr>
          <w:rFonts w:hint="eastAsia" w:eastAsia="仿宋_GB2312"/>
          <w:color w:val="000000"/>
          <w:sz w:val="32"/>
          <w:szCs w:val="32"/>
        </w:rPr>
        <w:t>、区</w:t>
      </w:r>
      <w:r>
        <w:rPr>
          <w:rFonts w:eastAsia="仿宋_GB2312"/>
          <w:color w:val="000000"/>
          <w:sz w:val="32"/>
          <w:szCs w:val="32"/>
        </w:rPr>
        <w:t>（</w:t>
      </w:r>
      <w:r>
        <w:rPr>
          <w:rFonts w:hint="eastAsia" w:eastAsia="仿宋_GB2312"/>
          <w:color w:val="000000"/>
          <w:sz w:val="32"/>
          <w:szCs w:val="32"/>
        </w:rPr>
        <w:t>县</w:t>
      </w:r>
      <w:r>
        <w:rPr>
          <w:rFonts w:eastAsia="仿宋_GB2312"/>
          <w:color w:val="000000"/>
          <w:sz w:val="32"/>
          <w:szCs w:val="32"/>
        </w:rPr>
        <w:t>）</w:t>
      </w:r>
      <w:r>
        <w:rPr>
          <w:rFonts w:hint="eastAsia" w:eastAsia="仿宋_GB2312"/>
          <w:color w:val="000000"/>
          <w:sz w:val="32"/>
          <w:szCs w:val="32"/>
          <w:lang w:eastAsia="zh-CN"/>
        </w:rPr>
        <w:t>住房城乡建设主管部门</w:t>
      </w:r>
      <w:r>
        <w:rPr>
          <w:rFonts w:eastAsia="仿宋_GB2312"/>
          <w:color w:val="000000"/>
          <w:sz w:val="32"/>
          <w:szCs w:val="32"/>
        </w:rPr>
        <w:t>应当加强本行政区域内物业服务</w:t>
      </w:r>
      <w:r>
        <w:rPr>
          <w:rFonts w:hint="eastAsia" w:eastAsia="仿宋_GB2312"/>
          <w:color w:val="000000"/>
          <w:sz w:val="32"/>
          <w:szCs w:val="32"/>
        </w:rPr>
        <w:t>招标投标活动</w:t>
      </w:r>
      <w:r>
        <w:rPr>
          <w:rFonts w:eastAsia="仿宋_GB2312"/>
          <w:color w:val="000000"/>
          <w:sz w:val="32"/>
          <w:szCs w:val="32"/>
        </w:rPr>
        <w:t>的监督管理，督促物业服务招标投标当事人落实本办法规定。</w:t>
      </w:r>
      <w:r>
        <w:rPr>
          <w:rFonts w:hint="eastAsia" w:eastAsia="仿宋_GB2312"/>
          <w:color w:val="000000"/>
          <w:sz w:val="32"/>
          <w:szCs w:val="32"/>
          <w:lang w:eastAsia="zh-CN"/>
        </w:rPr>
        <w:t>市住房和城乡建设主管部门</w:t>
      </w:r>
      <w:r>
        <w:rPr>
          <w:rFonts w:eastAsia="仿宋_GB2312"/>
          <w:color w:val="000000"/>
          <w:sz w:val="32"/>
          <w:szCs w:val="32"/>
        </w:rPr>
        <w:t>应当建立</w:t>
      </w:r>
      <w:r>
        <w:rPr>
          <w:rFonts w:hint="eastAsia" w:eastAsia="仿宋_GB2312"/>
          <w:color w:val="000000"/>
          <w:sz w:val="32"/>
          <w:szCs w:val="32"/>
          <w:lang w:eastAsia="zh-CN"/>
        </w:rPr>
        <w:t>招投标</w:t>
      </w:r>
      <w:r>
        <w:rPr>
          <w:rFonts w:eastAsia="仿宋_GB2312"/>
          <w:color w:val="000000"/>
          <w:sz w:val="32"/>
          <w:szCs w:val="32"/>
        </w:rPr>
        <w:t>工作抽查和通报制度，推动物业服务</w:t>
      </w:r>
      <w:r>
        <w:rPr>
          <w:rFonts w:hint="eastAsia" w:eastAsia="仿宋_GB2312"/>
          <w:color w:val="000000"/>
          <w:sz w:val="32"/>
          <w:szCs w:val="32"/>
        </w:rPr>
        <w:t>招标投标活动</w:t>
      </w:r>
      <w:r>
        <w:rPr>
          <w:rFonts w:eastAsia="仿宋_GB2312"/>
          <w:color w:val="000000"/>
          <w:sz w:val="32"/>
          <w:szCs w:val="32"/>
        </w:rPr>
        <w:t>有序开展。</w:t>
      </w:r>
    </w:p>
    <w:p>
      <w:pPr>
        <w:spacing w:beforeLines="0" w:afterLines="0" w:line="560" w:lineRule="exact"/>
        <w:ind w:firstLine="640"/>
        <w:rPr>
          <w:rFonts w:eastAsia="仿宋_GB2312"/>
          <w:color w:val="000000"/>
          <w:sz w:val="32"/>
          <w:szCs w:val="32"/>
        </w:rPr>
      </w:pPr>
      <w:r>
        <w:rPr>
          <w:rFonts w:eastAsia="黑体"/>
          <w:color w:val="000000"/>
          <w:sz w:val="32"/>
          <w:szCs w:val="32"/>
        </w:rPr>
        <w:t>第四十条</w:t>
      </w:r>
      <w:r>
        <w:rPr>
          <w:rFonts w:eastAsia="仿宋_GB2312"/>
          <w:color w:val="000000"/>
          <w:sz w:val="32"/>
          <w:szCs w:val="32"/>
        </w:rPr>
        <w:t xml:space="preserve">  投标人和其他有利害关系人认为招标投标活动不符合本办法有关规定的，有权向招标人提出异议，或者依法向有关行政监督管理部门投诉。</w:t>
      </w:r>
    </w:p>
    <w:p>
      <w:pPr>
        <w:spacing w:beforeLines="0" w:afterLines="0" w:line="560" w:lineRule="exact"/>
        <w:ind w:firstLine="640"/>
        <w:rPr>
          <w:rFonts w:eastAsia="仿宋_GB2312"/>
          <w:color w:val="000000"/>
          <w:sz w:val="32"/>
          <w:szCs w:val="32"/>
        </w:rPr>
      </w:pPr>
      <w:r>
        <w:rPr>
          <w:rFonts w:eastAsia="仿宋_GB2312"/>
          <w:color w:val="000000"/>
          <w:sz w:val="32"/>
          <w:szCs w:val="32"/>
        </w:rPr>
        <w:t>投诉人捏造事实、伪造材料或者以非法手段取得证明材料进行投诉的，有关行政监督管理部门应当予以驳回，并依法追究其法律责任。给他人造成损失的，依法承担赔偿责任。</w:t>
      </w:r>
    </w:p>
    <w:p>
      <w:pPr>
        <w:spacing w:beforeLines="0" w:afterLines="0" w:line="560" w:lineRule="exact"/>
        <w:ind w:firstLine="640"/>
        <w:rPr>
          <w:rFonts w:eastAsia="仿宋_GB2312"/>
          <w:color w:val="000000"/>
          <w:sz w:val="32"/>
          <w:szCs w:val="32"/>
        </w:rPr>
      </w:pPr>
      <w:r>
        <w:rPr>
          <w:rFonts w:eastAsia="黑体"/>
          <w:color w:val="000000"/>
          <w:sz w:val="32"/>
          <w:szCs w:val="32"/>
        </w:rPr>
        <w:t>第四十</w:t>
      </w:r>
      <w:r>
        <w:rPr>
          <w:rFonts w:hint="eastAsia" w:eastAsia="黑体"/>
          <w:color w:val="000000"/>
          <w:sz w:val="32"/>
          <w:szCs w:val="32"/>
        </w:rPr>
        <w:t>一</w:t>
      </w:r>
      <w:r>
        <w:rPr>
          <w:rFonts w:eastAsia="黑体"/>
          <w:color w:val="000000"/>
          <w:sz w:val="32"/>
          <w:szCs w:val="32"/>
        </w:rPr>
        <w:t>条</w:t>
      </w:r>
      <w:r>
        <w:rPr>
          <w:rFonts w:eastAsia="仿宋_GB2312"/>
          <w:color w:val="000000"/>
          <w:sz w:val="32"/>
          <w:szCs w:val="32"/>
        </w:rPr>
        <w:t xml:space="preserve">  住宅物业建设单位未通过招投标方式选聘物业服务人的，或者未经批准擅自采用协议方式选聘物业服务人的，按照</w:t>
      </w:r>
      <w:r>
        <w:rPr>
          <w:rFonts w:hint="eastAsia" w:eastAsia="仿宋_GB2312"/>
          <w:color w:val="000000"/>
          <w:sz w:val="32"/>
          <w:szCs w:val="32"/>
        </w:rPr>
        <w:t>《陕西省</w:t>
      </w:r>
      <w:r>
        <w:rPr>
          <w:rFonts w:eastAsia="仿宋_GB2312"/>
          <w:color w:val="000000"/>
          <w:sz w:val="32"/>
          <w:szCs w:val="32"/>
        </w:rPr>
        <w:t>物业</w:t>
      </w:r>
      <w:r>
        <w:rPr>
          <w:rFonts w:hint="eastAsia" w:eastAsia="仿宋_GB2312"/>
          <w:color w:val="000000"/>
          <w:sz w:val="32"/>
          <w:szCs w:val="32"/>
        </w:rPr>
        <w:t>服务</w:t>
      </w:r>
      <w:r>
        <w:rPr>
          <w:rFonts w:eastAsia="仿宋_GB2312"/>
          <w:color w:val="000000"/>
          <w:sz w:val="32"/>
          <w:szCs w:val="32"/>
        </w:rPr>
        <w:t>管理条例》规定予以处罚。</w:t>
      </w:r>
    </w:p>
    <w:p>
      <w:pPr>
        <w:spacing w:beforeLines="0" w:afterLines="0" w:line="560" w:lineRule="exact"/>
        <w:ind w:firstLine="640"/>
        <w:rPr>
          <w:rFonts w:eastAsia="仿宋_GB2312"/>
          <w:color w:val="000000"/>
          <w:sz w:val="32"/>
          <w:szCs w:val="32"/>
        </w:rPr>
      </w:pPr>
      <w:r>
        <w:rPr>
          <w:rFonts w:eastAsia="黑体"/>
          <w:color w:val="000000"/>
          <w:sz w:val="32"/>
          <w:szCs w:val="32"/>
        </w:rPr>
        <w:t>第四十</w:t>
      </w:r>
      <w:r>
        <w:rPr>
          <w:rFonts w:hint="eastAsia" w:eastAsia="黑体"/>
          <w:color w:val="000000"/>
          <w:sz w:val="32"/>
          <w:szCs w:val="32"/>
        </w:rPr>
        <w:t>二</w:t>
      </w:r>
      <w:r>
        <w:rPr>
          <w:rFonts w:eastAsia="黑体"/>
          <w:color w:val="000000"/>
          <w:sz w:val="32"/>
          <w:szCs w:val="32"/>
        </w:rPr>
        <w:t>条</w:t>
      </w:r>
      <w:r>
        <w:rPr>
          <w:rFonts w:eastAsia="仿宋_GB2312"/>
          <w:color w:val="000000"/>
          <w:sz w:val="32"/>
          <w:szCs w:val="32"/>
        </w:rPr>
        <w:t xml:space="preserve">  招标人、投标人、招标代理机构、评标专家以及有关物业服务招标投标监督管理工作人员在物业服务招标投标活动中违反法律、法规规定的，依据《中华人民共和国招标投标法》《中华人民共和国招标投标法实施条例》等法律法规的相关规定进行处罚。</w:t>
      </w:r>
    </w:p>
    <w:p>
      <w:pPr>
        <w:spacing w:beforeLines="0" w:afterLines="0" w:line="560" w:lineRule="exact"/>
        <w:ind w:firstLine="640"/>
        <w:rPr>
          <w:rFonts w:eastAsia="仿宋_GB2312"/>
          <w:color w:val="000000"/>
          <w:sz w:val="32"/>
          <w:szCs w:val="32"/>
        </w:rPr>
      </w:pPr>
      <w:r>
        <w:rPr>
          <w:rFonts w:eastAsia="黑体"/>
          <w:color w:val="000000"/>
          <w:sz w:val="32"/>
          <w:szCs w:val="32"/>
        </w:rPr>
        <w:t>第四十</w:t>
      </w:r>
      <w:r>
        <w:rPr>
          <w:rFonts w:hint="eastAsia" w:eastAsia="黑体"/>
          <w:color w:val="000000"/>
          <w:sz w:val="32"/>
          <w:szCs w:val="32"/>
        </w:rPr>
        <w:t>三</w:t>
      </w:r>
      <w:r>
        <w:rPr>
          <w:rFonts w:eastAsia="黑体"/>
          <w:color w:val="000000"/>
          <w:sz w:val="32"/>
          <w:szCs w:val="32"/>
        </w:rPr>
        <w:t xml:space="preserve">条  </w:t>
      </w:r>
      <w:r>
        <w:rPr>
          <w:rFonts w:eastAsia="仿宋_GB2312"/>
          <w:color w:val="000000"/>
          <w:sz w:val="32"/>
          <w:szCs w:val="32"/>
        </w:rPr>
        <w:t>县（市、区）级</w:t>
      </w:r>
      <w:r>
        <w:rPr>
          <w:rFonts w:hint="eastAsia" w:eastAsia="仿宋_GB2312"/>
          <w:color w:val="000000"/>
          <w:sz w:val="32"/>
          <w:szCs w:val="32"/>
          <w:lang w:eastAsia="zh-CN"/>
        </w:rPr>
        <w:t>住房城乡建设主管部门</w:t>
      </w:r>
      <w:r>
        <w:rPr>
          <w:rFonts w:eastAsia="仿宋_GB2312"/>
          <w:color w:val="000000"/>
          <w:sz w:val="32"/>
          <w:szCs w:val="32"/>
        </w:rPr>
        <w:t>依法公告对招标人、投标人、招标代理机构及评标专家等当事人违法行为的行政处罚，计入物业服务信用信息档案。</w:t>
      </w:r>
    </w:p>
    <w:p>
      <w:pPr>
        <w:spacing w:before="0" w:beforeLines="0" w:after="0" w:afterLines="0" w:line="560" w:lineRule="exact"/>
        <w:jc w:val="center"/>
        <w:rPr>
          <w:rFonts w:eastAsia="黑体"/>
          <w:color w:val="000000"/>
          <w:sz w:val="32"/>
          <w:szCs w:val="32"/>
        </w:rPr>
      </w:pPr>
      <w:r>
        <w:rPr>
          <w:rFonts w:eastAsia="黑体"/>
          <w:color w:val="000000"/>
          <w:sz w:val="32"/>
          <w:szCs w:val="32"/>
        </w:rPr>
        <w:t>第七章  附则</w:t>
      </w:r>
    </w:p>
    <w:p>
      <w:pPr>
        <w:spacing w:beforeLines="0" w:afterLines="0" w:line="560" w:lineRule="exact"/>
        <w:ind w:firstLine="640"/>
        <w:rPr>
          <w:rFonts w:eastAsia="仿宋_GB2312"/>
          <w:color w:val="000000"/>
          <w:sz w:val="32"/>
          <w:szCs w:val="32"/>
        </w:rPr>
      </w:pPr>
      <w:r>
        <w:rPr>
          <w:rFonts w:eastAsia="黑体"/>
          <w:color w:val="000000"/>
          <w:sz w:val="32"/>
          <w:szCs w:val="32"/>
        </w:rPr>
        <w:t>第四十</w:t>
      </w:r>
      <w:r>
        <w:rPr>
          <w:rFonts w:hint="eastAsia" w:eastAsia="黑体"/>
          <w:color w:val="000000"/>
          <w:sz w:val="32"/>
          <w:szCs w:val="32"/>
        </w:rPr>
        <w:t>四</w:t>
      </w:r>
      <w:r>
        <w:rPr>
          <w:rFonts w:eastAsia="黑体"/>
          <w:color w:val="000000"/>
          <w:sz w:val="32"/>
          <w:szCs w:val="32"/>
        </w:rPr>
        <w:t>条</w:t>
      </w:r>
      <w:r>
        <w:rPr>
          <w:rFonts w:eastAsia="仿宋_GB2312"/>
          <w:color w:val="000000"/>
          <w:sz w:val="32"/>
          <w:szCs w:val="32"/>
        </w:rPr>
        <w:t xml:space="preserve">  招标文件或者投标文件使用两种以上语言文字的，必须有一种是中文；如对不同文字的解释发生异议的，以中文文本为准。用文字表示的金额与数字表示的金额不一致的，以文字表示的金额为准。</w:t>
      </w:r>
    </w:p>
    <w:p>
      <w:pPr>
        <w:spacing w:beforeLines="0" w:afterLines="0" w:line="560" w:lineRule="exact"/>
        <w:ind w:firstLine="640"/>
        <w:rPr>
          <w:rFonts w:eastAsia="仿宋_GB2312"/>
          <w:color w:val="000000"/>
          <w:sz w:val="32"/>
          <w:szCs w:val="32"/>
        </w:rPr>
      </w:pPr>
      <w:r>
        <w:rPr>
          <w:rFonts w:eastAsia="黑体"/>
          <w:color w:val="000000"/>
          <w:sz w:val="32"/>
          <w:szCs w:val="32"/>
        </w:rPr>
        <w:t>第四十</w:t>
      </w:r>
      <w:r>
        <w:rPr>
          <w:rFonts w:hint="eastAsia" w:eastAsia="黑体"/>
          <w:color w:val="000000"/>
          <w:sz w:val="32"/>
          <w:szCs w:val="32"/>
        </w:rPr>
        <w:t>五</w:t>
      </w:r>
      <w:r>
        <w:rPr>
          <w:rFonts w:eastAsia="黑体"/>
          <w:color w:val="000000"/>
          <w:sz w:val="32"/>
          <w:szCs w:val="32"/>
        </w:rPr>
        <w:t>条</w:t>
      </w:r>
      <w:r>
        <w:rPr>
          <w:rFonts w:eastAsia="仿宋_GB2312"/>
          <w:color w:val="000000"/>
          <w:sz w:val="32"/>
          <w:szCs w:val="32"/>
        </w:rPr>
        <w:t xml:space="preserve">  本办法自202</w:t>
      </w:r>
      <w:r>
        <w:rPr>
          <w:rFonts w:hint="eastAsia" w:eastAsia="仿宋_GB2312"/>
          <w:color w:val="000000"/>
          <w:sz w:val="32"/>
          <w:szCs w:val="32"/>
          <w:lang w:val="en-US" w:eastAsia="zh-CN"/>
        </w:rPr>
        <w:t>3</w:t>
      </w:r>
      <w:r>
        <w:rPr>
          <w:rFonts w:eastAsia="仿宋_GB2312"/>
          <w:color w:val="000000"/>
          <w:sz w:val="32"/>
          <w:szCs w:val="32"/>
        </w:rPr>
        <w:t>年Х月Х日起施行。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598FB8-1E78-4701-991E-85E5BD4E0B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89A3CAD-5674-4599-8729-6C6AFAF2879F}"/>
  </w:font>
  <w:font w:name="方正小标宋简体">
    <w:panose1 w:val="02000000000000000000"/>
    <w:charset w:val="86"/>
    <w:family w:val="auto"/>
    <w:pitch w:val="default"/>
    <w:sig w:usb0="00000001" w:usb1="08000000" w:usb2="00000000" w:usb3="00000000" w:csb0="00040000" w:csb1="00000000"/>
    <w:embedRegular r:id="rId3" w:fontKey="{6CB4FE2A-6379-42C0-A0DB-2A0E1D32562C}"/>
  </w:font>
  <w:font w:name="方正仿宋_GBK">
    <w:altName w:val="Arial Unicode MS"/>
    <w:panose1 w:val="02000000000000000000"/>
    <w:charset w:val="86"/>
    <w:family w:val="auto"/>
    <w:pitch w:val="default"/>
    <w:sig w:usb0="00000000" w:usb1="00000000" w:usb2="00000000" w:usb3="00000000" w:csb0="00160000" w:csb1="00000000"/>
  </w:font>
  <w:font w:name="仿宋_GB2312">
    <w:altName w:val="仿宋"/>
    <w:panose1 w:val="02010609030101010101"/>
    <w:charset w:val="86"/>
    <w:family w:val="modern"/>
    <w:pitch w:val="default"/>
    <w:sig w:usb0="00000000" w:usb1="00000000" w:usb2="00000000" w:usb3="00000000" w:csb0="00040000" w:csb1="00000000"/>
    <w:embedRegular r:id="rId4" w:fontKey="{B651A5ED-4B7C-41A8-9AA8-98BFFA3AC685}"/>
  </w:font>
  <w:font w:name="微软雅黑">
    <w:panose1 w:val="020B0503020204020204"/>
    <w:charset w:val="86"/>
    <w:family w:val="auto"/>
    <w:pitch w:val="default"/>
    <w:sig w:usb0="80000287" w:usb1="280F3C52" w:usb2="00000016" w:usb3="00000000" w:csb0="0004001F" w:csb1="00000000"/>
    <w:embedRegular r:id="rId5" w:fontKey="{7B748104-2399-4191-9D26-8EE8F585C7C1}"/>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23863E77"/>
    <w:rsid w:val="486F26F2"/>
    <w:rsid w:val="560B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character" w:styleId="6">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6792</Words>
  <Characters>6816</Characters>
  <Lines>0</Lines>
  <Paragraphs>0</Paragraphs>
  <TotalTime>1</TotalTime>
  <ScaleCrop>false</ScaleCrop>
  <LinksUpToDate>false</LinksUpToDate>
  <CharactersWithSpaces>6919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2023-06-21T06:16:17Z</dcterms:created>
  <dc:creator>Administrator</dc:creator>
  <cp:lastModifiedBy>〰</cp:lastModifiedBy>
  <dcterms:modified xsi:type="dcterms:W3CDTF">2023-06-21T06:18:18Z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34ACF0451FE84BCC81256C55D29C4A4F_12</vt:lpwstr>
  </property>
</Properties>
</file>