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color w:val="auto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color w:val="auto"/>
          <w:sz w:val="28"/>
          <w:szCs w:val="28"/>
          <w:u w:val="none"/>
          <w:lang w:val="en-US" w:eastAsia="zh-CN"/>
        </w:rPr>
        <w:t xml:space="preserve">附件2   </w:t>
      </w:r>
    </w:p>
    <w:p>
      <w:pPr>
        <w:jc w:val="center"/>
        <w:rPr>
          <w:rFonts w:hint="eastAsia" w:ascii="楷体" w:hAnsi="楷体" w:eastAsia="楷体" w:cs="楷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方正小标宋简体" w:hAnsi="等线" w:eastAsia="方正小标宋简体" w:cs="宋体"/>
          <w:color w:val="auto"/>
          <w:kern w:val="0"/>
          <w:sz w:val="32"/>
          <w:szCs w:val="32"/>
          <w:u w:val="none"/>
        </w:rPr>
        <w:t>2023-2025年度陕西省建设工程消防技术专家名单</w:t>
      </w:r>
      <w:r>
        <w:rPr>
          <w:rFonts w:hint="eastAsia" w:ascii="方正小标宋简体" w:hAnsi="等线" w:eastAsia="方正小标宋简体" w:cs="宋体"/>
          <w:color w:val="auto"/>
          <w:kern w:val="0"/>
          <w:sz w:val="32"/>
          <w:szCs w:val="32"/>
          <w:u w:val="none"/>
          <w:lang w:eastAsia="zh-CN"/>
        </w:rPr>
        <w:t>（给水排水）</w:t>
      </w:r>
    </w:p>
    <w:p>
      <w:pPr>
        <w:jc w:val="center"/>
        <w:rPr>
          <w:rFonts w:hint="eastAsia" w:ascii="楷体" w:hAnsi="楷体" w:eastAsia="楷体" w:cs="楷体"/>
          <w:color w:val="auto"/>
          <w:sz w:val="28"/>
          <w:szCs w:val="28"/>
          <w:u w:val="none"/>
          <w:lang w:val="en-US" w:eastAsia="zh-CN"/>
        </w:rPr>
      </w:pPr>
    </w:p>
    <w:tbl>
      <w:tblPr>
        <w:tblStyle w:val="2"/>
        <w:tblW w:w="11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77"/>
        <w:gridCol w:w="1180"/>
        <w:gridCol w:w="2601"/>
        <w:gridCol w:w="1226"/>
        <w:gridCol w:w="3004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注册资格</w:t>
            </w:r>
          </w:p>
        </w:tc>
        <w:tc>
          <w:tcPr>
            <w:tcW w:w="1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eastAsia="zh-CN"/>
              </w:rPr>
              <w:t>给水排水</w:t>
            </w: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刘西宝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中国建筑西北设计研究院有限公司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教授级高级工程师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给水排水）</w:t>
            </w:r>
          </w:p>
        </w:tc>
        <w:tc>
          <w:tcPr>
            <w:tcW w:w="1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张国平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中国建筑西北设计研究院有限公司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高级工教授级程师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陈旭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中国建筑西北设计研究院有限公司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教授级高级工程师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注册公用设备师（给水排水）</w:t>
            </w:r>
          </w:p>
        </w:tc>
        <w:tc>
          <w:tcPr>
            <w:tcW w:w="1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李大为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中国建筑西北设计研究院有限公司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教授级高级工程师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注册公用设备师（给水排水）</w:t>
            </w:r>
          </w:p>
        </w:tc>
        <w:tc>
          <w:tcPr>
            <w:tcW w:w="1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李红胤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中国建筑西北设计研究院有限公司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教授级高级工程师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注册公用设备师（给水排水）</w:t>
            </w:r>
          </w:p>
        </w:tc>
        <w:tc>
          <w:tcPr>
            <w:tcW w:w="1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周旭辉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中国建筑西北设计研究院有限公司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教授级高级工程师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任慧军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中国建筑西北设计研究院有限公司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教授级高级工程师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公用设备工程师（给水排水）</w:t>
            </w:r>
          </w:p>
        </w:tc>
        <w:tc>
          <w:tcPr>
            <w:tcW w:w="1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王红炜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中国建筑西北设计研究院有限公司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教授级高级工程师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给水排水、消防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张军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中国建筑西北设计研究院有限公司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教授级高级工程师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给水排水、消防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张澎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陕西省建筑设计研究院（集团）有限公司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正高级工程师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耿玉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陕西省建筑设计研究院（集团）有限公司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正高级工程师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贺二涛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陕西省建筑设计研究院（集团）有限公司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席巧玲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中联西北工程设计研究院有限公司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教授级高级工程师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一级注册消防工程师</w:t>
            </w:r>
          </w:p>
        </w:tc>
        <w:tc>
          <w:tcPr>
            <w:tcW w:w="1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谭旭东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中联西北工程设计研究院有限公司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刘慧敏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中联西北工程设计研究院有限公司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注册设备工程师（给水排水）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一级注册消防工程师</w:t>
            </w:r>
          </w:p>
        </w:tc>
        <w:tc>
          <w:tcPr>
            <w:tcW w:w="1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给水排水、消防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张鸽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中联西北工程设计研究院有限公司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闫全国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华陆工程科技有限责任公司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正高级工程师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王晓敏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华陆工程科技有限责任公司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陈德武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华陆工程科技有限责任公司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王晓东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中国启源工程设计研究院有限公司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教授级高级工程师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注册设备工程师（给水排水）</w:t>
            </w:r>
          </w:p>
        </w:tc>
        <w:tc>
          <w:tcPr>
            <w:tcW w:w="1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崔明军</w:t>
            </w:r>
          </w:p>
        </w:tc>
        <w:tc>
          <w:tcPr>
            <w:tcW w:w="26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中国启源工程设计研究院有限公司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教授级高级工程师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注册设备工程师（给水排水）</w:t>
            </w:r>
          </w:p>
        </w:tc>
        <w:tc>
          <w:tcPr>
            <w:tcW w:w="1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田静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西安市建筑设计研究院有限公司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正高级工程师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张存保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西安市建筑设计研究院有限公司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周文哲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中铁第一勘察设计院集团有限公司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正高级工程师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</w:t>
            </w:r>
          </w:p>
        </w:tc>
        <w:tc>
          <w:tcPr>
            <w:tcW w:w="1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李普军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中铁第一勘察设计院集团有限公司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正高级工程师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薛良森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中铁第一勘察设计院集团有限公司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王生太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西安市建筑设计研究院有限公司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正高级工程师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宋  涛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西北综合勘察设计研究院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正高级工程师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注册公用设备工程师（给水排水）、一级注册消防工程师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蔡增社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西部建筑抗震勘察设计研究院有限公司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正高级工程师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党军侠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中国轻工业西安设计工程有限责任公司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教授级高级工程师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注册公用工程师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周乃然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陕西省现代建筑设计研究院有限公司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正高级工程师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注册设备(给水排水)工程师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荆波湧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中煤西安设计工程有限责任公司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教授级高级工程师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一级注册消防工程师,注册公用设备工程师(给水排水)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李娜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陕西恒睿建设咨询有限公司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任轲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陕西华瑞建设工程技术咨询有限公司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胡国渊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陕西建工集团股份有限公司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给水排水、消防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路红娜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陕西建工第八建设集团有限公司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一级注册消防工程师、注册公用设备工程师（给水排水）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马华辉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陕西建工第六建设集团有限公司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赵育龙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陕西建工第十二建设集团有限公司设计院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杜湛如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陕西建筑设计院工程技术咨询有限公司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田  军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陕西西部建筑抗震技术有限责任公司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李晓宝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陕西西建施工图审查有限公司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注册公用设备工程师、一级注册消防工程师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武文鼎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西安安泰工程技术咨询有限公司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陈欣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西安安泰工程技术咨询有限公司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吕妙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西安天慧建筑技术咨询有限责任公司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杨利伟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西安长安大学工程设计研究院有限公司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副教授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侯宝军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鼎正建筑设计有限公司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李新媛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宝鸡市民用建筑勘察设计院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孙涛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冠城设计咨询有限公司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洪伟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汉中鼎汉建勘设计院有限公司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吕蓓蓓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陕西铜川建筑勘察设计院有限公司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一级注册消防工程师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张西昌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咸阳建研施工图审查中心有限公司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侯丽雅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咸阳市建筑设计研究院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何永虎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榆林市恒泰建筑设计有限公司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雷  粤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华陆工程科技有限责任公司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正高级工程师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给水排水、消防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张佩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安康市建筑设计研究院有限公司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给水排水、暖通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雷生贵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安康市建筑设计研究院有限公司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给水排水、暖通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霍明峰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延安市建筑设计院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给水排水、暖通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张纪安</w:t>
            </w:r>
          </w:p>
        </w:tc>
        <w:tc>
          <w:tcPr>
            <w:tcW w:w="26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中北工程设计咨询有限公司</w:t>
            </w:r>
          </w:p>
        </w:tc>
        <w:tc>
          <w:tcPr>
            <w:tcW w:w="12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30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给水排水、建筑工程</w:t>
            </w:r>
          </w:p>
        </w:tc>
      </w:tr>
    </w:tbl>
    <w:p>
      <w:pPr>
        <w:jc w:val="center"/>
        <w:rPr>
          <w:rFonts w:hint="eastAsia" w:ascii="楷体" w:hAnsi="楷体" w:eastAsia="楷体" w:cs="楷体"/>
          <w:color w:val="auto"/>
          <w:sz w:val="28"/>
          <w:szCs w:val="28"/>
          <w:u w:val="none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思源宋体 C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宋体 CN">
    <w:panose1 w:val="02020400000000000000"/>
    <w:charset w:val="80"/>
    <w:family w:val="auto"/>
    <w:pitch w:val="default"/>
    <w:sig w:usb0="A00002BF" w:usb1="6ADFFDFE" w:usb2="00000016" w:usb3="00000000" w:csb0="40020001" w:csb1="D1D6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3NDFiNTU4ZTlhN2Y1ODNkMzYxN2E0MDhlMGFmOTUifQ=="/>
  </w:docVars>
  <w:rsids>
    <w:rsidRoot w:val="001A0CC4"/>
    <w:rsid w:val="001A0CC4"/>
    <w:rsid w:val="001A6EDF"/>
    <w:rsid w:val="00DA5A59"/>
    <w:rsid w:val="02582D84"/>
    <w:rsid w:val="05996022"/>
    <w:rsid w:val="08E41D65"/>
    <w:rsid w:val="0A6D1B43"/>
    <w:rsid w:val="0B44317F"/>
    <w:rsid w:val="0D2C13BD"/>
    <w:rsid w:val="0D9D3FF2"/>
    <w:rsid w:val="0DB8731C"/>
    <w:rsid w:val="0EDC2C41"/>
    <w:rsid w:val="17866A06"/>
    <w:rsid w:val="18F838E7"/>
    <w:rsid w:val="1ABF1545"/>
    <w:rsid w:val="1CEB5018"/>
    <w:rsid w:val="1D862F93"/>
    <w:rsid w:val="225B2C40"/>
    <w:rsid w:val="24E23A28"/>
    <w:rsid w:val="25B873B6"/>
    <w:rsid w:val="26346A2F"/>
    <w:rsid w:val="29310003"/>
    <w:rsid w:val="2F420235"/>
    <w:rsid w:val="30263F71"/>
    <w:rsid w:val="305E56A9"/>
    <w:rsid w:val="31BB7896"/>
    <w:rsid w:val="32935ADE"/>
    <w:rsid w:val="35AF70D3"/>
    <w:rsid w:val="387E7816"/>
    <w:rsid w:val="3E8E35FE"/>
    <w:rsid w:val="43B547E8"/>
    <w:rsid w:val="51424686"/>
    <w:rsid w:val="517A638F"/>
    <w:rsid w:val="519F2154"/>
    <w:rsid w:val="52367B73"/>
    <w:rsid w:val="524431CA"/>
    <w:rsid w:val="524E5317"/>
    <w:rsid w:val="52F96C3A"/>
    <w:rsid w:val="53651171"/>
    <w:rsid w:val="55FA184D"/>
    <w:rsid w:val="5EDE53F4"/>
    <w:rsid w:val="5FDA624B"/>
    <w:rsid w:val="61363955"/>
    <w:rsid w:val="62816FF6"/>
    <w:rsid w:val="65AD48B9"/>
    <w:rsid w:val="67980EC5"/>
    <w:rsid w:val="679B2764"/>
    <w:rsid w:val="689C2FEC"/>
    <w:rsid w:val="699662AA"/>
    <w:rsid w:val="6B4D7AA9"/>
    <w:rsid w:val="6D292A5F"/>
    <w:rsid w:val="6D462669"/>
    <w:rsid w:val="6F9B5D1C"/>
    <w:rsid w:val="6FE36522"/>
    <w:rsid w:val="709335E5"/>
    <w:rsid w:val="73775C40"/>
    <w:rsid w:val="74F03302"/>
    <w:rsid w:val="77311B44"/>
    <w:rsid w:val="78EE5F36"/>
    <w:rsid w:val="7AA83840"/>
    <w:rsid w:val="7CFB0E21"/>
    <w:rsid w:val="7FE01304"/>
    <w:rsid w:val="B9FB042D"/>
    <w:rsid w:val="DBF78EF7"/>
    <w:rsid w:val="EFB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2461</Words>
  <Characters>2518</Characters>
  <Lines>24</Lines>
  <Paragraphs>6</Paragraphs>
  <TotalTime>7</TotalTime>
  <ScaleCrop>false</ScaleCrop>
  <LinksUpToDate>false</LinksUpToDate>
  <CharactersWithSpaces>2527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2022-12-17T11:39:00Z</dcterms:created>
  <dc:creator>jk</dc:creator>
  <cp:lastModifiedBy>guest</cp:lastModifiedBy>
  <dcterms:modified xsi:type="dcterms:W3CDTF">2022-12-29T09:23:18Z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C42A2980B5C341238F3B4567867944BA</vt:lpwstr>
  </property>
</Properties>
</file>