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 w:cs="黑体"/>
          <w:sz w:val="36"/>
          <w:szCs w:val="36"/>
        </w:rPr>
        <w:t>参会人员回执</w:t>
      </w:r>
    </w:p>
    <w:tbl>
      <w:tblPr>
        <w:tblStyle w:val="4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3260"/>
        <w:gridCol w:w="3402"/>
        <w:gridCol w:w="3402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eastAsia="黑体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Times New Roman"/>
                <w:kern w:val="0"/>
                <w:sz w:val="32"/>
                <w:szCs w:val="32"/>
              </w:rPr>
              <w:t>单位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Times New Roman"/>
                <w:kern w:val="0"/>
                <w:sz w:val="32"/>
                <w:szCs w:val="32"/>
              </w:rPr>
              <w:t>电话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Times New Roman"/>
                <w:kern w:val="0"/>
                <w:sz w:val="32"/>
                <w:szCs w:val="32"/>
              </w:rPr>
              <w:t>是否住宿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eastAsia="黑体" w:cs="Times New Roman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C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2019-12-19T01:39:51Z</dcterms:created>
  <dc:creator>Administrator</dc:creator>
  <cp:lastModifiedBy>〰</cp:lastModifiedBy>
  <dcterms:modified xsi:type="dcterms:W3CDTF">2019-12-19T01:40:22Z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