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宋体" w:hAnsi="宋体" w:eastAsia="仿宋_GB2312" w:cs="宋体"/>
          <w:b w:val="0"/>
          <w:bCs/>
          <w:sz w:val="32"/>
          <w:szCs w:val="32"/>
          <w:lang w:val="en-US" w:eastAsia="zh-CN"/>
        </w:rPr>
      </w:pPr>
      <w:r>
        <w:rPr>
          <w:rFonts w:hint="eastAsia" w:ascii="宋体" w:hAnsi="宋体" w:cs="宋体"/>
          <w:b w:val="0"/>
          <w:bCs/>
          <w:sz w:val="28"/>
          <w:szCs w:val="28"/>
        </w:rPr>
        <w:t>附件</w:t>
      </w:r>
      <w:r>
        <w:rPr>
          <w:rFonts w:hint="eastAsia" w:ascii="宋体" w:hAnsi="宋体" w:cs="宋体"/>
          <w:b w:val="0"/>
          <w:bCs/>
          <w:sz w:val="28"/>
          <w:szCs w:val="28"/>
          <w:lang w:val="en-US" w:eastAsia="zh-CN"/>
        </w:rPr>
        <w:t>1</w:t>
      </w:r>
      <w:bookmarkStart w:id="0" w:name="_GoBack"/>
    </w:p>
    <w:bookmarkEnd w:id="0"/>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rPr>
          <w:rFonts w:hint="eastAsia" w:ascii="宋体" w:hAnsi="宋体" w:cs="仿宋"/>
          <w:b/>
          <w:sz w:val="36"/>
          <w:szCs w:val="36"/>
        </w:rPr>
      </w:pPr>
      <w:r>
        <w:rPr>
          <w:rFonts w:hint="eastAsia" w:ascii="宋体" w:hAnsi="宋体" w:cs="仿宋"/>
          <w:b/>
          <w:sz w:val="36"/>
          <w:szCs w:val="36"/>
          <w:lang w:val="en-US" w:eastAsia="zh-CN"/>
        </w:rPr>
        <w:t>2019年立项</w:t>
      </w:r>
      <w:r>
        <w:rPr>
          <w:rFonts w:hint="eastAsia" w:ascii="宋体" w:hAnsi="宋体" w:cs="仿宋"/>
          <w:b/>
          <w:sz w:val="36"/>
          <w:szCs w:val="36"/>
        </w:rPr>
        <w:t>工程建设标准项目</w:t>
      </w:r>
      <w:r>
        <w:rPr>
          <w:rFonts w:hint="eastAsia" w:ascii="宋体" w:hAnsi="宋体" w:cs="仿宋"/>
          <w:b/>
          <w:sz w:val="36"/>
          <w:szCs w:val="36"/>
          <w:lang w:eastAsia="zh-CN"/>
        </w:rPr>
        <w:t>汇总</w:t>
      </w:r>
      <w:r>
        <w:rPr>
          <w:rFonts w:hint="eastAsia" w:ascii="宋体" w:hAnsi="宋体" w:cs="仿宋"/>
          <w:b/>
          <w:sz w:val="36"/>
          <w:szCs w:val="36"/>
        </w:rPr>
        <w:t>表</w:t>
      </w:r>
    </w:p>
    <w:tbl>
      <w:tblPr>
        <w:tblStyle w:val="3"/>
        <w:tblW w:w="14700" w:type="dxa"/>
        <w:jc w:val="center"/>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205"/>
        <w:gridCol w:w="1063"/>
        <w:gridCol w:w="3650"/>
        <w:gridCol w:w="2976"/>
        <w:gridCol w:w="1266"/>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b/>
                <w:sz w:val="24"/>
                <w:szCs w:val="24"/>
              </w:rPr>
            </w:pPr>
            <w:r>
              <w:rPr>
                <w:rFonts w:hint="eastAsia"/>
                <w:b/>
                <w:sz w:val="24"/>
                <w:szCs w:val="24"/>
              </w:rPr>
              <w:t>序号</w:t>
            </w:r>
          </w:p>
        </w:tc>
        <w:tc>
          <w:tcPr>
            <w:tcW w:w="3205" w:type="dxa"/>
            <w:noWrap w:val="0"/>
            <w:vAlign w:val="center"/>
          </w:tcPr>
          <w:p>
            <w:pPr>
              <w:jc w:val="center"/>
              <w:rPr>
                <w:b/>
                <w:sz w:val="24"/>
                <w:szCs w:val="24"/>
              </w:rPr>
            </w:pPr>
            <w:r>
              <w:rPr>
                <w:rFonts w:hint="eastAsia"/>
                <w:b/>
                <w:sz w:val="24"/>
                <w:szCs w:val="24"/>
              </w:rPr>
              <w:t>项目名称</w:t>
            </w:r>
          </w:p>
        </w:tc>
        <w:tc>
          <w:tcPr>
            <w:tcW w:w="1063" w:type="dxa"/>
            <w:noWrap w:val="0"/>
            <w:vAlign w:val="center"/>
          </w:tcPr>
          <w:p>
            <w:pPr>
              <w:jc w:val="center"/>
              <w:rPr>
                <w:b/>
                <w:sz w:val="24"/>
                <w:szCs w:val="24"/>
              </w:rPr>
            </w:pPr>
            <w:r>
              <w:rPr>
                <w:rFonts w:hint="eastAsia"/>
                <w:b/>
                <w:sz w:val="24"/>
                <w:szCs w:val="24"/>
              </w:rPr>
              <w:t>类别</w:t>
            </w:r>
          </w:p>
        </w:tc>
        <w:tc>
          <w:tcPr>
            <w:tcW w:w="3650" w:type="dxa"/>
            <w:noWrap w:val="0"/>
            <w:vAlign w:val="center"/>
          </w:tcPr>
          <w:p>
            <w:pPr>
              <w:jc w:val="center"/>
              <w:rPr>
                <w:b/>
                <w:sz w:val="24"/>
                <w:szCs w:val="24"/>
              </w:rPr>
            </w:pPr>
            <w:r>
              <w:rPr>
                <w:rFonts w:hint="eastAsia"/>
                <w:b/>
                <w:sz w:val="24"/>
                <w:szCs w:val="24"/>
              </w:rPr>
              <w:t>适用范围和主要技术内容</w:t>
            </w:r>
          </w:p>
        </w:tc>
        <w:tc>
          <w:tcPr>
            <w:tcW w:w="2976" w:type="dxa"/>
            <w:noWrap w:val="0"/>
            <w:vAlign w:val="center"/>
          </w:tcPr>
          <w:p>
            <w:pPr>
              <w:jc w:val="center"/>
              <w:rPr>
                <w:b/>
                <w:sz w:val="24"/>
                <w:szCs w:val="24"/>
              </w:rPr>
            </w:pPr>
            <w:r>
              <w:rPr>
                <w:rFonts w:hint="eastAsia"/>
                <w:b/>
                <w:sz w:val="24"/>
                <w:szCs w:val="24"/>
              </w:rPr>
              <w:t>主编单位</w:t>
            </w:r>
          </w:p>
        </w:tc>
        <w:tc>
          <w:tcPr>
            <w:tcW w:w="1266" w:type="dxa"/>
            <w:noWrap w:val="0"/>
            <w:vAlign w:val="center"/>
          </w:tcPr>
          <w:p>
            <w:pPr>
              <w:jc w:val="center"/>
              <w:rPr>
                <w:b/>
                <w:sz w:val="24"/>
                <w:szCs w:val="24"/>
              </w:rPr>
            </w:pPr>
            <w:r>
              <w:rPr>
                <w:rFonts w:hint="eastAsia"/>
                <w:b/>
                <w:sz w:val="24"/>
                <w:szCs w:val="24"/>
              </w:rPr>
              <w:t>完成时间</w:t>
            </w:r>
          </w:p>
        </w:tc>
        <w:tc>
          <w:tcPr>
            <w:tcW w:w="1811" w:type="dxa"/>
            <w:noWrap w:val="0"/>
            <w:vAlign w:val="top"/>
          </w:tcPr>
          <w:p>
            <w:pPr>
              <w:jc w:val="center"/>
              <w:rPr>
                <w:rFonts w:hint="eastAsia"/>
                <w:b/>
                <w:w w:val="90"/>
                <w:sz w:val="24"/>
                <w:szCs w:val="24"/>
              </w:rPr>
            </w:pPr>
            <w:r>
              <w:rPr>
                <w:rFonts w:hint="eastAsia"/>
                <w:b/>
                <w:w w:val="90"/>
                <w:sz w:val="24"/>
                <w:szCs w:val="24"/>
              </w:rPr>
              <w:t>立项结果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pPr>
            <w:r>
              <w:rPr>
                <w:rFonts w:hint="eastAsia"/>
              </w:rPr>
              <w:t>1</w:t>
            </w:r>
          </w:p>
        </w:tc>
        <w:tc>
          <w:tcPr>
            <w:tcW w:w="3205" w:type="dxa"/>
            <w:noWrap w:val="0"/>
            <w:vAlign w:val="center"/>
          </w:tcPr>
          <w:p>
            <w:r>
              <w:rPr>
                <w:rFonts w:hint="eastAsia"/>
              </w:rPr>
              <w:t>预应力鱼腹梁组合钢支撑技术规程</w:t>
            </w:r>
          </w:p>
        </w:tc>
        <w:tc>
          <w:tcPr>
            <w:tcW w:w="1063" w:type="dxa"/>
            <w:noWrap w:val="0"/>
            <w:vAlign w:val="center"/>
          </w:tcPr>
          <w:p>
            <w:pPr>
              <w:jc w:val="center"/>
            </w:pPr>
            <w:r>
              <w:rPr>
                <w:rFonts w:hint="eastAsia"/>
              </w:rPr>
              <w:t>制订</w:t>
            </w:r>
          </w:p>
        </w:tc>
        <w:tc>
          <w:tcPr>
            <w:tcW w:w="3650" w:type="dxa"/>
            <w:noWrap w:val="0"/>
            <w:vAlign w:val="center"/>
          </w:tcPr>
          <w:p>
            <w:r>
              <w:rPr>
                <w:rFonts w:hint="eastAsia"/>
              </w:rPr>
              <w:t>适用于深基坑支护预应力鱼腹式钢支撑设计、施工、检验与监测。</w:t>
            </w:r>
          </w:p>
          <w:p>
            <w:pPr>
              <w:rPr>
                <w:rFonts w:hint="eastAsia"/>
              </w:rPr>
            </w:pPr>
            <w:r>
              <w:rPr>
                <w:rFonts w:hint="eastAsia"/>
              </w:rPr>
              <w:t>主要技术内容包括：总则、术语和符号、基本规定、设计、施工、质量检验、监测等。</w:t>
            </w:r>
          </w:p>
        </w:tc>
        <w:tc>
          <w:tcPr>
            <w:tcW w:w="2976" w:type="dxa"/>
            <w:noWrap w:val="0"/>
            <w:vAlign w:val="center"/>
          </w:tcPr>
          <w:p>
            <w:pPr>
              <w:spacing w:line="360" w:lineRule="auto"/>
            </w:pPr>
            <w:r>
              <w:rPr>
                <w:rFonts w:hint="eastAsia"/>
              </w:rPr>
              <w:t>中建丝路建设投资有限公司</w:t>
            </w:r>
          </w:p>
          <w:p>
            <w:r>
              <w:rPr>
                <w:rFonts w:hint="eastAsia"/>
              </w:rPr>
              <w:t>中国建筑第八工程局有限公司西北分公司</w:t>
            </w:r>
          </w:p>
        </w:tc>
        <w:tc>
          <w:tcPr>
            <w:tcW w:w="1266" w:type="dxa"/>
            <w:noWrap w:val="0"/>
            <w:vAlign w:val="center"/>
          </w:tcPr>
          <w:p>
            <w:pPr>
              <w:jc w:val="center"/>
              <w:rPr>
                <w:rFonts w:hint="eastAsia"/>
                <w:w w:val="90"/>
              </w:rPr>
            </w:pPr>
            <w:r>
              <w:rPr>
                <w:rFonts w:hint="eastAsia"/>
                <w:w w:val="90"/>
              </w:rPr>
              <w:t>2</w:t>
            </w:r>
            <w:r>
              <w:rPr>
                <w:w w:val="90"/>
              </w:rPr>
              <w:t>020</w:t>
            </w:r>
            <w:r>
              <w:rPr>
                <w:rFonts w:hint="eastAsia"/>
                <w:w w:val="90"/>
              </w:rPr>
              <w:t>年12月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pPr>
            <w:r>
              <w:rPr>
                <w:rFonts w:hint="eastAsia"/>
              </w:rPr>
              <w:t>2</w:t>
            </w:r>
          </w:p>
        </w:tc>
        <w:tc>
          <w:tcPr>
            <w:tcW w:w="3205" w:type="dxa"/>
            <w:noWrap w:val="0"/>
            <w:vAlign w:val="center"/>
          </w:tcPr>
          <w:p>
            <w:pPr>
              <w:autoSpaceDE w:val="0"/>
              <w:autoSpaceDN w:val="0"/>
              <w:adjustRightInd w:val="0"/>
              <w:spacing w:line="500" w:lineRule="atLeast"/>
            </w:pPr>
            <w:r>
              <w:rPr>
                <w:rFonts w:hint="eastAsia"/>
              </w:rPr>
              <w:t>陕西省城镇建筑及设施立体绿化技术规程</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w w:val="66"/>
              </w:rPr>
            </w:pPr>
            <w:r>
              <w:rPr>
                <w:rFonts w:hint="eastAsia"/>
                <w:w w:val="66"/>
              </w:rPr>
              <w:t>适用于各类新建、改建立体绿化工程规划、设计、施工、验收、养护。</w:t>
            </w:r>
          </w:p>
          <w:p>
            <w:pPr>
              <w:jc w:val="left"/>
            </w:pPr>
            <w:r>
              <w:rPr>
                <w:rFonts w:hint="eastAsia"/>
                <w:w w:val="66"/>
              </w:rPr>
              <w:t>主要技术内容：①分析归类立体绿化类型与形式；②依据陕西省气候特性与生境特点分析归纳立体绿化生境类型；③研究确立立体绿化材料、设计、施工、验收、养护管理等流程相关标准与规范；④依据陕西省生境特色研究确立立体绿化工程生物多样性恢复参照标准；⑤依据立体绿化生境类型确立植物材料参照名录。</w:t>
            </w:r>
          </w:p>
        </w:tc>
        <w:tc>
          <w:tcPr>
            <w:tcW w:w="2976" w:type="dxa"/>
            <w:noWrap w:val="0"/>
            <w:vAlign w:val="center"/>
          </w:tcPr>
          <w:p>
            <w:pPr>
              <w:jc w:val="left"/>
              <w:rPr>
                <w:rFonts w:hint="eastAsia"/>
              </w:rPr>
            </w:pPr>
            <w:r>
              <w:rPr>
                <w:rFonts w:hint="eastAsia"/>
              </w:rPr>
              <w:t>西安建筑科技大学</w:t>
            </w:r>
          </w:p>
          <w:p>
            <w:pPr>
              <w:jc w:val="left"/>
              <w:rPr>
                <w:rFonts w:hint="eastAsia"/>
              </w:rPr>
            </w:pPr>
            <w:r>
              <w:rPr>
                <w:rFonts w:hint="eastAsia"/>
              </w:rPr>
              <w:t>西安市古建园林设计研究院</w:t>
            </w:r>
          </w:p>
          <w:p>
            <w:pPr>
              <w:jc w:val="left"/>
            </w:pPr>
            <w:r>
              <w:rPr>
                <w:rFonts w:hint="eastAsia"/>
              </w:rPr>
              <w:t>西安市园林研究所</w:t>
            </w:r>
          </w:p>
        </w:tc>
        <w:tc>
          <w:tcPr>
            <w:tcW w:w="1266" w:type="dxa"/>
            <w:noWrap w:val="0"/>
            <w:vAlign w:val="center"/>
          </w:tcPr>
          <w:p>
            <w:pPr>
              <w:jc w:val="center"/>
              <w:rPr>
                <w:w w:val="90"/>
              </w:rPr>
            </w:pPr>
            <w:r>
              <w:rPr>
                <w:rFonts w:hint="eastAsia"/>
                <w:w w:val="90"/>
              </w:rPr>
              <w:t>2020年2月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9" w:type="dxa"/>
            <w:noWrap w:val="0"/>
            <w:vAlign w:val="center"/>
          </w:tcPr>
          <w:p>
            <w:pPr>
              <w:jc w:val="center"/>
            </w:pPr>
            <w:r>
              <w:rPr>
                <w:rFonts w:hint="eastAsia"/>
              </w:rPr>
              <w:t>3</w:t>
            </w:r>
          </w:p>
        </w:tc>
        <w:tc>
          <w:tcPr>
            <w:tcW w:w="3205" w:type="dxa"/>
            <w:noWrap w:val="0"/>
            <w:vAlign w:val="center"/>
          </w:tcPr>
          <w:p>
            <w:r>
              <w:rPr>
                <w:rFonts w:hint="eastAsia"/>
              </w:rPr>
              <w:t>陕西省城镇综合管廊运行管理与维护技术规程</w:t>
            </w:r>
          </w:p>
        </w:tc>
        <w:tc>
          <w:tcPr>
            <w:tcW w:w="1063" w:type="dxa"/>
            <w:noWrap w:val="0"/>
            <w:vAlign w:val="center"/>
          </w:tcPr>
          <w:p>
            <w:pPr>
              <w:jc w:val="center"/>
            </w:pPr>
            <w:r>
              <w:rPr>
                <w:rFonts w:hint="eastAsia"/>
              </w:rPr>
              <w:t>制订</w:t>
            </w:r>
          </w:p>
        </w:tc>
        <w:tc>
          <w:tcPr>
            <w:tcW w:w="3650" w:type="dxa"/>
            <w:noWrap w:val="0"/>
            <w:vAlign w:val="center"/>
          </w:tcPr>
          <w:p>
            <w:pPr>
              <w:rPr>
                <w:rFonts w:hint="eastAsia"/>
              </w:rPr>
            </w:pPr>
            <w:r>
              <w:rPr>
                <w:rFonts w:hint="eastAsia"/>
              </w:rPr>
              <w:t>本规程主要适用于陕西省综合管廊的运行维护和管理</w:t>
            </w:r>
          </w:p>
          <w:p>
            <w:pPr>
              <w:rPr>
                <w:rFonts w:hint="eastAsia" w:eastAsia="仿宋_GB2312"/>
                <w:lang w:eastAsia="zh-CN"/>
              </w:rPr>
            </w:pPr>
            <w:r>
              <w:rPr>
                <w:rFonts w:hint="eastAsia"/>
              </w:rPr>
              <w:t>主要技术内容：1、总则：2、术语和符号：3、基本规定：4、管廊结构巡查及维护5、附属设施巡查及维护6、管廊大中修管理7、入廊管线运行维护8、安全运行及应急管理9、其他要求</w:t>
            </w:r>
            <w:r>
              <w:rPr>
                <w:rFonts w:hint="eastAsia" w:eastAsia="仿宋_GB2312"/>
                <w:lang w:eastAsia="zh-CN"/>
              </w:rPr>
              <w:t>。</w:t>
            </w:r>
          </w:p>
        </w:tc>
        <w:tc>
          <w:tcPr>
            <w:tcW w:w="2976" w:type="dxa"/>
            <w:noWrap w:val="0"/>
            <w:vAlign w:val="center"/>
          </w:tcPr>
          <w:p>
            <w:pPr>
              <w:rPr>
                <w:rFonts w:hint="eastAsia"/>
              </w:rPr>
            </w:pPr>
            <w:r>
              <w:rPr>
                <w:rFonts w:hint="eastAsia"/>
              </w:rPr>
              <w:t>中建西安综合管廊投资发展有限公司</w:t>
            </w:r>
          </w:p>
          <w:p>
            <w:pPr>
              <w:rPr>
                <w:rFonts w:hint="eastAsia"/>
              </w:rPr>
            </w:pPr>
            <w:r>
              <w:rPr>
                <w:rFonts w:hint="eastAsia"/>
              </w:rPr>
              <w:t>西安中冶管廊建设管理有限公司</w:t>
            </w:r>
          </w:p>
          <w:p>
            <w:pPr>
              <w:rPr>
                <w:rFonts w:hint="eastAsia"/>
              </w:rPr>
            </w:pPr>
            <w:r>
              <w:rPr>
                <w:rFonts w:hint="eastAsia"/>
              </w:rPr>
              <w:t>西安市地下综合管廊投资有限责任公司</w:t>
            </w:r>
          </w:p>
          <w:p>
            <w:pPr>
              <w:rPr>
                <w:rFonts w:ascii="宋体" w:hAnsi="宋体"/>
                <w:sz w:val="24"/>
                <w:szCs w:val="24"/>
              </w:rPr>
            </w:pPr>
          </w:p>
        </w:tc>
        <w:tc>
          <w:tcPr>
            <w:tcW w:w="1266" w:type="dxa"/>
            <w:noWrap w:val="0"/>
            <w:vAlign w:val="center"/>
          </w:tcPr>
          <w:p>
            <w:pPr>
              <w:jc w:val="center"/>
              <w:rPr>
                <w:w w:val="90"/>
              </w:rPr>
            </w:pPr>
            <w:r>
              <w:rPr>
                <w:rFonts w:hint="eastAsia"/>
                <w:w w:val="90"/>
              </w:rPr>
              <w:t>2019年12月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w:t>
            </w:r>
          </w:p>
        </w:tc>
        <w:tc>
          <w:tcPr>
            <w:tcW w:w="3205" w:type="dxa"/>
            <w:noWrap w:val="0"/>
            <w:vAlign w:val="center"/>
          </w:tcPr>
          <w:p>
            <w:r>
              <w:rPr>
                <w:rFonts w:hint="eastAsia"/>
              </w:rPr>
              <w:t>预制拼装综合管廊制作及安装施工工艺标准</w:t>
            </w:r>
          </w:p>
        </w:tc>
        <w:tc>
          <w:tcPr>
            <w:tcW w:w="1063" w:type="dxa"/>
            <w:noWrap w:val="0"/>
            <w:vAlign w:val="center"/>
          </w:tcPr>
          <w:p>
            <w:pPr>
              <w:jc w:val="center"/>
            </w:pPr>
            <w:r>
              <w:t>制订</w:t>
            </w:r>
          </w:p>
        </w:tc>
        <w:tc>
          <w:tcPr>
            <w:tcW w:w="3650" w:type="dxa"/>
            <w:noWrap w:val="0"/>
            <w:vAlign w:val="center"/>
          </w:tcPr>
          <w:p>
            <w:pPr>
              <w:jc w:val="left"/>
              <w:rPr>
                <w:rFonts w:hint="eastAsia"/>
              </w:rPr>
            </w:pPr>
            <w:r>
              <w:rPr>
                <w:rFonts w:hint="eastAsia"/>
              </w:rPr>
              <w:t>本标准适用于预制拼装综合管廊制作与施工。</w:t>
            </w:r>
          </w:p>
          <w:p>
            <w:r>
              <w:t>主要技术内容</w:t>
            </w:r>
            <w:r>
              <w:rPr>
                <w:rFonts w:hint="eastAsia"/>
              </w:rPr>
              <w:t>：1. 预制拼装综合管廊制作工艺标准；2. 预制拼装综合管廊施工工艺标准；3. 预制拼装综合管廊节段安装施工；4. 预制拼装综合管廊防水施工。</w:t>
            </w:r>
          </w:p>
        </w:tc>
        <w:tc>
          <w:tcPr>
            <w:tcW w:w="2976" w:type="dxa"/>
            <w:noWrap w:val="0"/>
            <w:vAlign w:val="center"/>
          </w:tcPr>
          <w:p>
            <w:pPr>
              <w:rPr>
                <w:rFonts w:hint="eastAsia"/>
              </w:rPr>
            </w:pPr>
            <w:r>
              <w:rPr>
                <w:rFonts w:hint="eastAsia"/>
              </w:rPr>
              <w:t>陕西建工集团有限公司</w:t>
            </w:r>
          </w:p>
          <w:p>
            <w:pPr>
              <w:rPr>
                <w:rFonts w:hint="eastAsia"/>
              </w:rPr>
            </w:pPr>
            <w:r>
              <w:rPr>
                <w:rFonts w:hint="eastAsia"/>
              </w:rPr>
              <w:t>陕西建筑产业投资集团有限公司</w:t>
            </w:r>
          </w:p>
          <w:p>
            <w:r>
              <w:t>陕西建工新型建材有限公司</w:t>
            </w:r>
            <w:r>
              <w:rPr>
                <w:rFonts w:hint="eastAsia"/>
              </w:rPr>
              <w:t xml:space="preserve">  </w:t>
            </w:r>
          </w:p>
        </w:tc>
        <w:tc>
          <w:tcPr>
            <w:tcW w:w="1266" w:type="dxa"/>
            <w:noWrap w:val="0"/>
            <w:vAlign w:val="center"/>
          </w:tcPr>
          <w:p>
            <w:pPr>
              <w:jc w:val="center"/>
              <w:rPr>
                <w:w w:val="90"/>
              </w:rPr>
            </w:pPr>
            <w:r>
              <w:rPr>
                <w:w w:val="90"/>
              </w:rPr>
              <w:t>202</w:t>
            </w:r>
            <w:r>
              <w:rPr>
                <w:rFonts w:hint="eastAsia"/>
                <w:w w:val="90"/>
              </w:rPr>
              <w:t>1年6月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5</w:t>
            </w:r>
          </w:p>
        </w:tc>
        <w:tc>
          <w:tcPr>
            <w:tcW w:w="3205" w:type="dxa"/>
            <w:noWrap w:val="0"/>
            <w:vAlign w:val="center"/>
          </w:tcPr>
          <w:p>
            <w:pPr>
              <w:rPr>
                <w:rFonts w:ascii="宋体" w:hAnsi="宋体"/>
                <w:szCs w:val="21"/>
              </w:rPr>
            </w:pPr>
            <w:r>
              <w:rPr>
                <w:rFonts w:hint="eastAsia"/>
                <w:szCs w:val="21"/>
              </w:rPr>
              <w:t>反向螺丝钉桩基础技术规程</w:t>
            </w:r>
          </w:p>
        </w:tc>
        <w:tc>
          <w:tcPr>
            <w:tcW w:w="1063" w:type="dxa"/>
            <w:noWrap w:val="0"/>
            <w:vAlign w:val="center"/>
          </w:tcPr>
          <w:p>
            <w:pPr>
              <w:jc w:val="center"/>
              <w:rPr>
                <w:szCs w:val="21"/>
              </w:rPr>
            </w:pPr>
            <w:r>
              <w:rPr>
                <w:rFonts w:hint="eastAsia"/>
                <w:szCs w:val="21"/>
              </w:rPr>
              <w:t>制订</w:t>
            </w:r>
          </w:p>
        </w:tc>
        <w:tc>
          <w:tcPr>
            <w:tcW w:w="3650" w:type="dxa"/>
            <w:noWrap w:val="0"/>
            <w:vAlign w:val="center"/>
          </w:tcPr>
          <w:p>
            <w:pPr>
              <w:jc w:val="left"/>
              <w:rPr>
                <w:szCs w:val="21"/>
              </w:rPr>
            </w:pPr>
            <w:r>
              <w:rPr>
                <w:rFonts w:hint="eastAsia"/>
              </w:rPr>
              <w:t>适用范围：</w:t>
            </w:r>
            <w:r>
              <w:rPr>
                <w:rFonts w:hint="eastAsia" w:ascii="宋体" w:cs="宋体"/>
                <w:kern w:val="0"/>
                <w:szCs w:val="21"/>
                <w:lang w:val="zh-CN"/>
              </w:rPr>
              <w:t>本规程适用于陕西省工业与民用建(构</w:t>
            </w:r>
            <w:r>
              <w:rPr>
                <w:rFonts w:ascii="宋体" w:cs="宋体"/>
                <w:kern w:val="0"/>
                <w:szCs w:val="21"/>
                <w:lang w:val="zh-CN"/>
              </w:rPr>
              <w:t>)</w:t>
            </w:r>
            <w:r>
              <w:rPr>
                <w:rFonts w:hint="eastAsia" w:ascii="宋体" w:cs="宋体"/>
                <w:kern w:val="0"/>
                <w:szCs w:val="21"/>
                <w:lang w:val="zh-CN"/>
              </w:rPr>
              <w:t>筑物以及市政工程中反向螺丝钉桩的设计、施工及其验收。</w:t>
            </w:r>
            <w:r>
              <w:rPr>
                <w:rFonts w:hint="eastAsia"/>
              </w:rPr>
              <w:t>主要技术内容</w:t>
            </w:r>
            <w:r>
              <w:rPr>
                <w:rFonts w:hint="eastAsia"/>
                <w:szCs w:val="21"/>
              </w:rPr>
              <w:t>：1.总则；2.术语和符号；3.勘察；4.设计；5.施工；6.质量检验与验收；7.附录</w:t>
            </w:r>
          </w:p>
        </w:tc>
        <w:tc>
          <w:tcPr>
            <w:tcW w:w="2976" w:type="dxa"/>
            <w:noWrap w:val="0"/>
            <w:vAlign w:val="center"/>
          </w:tcPr>
          <w:p>
            <w:pPr>
              <w:jc w:val="left"/>
              <w:rPr>
                <w:rFonts w:hint="eastAsia"/>
                <w:szCs w:val="21"/>
              </w:rPr>
            </w:pPr>
            <w:r>
              <w:rPr>
                <w:rFonts w:hint="eastAsia"/>
                <w:szCs w:val="21"/>
              </w:rPr>
              <w:t>陕西省建筑科学研究院有限公司</w:t>
            </w:r>
          </w:p>
          <w:p>
            <w:pPr>
              <w:jc w:val="left"/>
              <w:rPr>
                <w:szCs w:val="21"/>
              </w:rPr>
            </w:pPr>
            <w:r>
              <w:rPr>
                <w:rFonts w:hint="eastAsia" w:ascii="宋体" w:hAnsi="宋体" w:cs="宋体"/>
                <w:szCs w:val="21"/>
              </w:rPr>
              <w:t>陕西桩鑫建设工程有限公司</w:t>
            </w:r>
          </w:p>
        </w:tc>
        <w:tc>
          <w:tcPr>
            <w:tcW w:w="1266" w:type="dxa"/>
            <w:noWrap w:val="0"/>
            <w:vAlign w:val="center"/>
          </w:tcPr>
          <w:p>
            <w:pPr>
              <w:jc w:val="center"/>
              <w:rPr>
                <w:rFonts w:hint="eastAsia"/>
                <w:w w:val="90"/>
              </w:rPr>
            </w:pPr>
            <w:r>
              <w:rPr>
                <w:w w:val="90"/>
              </w:rPr>
              <w:t>20</w:t>
            </w:r>
            <w:r>
              <w:rPr>
                <w:rFonts w:hint="eastAsia"/>
                <w:w w:val="90"/>
              </w:rPr>
              <w:t>20年6月</w:t>
            </w:r>
          </w:p>
        </w:tc>
        <w:tc>
          <w:tcPr>
            <w:tcW w:w="1811" w:type="dxa"/>
            <w:noWrap w:val="0"/>
            <w:vAlign w:val="center"/>
          </w:tcPr>
          <w:p>
            <w:pPr>
              <w:spacing w:line="240" w:lineRule="exact"/>
              <w:jc w:val="center"/>
              <w:rPr>
                <w:color w:val="000000"/>
                <w:kern w:val="0"/>
                <w:szCs w:val="21"/>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6</w:t>
            </w:r>
          </w:p>
        </w:tc>
        <w:tc>
          <w:tcPr>
            <w:tcW w:w="3205" w:type="dxa"/>
            <w:noWrap w:val="0"/>
            <w:vAlign w:val="center"/>
          </w:tcPr>
          <w:p>
            <w:pPr>
              <w:rPr>
                <w:rFonts w:hint="eastAsia"/>
              </w:rPr>
            </w:pPr>
            <w:r>
              <w:rPr>
                <w:rFonts w:hint="eastAsia"/>
              </w:rPr>
              <w:t>陕西省农村地区新型墙材及建筑节能应用技术导则</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w w:val="66"/>
              </w:rPr>
            </w:pPr>
            <w:r>
              <w:rPr>
                <w:rFonts w:hint="eastAsia"/>
                <w:w w:val="66"/>
              </w:rPr>
              <w:t>适用范围：主要适用于陕西省农村地区新建、改建和扩建的农村居住建筑墙体建筑节能设计和工程</w:t>
            </w:r>
          </w:p>
          <w:p>
            <w:pPr>
              <w:jc w:val="left"/>
            </w:pPr>
            <w:r>
              <w:rPr>
                <w:rFonts w:hint="eastAsia"/>
                <w:w w:val="66"/>
              </w:rPr>
              <w:t>主要技术内容：1.总则；2.术语；3基本规定；4.材料；5.构造设计；6.施工质量控制要点；本到则用词说明；引用标准名录；附.条文说明</w:t>
            </w:r>
          </w:p>
        </w:tc>
        <w:tc>
          <w:tcPr>
            <w:tcW w:w="2976" w:type="dxa"/>
            <w:noWrap w:val="0"/>
            <w:vAlign w:val="center"/>
          </w:tcPr>
          <w:p>
            <w:pPr>
              <w:rPr>
                <w:rFonts w:hint="eastAsia"/>
              </w:rPr>
            </w:pPr>
            <w:r>
              <w:rPr>
                <w:rFonts w:hint="eastAsia"/>
              </w:rPr>
              <w:t>西安建筑科技大学</w:t>
            </w:r>
          </w:p>
          <w:p>
            <w:r>
              <w:rPr>
                <w:rFonts w:hint="eastAsia"/>
              </w:rPr>
              <w:t>陕西省建筑节能与墙体材料搞个中心</w:t>
            </w:r>
          </w:p>
        </w:tc>
        <w:tc>
          <w:tcPr>
            <w:tcW w:w="1266" w:type="dxa"/>
            <w:noWrap w:val="0"/>
            <w:vAlign w:val="center"/>
          </w:tcPr>
          <w:p>
            <w:pPr>
              <w:jc w:val="center"/>
              <w:rPr>
                <w:w w:val="90"/>
              </w:rPr>
            </w:pPr>
            <w:r>
              <w:rPr>
                <w:rFonts w:hint="eastAsia"/>
                <w:w w:val="90"/>
              </w:rPr>
              <w:t>2019年12月</w:t>
            </w:r>
          </w:p>
        </w:tc>
        <w:tc>
          <w:tcPr>
            <w:tcW w:w="1811" w:type="dxa"/>
            <w:noWrap w:val="0"/>
            <w:vAlign w:val="center"/>
          </w:tcPr>
          <w:p>
            <w:pPr>
              <w:spacing w:line="240" w:lineRule="exact"/>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7</w:t>
            </w:r>
          </w:p>
        </w:tc>
        <w:tc>
          <w:tcPr>
            <w:tcW w:w="3205" w:type="dxa"/>
            <w:noWrap w:val="0"/>
            <w:vAlign w:val="center"/>
          </w:tcPr>
          <w:p>
            <w:pPr>
              <w:rPr>
                <w:rFonts w:hint="eastAsia"/>
              </w:rPr>
            </w:pPr>
            <w:r>
              <w:rPr>
                <w:rFonts w:hint="eastAsia"/>
              </w:rPr>
              <w:t>再生骨料混凝土复合保温砌块</w:t>
            </w:r>
          </w:p>
          <w:p>
            <w:r>
              <w:rPr>
                <w:rFonts w:hint="eastAsia"/>
              </w:rPr>
              <w:t>应用技术规程</w:t>
            </w:r>
          </w:p>
        </w:tc>
        <w:tc>
          <w:tcPr>
            <w:tcW w:w="1063" w:type="dxa"/>
            <w:noWrap w:val="0"/>
            <w:vAlign w:val="center"/>
          </w:tcPr>
          <w:p>
            <w:pPr>
              <w:jc w:val="center"/>
            </w:pPr>
            <w:r>
              <w:rPr>
                <w:rFonts w:hint="eastAsia"/>
              </w:rPr>
              <w:t>制订</w:t>
            </w:r>
          </w:p>
        </w:tc>
        <w:tc>
          <w:tcPr>
            <w:tcW w:w="3650" w:type="dxa"/>
            <w:noWrap w:val="0"/>
            <w:vAlign w:val="center"/>
          </w:tcPr>
          <w:p>
            <w:pPr>
              <w:rPr>
                <w:rFonts w:hint="eastAsia"/>
              </w:rPr>
            </w:pPr>
            <w:r>
              <w:rPr>
                <w:rFonts w:hint="eastAsia"/>
              </w:rPr>
              <w:t>适用范围：陕西省范围内抗震设防烈度8度及8度以下地区的新建、改建和扩建民用建筑与一般工业建筑的填充外墙外保温工程。</w:t>
            </w:r>
          </w:p>
          <w:p>
            <w:pPr>
              <w:rPr>
                <w:rFonts w:hint="eastAsia"/>
              </w:rPr>
            </w:pPr>
            <w:r>
              <w:rPr>
                <w:rFonts w:hint="eastAsia"/>
              </w:rPr>
              <w:t>主要内容：陕西省范围内建筑外围护填充墙系统的的设计、施工及验收、材料、设计与构造、施工质量验收。</w:t>
            </w:r>
          </w:p>
        </w:tc>
        <w:tc>
          <w:tcPr>
            <w:tcW w:w="2976" w:type="dxa"/>
            <w:noWrap w:val="0"/>
            <w:vAlign w:val="center"/>
          </w:tcPr>
          <w:p>
            <w:pPr>
              <w:rPr>
                <w:rFonts w:hint="eastAsia"/>
              </w:rPr>
            </w:pPr>
            <w:r>
              <w:rPr>
                <w:rFonts w:hint="eastAsia"/>
              </w:rPr>
              <w:t>西安市绿色建筑科学技术研究会</w:t>
            </w:r>
          </w:p>
          <w:p>
            <w:r>
              <w:rPr>
                <w:rFonts w:hint="eastAsia"/>
              </w:rPr>
              <w:t>西安市建筑设计研究院有限公司</w:t>
            </w:r>
          </w:p>
        </w:tc>
        <w:tc>
          <w:tcPr>
            <w:tcW w:w="1266" w:type="dxa"/>
            <w:noWrap w:val="0"/>
            <w:vAlign w:val="center"/>
          </w:tcPr>
          <w:p>
            <w:pPr>
              <w:jc w:val="center"/>
              <w:rPr>
                <w:w w:val="90"/>
              </w:rPr>
            </w:pPr>
            <w:r>
              <w:rPr>
                <w:rFonts w:hint="eastAsia"/>
                <w:w w:val="90"/>
              </w:rPr>
              <w:t>2019年12月</w:t>
            </w:r>
          </w:p>
        </w:tc>
        <w:tc>
          <w:tcPr>
            <w:tcW w:w="1811" w:type="dxa"/>
            <w:noWrap w:val="0"/>
            <w:vAlign w:val="center"/>
          </w:tcPr>
          <w:p>
            <w:pPr>
              <w:spacing w:line="240" w:lineRule="exact"/>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8</w:t>
            </w:r>
          </w:p>
        </w:tc>
        <w:tc>
          <w:tcPr>
            <w:tcW w:w="3205" w:type="dxa"/>
            <w:noWrap w:val="0"/>
            <w:vAlign w:val="center"/>
          </w:tcPr>
          <w:p>
            <w:r>
              <w:rPr>
                <w:rFonts w:hint="eastAsia"/>
              </w:rPr>
              <w:t>装配式住宅建筑装修工程技术规程</w:t>
            </w:r>
          </w:p>
        </w:tc>
        <w:tc>
          <w:tcPr>
            <w:tcW w:w="1063" w:type="dxa"/>
            <w:noWrap w:val="0"/>
            <w:vAlign w:val="center"/>
          </w:tcPr>
          <w:p>
            <w:pPr>
              <w:jc w:val="center"/>
            </w:pPr>
            <w:r>
              <w:rPr>
                <w:rFonts w:hint="eastAsia"/>
              </w:rPr>
              <w:t>制订</w:t>
            </w:r>
          </w:p>
        </w:tc>
        <w:tc>
          <w:tcPr>
            <w:tcW w:w="3650" w:type="dxa"/>
            <w:noWrap w:val="0"/>
            <w:vAlign w:val="center"/>
          </w:tcPr>
          <w:p>
            <w:r>
              <w:rPr>
                <w:rFonts w:hint="eastAsia"/>
              </w:rPr>
              <w:t>适用范围：适用于指导陕西省装配式内装修工程的设计、生产供应 、施工安装、质量验收及使用维护。</w:t>
            </w:r>
          </w:p>
          <w:p>
            <w:pPr>
              <w:rPr>
                <w:rFonts w:hint="eastAsia"/>
              </w:rPr>
            </w:pPr>
            <w:r>
              <w:rPr>
                <w:rFonts w:hint="eastAsia"/>
              </w:rPr>
              <w:t>主要技术内容：总则、术语、基本规定、设计、生产供应、施工安装、质量验收、使用维护。</w:t>
            </w:r>
          </w:p>
        </w:tc>
        <w:tc>
          <w:tcPr>
            <w:tcW w:w="2976" w:type="dxa"/>
            <w:noWrap w:val="0"/>
            <w:vAlign w:val="center"/>
          </w:tcPr>
          <w:p>
            <w:pPr>
              <w:rPr>
                <w:rFonts w:hint="eastAsia"/>
              </w:rPr>
            </w:pPr>
            <w:r>
              <w:rPr>
                <w:rFonts w:hint="eastAsia"/>
              </w:rPr>
              <w:t>中建丝路建设投资有限公司</w:t>
            </w:r>
          </w:p>
          <w:p>
            <w:pPr>
              <w:rPr>
                <w:rFonts w:hint="eastAsia"/>
              </w:rPr>
            </w:pPr>
            <w:r>
              <w:rPr>
                <w:rFonts w:hint="eastAsia"/>
              </w:rPr>
              <w:t>中国建筑设计研究院有限公司</w:t>
            </w:r>
          </w:p>
        </w:tc>
        <w:tc>
          <w:tcPr>
            <w:tcW w:w="1266" w:type="dxa"/>
            <w:noWrap w:val="0"/>
            <w:vAlign w:val="center"/>
          </w:tcPr>
          <w:p>
            <w:pPr>
              <w:jc w:val="center"/>
              <w:rPr>
                <w:rFonts w:hint="eastAsia"/>
                <w:w w:val="90"/>
              </w:rPr>
            </w:pPr>
            <w:r>
              <w:rPr>
                <w:rFonts w:hint="eastAsia"/>
                <w:w w:val="90"/>
              </w:rPr>
              <w:t>2</w:t>
            </w:r>
            <w:r>
              <w:rPr>
                <w:w w:val="90"/>
              </w:rPr>
              <w:t>020</w:t>
            </w:r>
            <w:r>
              <w:rPr>
                <w:rFonts w:hint="eastAsia"/>
                <w:w w:val="90"/>
              </w:rPr>
              <w:t>年12月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9</w:t>
            </w:r>
          </w:p>
        </w:tc>
        <w:tc>
          <w:tcPr>
            <w:tcW w:w="3205" w:type="dxa"/>
            <w:noWrap w:val="0"/>
            <w:vAlign w:val="center"/>
          </w:tcPr>
          <w:p>
            <w:pPr>
              <w:rPr>
                <w:rFonts w:hint="eastAsia"/>
              </w:rPr>
            </w:pPr>
            <w:r>
              <w:rPr>
                <w:rFonts w:hint="eastAsia"/>
              </w:rPr>
              <w:t>低温辐射电热供暖系统应用</w:t>
            </w:r>
            <w:r>
              <w:t>技术规程</w:t>
            </w:r>
          </w:p>
        </w:tc>
        <w:tc>
          <w:tcPr>
            <w:tcW w:w="1063" w:type="dxa"/>
            <w:noWrap w:val="0"/>
            <w:vAlign w:val="center"/>
          </w:tcPr>
          <w:p>
            <w:pPr>
              <w:jc w:val="center"/>
            </w:pPr>
            <w:r>
              <w:rPr>
                <w:rFonts w:hint="eastAsia"/>
              </w:rPr>
              <w:t>制订</w:t>
            </w:r>
          </w:p>
        </w:tc>
        <w:tc>
          <w:tcPr>
            <w:tcW w:w="3650" w:type="dxa"/>
            <w:noWrap w:val="0"/>
            <w:vAlign w:val="center"/>
          </w:tcPr>
          <w:p>
            <w:pPr>
              <w:rPr>
                <w:rFonts w:hint="eastAsia"/>
              </w:rPr>
            </w:pPr>
            <w:r>
              <w:rPr>
                <w:rFonts w:hint="eastAsia"/>
              </w:rPr>
              <w:t>适用范围：适用于新建、改建、扩建的民用建筑中以低温辐射电热碳棒为加热元件的供暖系统的设计与施工，其它建筑的相应工程可参考应用。</w:t>
            </w:r>
          </w:p>
          <w:p>
            <w:r>
              <w:rPr>
                <w:rFonts w:hint="eastAsia"/>
              </w:rPr>
              <w:t>主要技术内容：总则、术语、基本规定、电热碳棒材料及各项性能参数、设计与构造、施工、检验、调试与验收等。</w:t>
            </w:r>
          </w:p>
        </w:tc>
        <w:tc>
          <w:tcPr>
            <w:tcW w:w="2976" w:type="dxa"/>
            <w:noWrap w:val="0"/>
            <w:vAlign w:val="center"/>
          </w:tcPr>
          <w:p>
            <w:pPr>
              <w:ind w:left="630" w:hanging="630" w:hangingChars="300"/>
              <w:rPr>
                <w:rFonts w:hint="eastAsia"/>
              </w:rPr>
            </w:pPr>
            <w:r>
              <w:rPr>
                <w:rFonts w:hint="eastAsia"/>
              </w:rPr>
              <w:t>西安市绿色建筑科学技术研究</w:t>
            </w:r>
          </w:p>
          <w:p>
            <w:pPr>
              <w:rPr>
                <w:rFonts w:hint="eastAsia"/>
              </w:rPr>
            </w:pPr>
            <w:r>
              <w:rPr>
                <w:rFonts w:hint="eastAsia"/>
              </w:rPr>
              <w:t>会</w:t>
            </w:r>
          </w:p>
          <w:p>
            <w:pPr>
              <w:ind w:left="630" w:hanging="630" w:hangingChars="300"/>
              <w:rPr>
                <w:rFonts w:hint="eastAsia"/>
              </w:rPr>
            </w:pPr>
            <w:r>
              <w:t>西安市建筑设计研究院有限</w:t>
            </w:r>
            <w:r>
              <w:rPr>
                <w:rFonts w:hint="eastAsia"/>
              </w:rPr>
              <w:t>公</w:t>
            </w:r>
          </w:p>
          <w:p>
            <w:pPr>
              <w:ind w:left="630" w:hanging="630" w:hangingChars="300"/>
              <w:rPr>
                <w:rFonts w:hint="eastAsia"/>
              </w:rPr>
            </w:pPr>
            <w:r>
              <w:t>司</w:t>
            </w:r>
          </w:p>
          <w:p>
            <w:r>
              <w:rPr>
                <w:rFonts w:hint="eastAsia"/>
              </w:rPr>
              <w:t>西安市住房和城乡建设局</w:t>
            </w:r>
          </w:p>
        </w:tc>
        <w:tc>
          <w:tcPr>
            <w:tcW w:w="1266" w:type="dxa"/>
            <w:noWrap w:val="0"/>
            <w:vAlign w:val="center"/>
          </w:tcPr>
          <w:p>
            <w:pPr>
              <w:jc w:val="center"/>
              <w:rPr>
                <w:sz w:val="18"/>
                <w:szCs w:val="18"/>
              </w:rPr>
            </w:pPr>
            <w:r>
              <w:rPr>
                <w:rFonts w:hint="eastAsia"/>
                <w:sz w:val="18"/>
                <w:szCs w:val="18"/>
              </w:rPr>
              <w:t>2020年4月</w:t>
            </w:r>
          </w:p>
        </w:tc>
        <w:tc>
          <w:tcPr>
            <w:tcW w:w="1811" w:type="dxa"/>
            <w:noWrap w:val="0"/>
            <w:vAlign w:val="center"/>
          </w:tcPr>
          <w:p>
            <w:pPr>
              <w:jc w:val="center"/>
              <w:rPr>
                <w:rFonts w:hint="eastAsia"/>
                <w:sz w:val="18"/>
                <w:szCs w:val="18"/>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10</w:t>
            </w:r>
          </w:p>
        </w:tc>
        <w:tc>
          <w:tcPr>
            <w:tcW w:w="3205" w:type="dxa"/>
            <w:noWrap w:val="0"/>
            <w:vAlign w:val="center"/>
          </w:tcPr>
          <w:p>
            <w:r>
              <w:rPr>
                <w:rFonts w:hint="eastAsia"/>
              </w:rPr>
              <w:t>西安轨道交通工程湿陷性黄土场地建设技术标准</w:t>
            </w:r>
          </w:p>
        </w:tc>
        <w:tc>
          <w:tcPr>
            <w:tcW w:w="1063" w:type="dxa"/>
            <w:noWrap w:val="0"/>
            <w:vAlign w:val="center"/>
          </w:tcPr>
          <w:p>
            <w:pPr>
              <w:jc w:val="center"/>
            </w:pPr>
            <w:r>
              <w:rPr>
                <w:rFonts w:hint="eastAsia"/>
              </w:rPr>
              <w:t>制订</w:t>
            </w:r>
          </w:p>
        </w:tc>
        <w:tc>
          <w:tcPr>
            <w:tcW w:w="3650" w:type="dxa"/>
            <w:noWrap w:val="0"/>
            <w:vAlign w:val="center"/>
          </w:tcPr>
          <w:p>
            <w:pPr>
              <w:rPr>
                <w:w w:val="80"/>
              </w:rPr>
            </w:pPr>
            <w:r>
              <w:rPr>
                <w:w w:val="80"/>
              </w:rPr>
              <w:t>适用范围</w:t>
            </w:r>
            <w:r>
              <w:rPr>
                <w:rFonts w:hint="eastAsia"/>
                <w:w w:val="80"/>
              </w:rPr>
              <w:t>：</w:t>
            </w:r>
            <w:r>
              <w:rPr>
                <w:w w:val="80"/>
              </w:rPr>
              <w:t>西安地区城市轨道交通工程、西咸新区城市轨道交通工程及陕西境内</w:t>
            </w:r>
            <w:r>
              <w:rPr>
                <w:rFonts w:hint="eastAsia"/>
                <w:w w:val="80"/>
              </w:rPr>
              <w:t>类似</w:t>
            </w:r>
            <w:r>
              <w:rPr>
                <w:w w:val="80"/>
              </w:rPr>
              <w:t>地下工程</w:t>
            </w:r>
            <w:r>
              <w:rPr>
                <w:rFonts w:hint="eastAsia"/>
                <w:w w:val="80"/>
              </w:rPr>
              <w:t>，</w:t>
            </w:r>
            <w:r>
              <w:rPr>
                <w:w w:val="80"/>
              </w:rPr>
              <w:t>如市政通道</w:t>
            </w:r>
            <w:r>
              <w:rPr>
                <w:rFonts w:hint="eastAsia"/>
                <w:w w:val="80"/>
              </w:rPr>
              <w:t>、</w:t>
            </w:r>
            <w:r>
              <w:rPr>
                <w:w w:val="80"/>
              </w:rPr>
              <w:t>综合管廊</w:t>
            </w:r>
            <w:r>
              <w:rPr>
                <w:rFonts w:hint="eastAsia"/>
                <w:w w:val="80"/>
              </w:rPr>
              <w:t>、</w:t>
            </w:r>
            <w:r>
              <w:rPr>
                <w:w w:val="80"/>
              </w:rPr>
              <w:t>城际铁路</w:t>
            </w:r>
            <w:r>
              <w:rPr>
                <w:rFonts w:hint="eastAsia"/>
                <w:w w:val="80"/>
              </w:rPr>
              <w:t>、</w:t>
            </w:r>
            <w:r>
              <w:rPr>
                <w:w w:val="80"/>
              </w:rPr>
              <w:t>输水工程等；</w:t>
            </w:r>
          </w:p>
          <w:p>
            <w:pPr>
              <w:rPr>
                <w:w w:val="80"/>
              </w:rPr>
            </w:pPr>
            <w:r>
              <w:rPr>
                <w:w w:val="80"/>
              </w:rPr>
              <w:t>主要技术内容：</w:t>
            </w:r>
            <w:r>
              <w:rPr>
                <w:rFonts w:hint="eastAsia"/>
                <w:w w:val="80"/>
              </w:rPr>
              <w:t>1、城市轨道交通工程建构筑物分类；2、城市轨道交通工程湿陷压力的确定；3、城市轨道交通工程湿陷性评价方法；4、城市轨道交通工程深层黄土湿陷计算方法；5、城市轨道交通工程剩余湿陷量控制标准；6、城市轨道交通工程侧向变形控制标准；7、城市轨道交通工程湿陷性黄土地基处理原则；8、城市轨道交通工程湿陷性黄土地基处理方法与施工；9、城市轨道交通工程湿陷性黄土地基防水；</w:t>
            </w:r>
            <w:r>
              <w:rPr>
                <w:rFonts w:hint="eastAsia"/>
                <w:w w:val="90"/>
              </w:rPr>
              <w:t>10、城市轨道交通工程湿陷性黄土安全保护；11、城市轨道交通工程湿陷性黄土地区长期运营监测</w:t>
            </w:r>
          </w:p>
        </w:tc>
        <w:tc>
          <w:tcPr>
            <w:tcW w:w="2976" w:type="dxa"/>
            <w:noWrap w:val="0"/>
            <w:vAlign w:val="center"/>
          </w:tcPr>
          <w:p>
            <w:r>
              <w:rPr>
                <w:rFonts w:hint="eastAsia"/>
              </w:rPr>
              <w:t xml:space="preserve">中铁第一勘察设计院集团有限公司        </w:t>
            </w:r>
          </w:p>
        </w:tc>
        <w:tc>
          <w:tcPr>
            <w:tcW w:w="1266" w:type="dxa"/>
            <w:noWrap w:val="0"/>
            <w:vAlign w:val="center"/>
          </w:tcPr>
          <w:p>
            <w:pPr>
              <w:jc w:val="center"/>
            </w:pPr>
            <w:r>
              <w:rPr>
                <w:rFonts w:hint="eastAsia"/>
              </w:rPr>
              <w:t>2021年6月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11</w:t>
            </w:r>
          </w:p>
        </w:tc>
        <w:tc>
          <w:tcPr>
            <w:tcW w:w="3205" w:type="dxa"/>
            <w:noWrap w:val="0"/>
            <w:vAlign w:val="center"/>
          </w:tcPr>
          <w:p>
            <w:r>
              <w:rPr>
                <w:rFonts w:hint="eastAsia"/>
              </w:rPr>
              <w:t>居住建筑碳排放技术计算标准</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w w:val="80"/>
              </w:rPr>
            </w:pPr>
            <w:r>
              <w:rPr>
                <w:rFonts w:hint="eastAsia"/>
                <w:w w:val="80"/>
              </w:rPr>
              <w:t>适用范围：陕西省新建居住建筑的低碳设计与管理，同时还适用于详细规划阶段的低碳生态规划，建筑物的碳排放综合评价。改建和扩建建筑可参考本标准。</w:t>
            </w:r>
          </w:p>
          <w:p>
            <w:pPr>
              <w:rPr>
                <w:rFonts w:hint="eastAsia"/>
              </w:rPr>
            </w:pPr>
            <w:r>
              <w:rPr>
                <w:rFonts w:hint="eastAsia"/>
                <w:w w:val="80"/>
              </w:rPr>
              <w:t>主要技术内容：1、总则；2、术语和符号；3、基本规定；4、建筑全生命周期底碳设计策划与文件要求；5、场地规划与室外环境；6、建筑设计与室内环境；7、其他相关设计内容；8附录</w:t>
            </w:r>
          </w:p>
        </w:tc>
        <w:tc>
          <w:tcPr>
            <w:tcW w:w="2976" w:type="dxa"/>
            <w:noWrap w:val="0"/>
            <w:vAlign w:val="center"/>
          </w:tcPr>
          <w:p>
            <w:pPr>
              <w:jc w:val="left"/>
              <w:rPr>
                <w:rFonts w:hint="eastAsia"/>
              </w:rPr>
            </w:pPr>
            <w:r>
              <w:rPr>
                <w:rFonts w:hint="eastAsia"/>
              </w:rPr>
              <w:t>西安建筑科技大学</w:t>
            </w:r>
          </w:p>
          <w:p>
            <w:pPr>
              <w:jc w:val="left"/>
              <w:rPr>
                <w:rFonts w:hint="eastAsia"/>
              </w:rPr>
            </w:pPr>
            <w:r>
              <w:rPr>
                <w:rFonts w:hint="eastAsia"/>
              </w:rPr>
              <w:t>中建建筑西北设计研究院有限公司</w:t>
            </w:r>
          </w:p>
          <w:p>
            <w:pPr>
              <w:jc w:val="left"/>
            </w:pPr>
            <w:r>
              <w:rPr>
                <w:rFonts w:hint="eastAsia"/>
              </w:rPr>
              <w:t>西安建筑科技大学建筑设计研究院</w:t>
            </w:r>
          </w:p>
        </w:tc>
        <w:tc>
          <w:tcPr>
            <w:tcW w:w="1266" w:type="dxa"/>
            <w:noWrap w:val="0"/>
            <w:vAlign w:val="center"/>
          </w:tcPr>
          <w:p>
            <w:pPr>
              <w:jc w:val="center"/>
            </w:pPr>
            <w:r>
              <w:rPr>
                <w:rFonts w:hint="eastAsia"/>
              </w:rPr>
              <w:t>2</w:t>
            </w:r>
            <w:r>
              <w:t>020</w:t>
            </w:r>
            <w:r>
              <w:rPr>
                <w:rFonts w:hint="eastAsia"/>
              </w:rPr>
              <w:t>年6月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12</w:t>
            </w:r>
          </w:p>
        </w:tc>
        <w:tc>
          <w:tcPr>
            <w:tcW w:w="3205" w:type="dxa"/>
            <w:noWrap w:val="0"/>
            <w:vAlign w:val="center"/>
          </w:tcPr>
          <w:p>
            <w:pPr>
              <w:jc w:val="center"/>
              <w:rPr>
                <w:rFonts w:hint="eastAsia"/>
              </w:rPr>
            </w:pPr>
            <w:r>
              <w:rPr>
                <w:rFonts w:hint="eastAsia"/>
              </w:rPr>
              <w:t>居住建筑通风系统应用技术标准</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rPr>
            </w:pPr>
            <w:r>
              <w:rPr>
                <w:rFonts w:hint="eastAsia"/>
              </w:rPr>
              <w:t>本标准适用于新建、改建和扩建居住建筑通风设计、施工及验收。</w:t>
            </w:r>
          </w:p>
          <w:p>
            <w:pPr>
              <w:jc w:val="left"/>
            </w:pPr>
            <w:r>
              <w:rPr>
                <w:rFonts w:hint="eastAsia"/>
              </w:rPr>
              <w:t>本标准的主要技术内容包括总则、术语、基本规定、居住建筑环境质量控制及通风气流组织要求、自然通风、机械通风、新风系统、风管设置及性能要求、监控系统设置要求、施工与安装、系统调试与验收、运行维护。</w:t>
            </w:r>
          </w:p>
        </w:tc>
        <w:tc>
          <w:tcPr>
            <w:tcW w:w="2976" w:type="dxa"/>
            <w:noWrap w:val="0"/>
            <w:vAlign w:val="center"/>
          </w:tcPr>
          <w:p>
            <w:pPr>
              <w:jc w:val="left"/>
              <w:rPr>
                <w:rFonts w:hint="eastAsia"/>
              </w:rPr>
            </w:pPr>
            <w:r>
              <w:rPr>
                <w:rFonts w:hint="eastAsia"/>
              </w:rPr>
              <w:t>西安建筑科技大学</w:t>
            </w:r>
          </w:p>
          <w:p>
            <w:pPr>
              <w:jc w:val="left"/>
            </w:pPr>
            <w:r>
              <w:rPr>
                <w:rFonts w:hint="eastAsia"/>
              </w:rPr>
              <w:t>中国建筑金属结构协会净化与新风委员会</w:t>
            </w:r>
          </w:p>
        </w:tc>
        <w:tc>
          <w:tcPr>
            <w:tcW w:w="1266" w:type="dxa"/>
            <w:noWrap w:val="0"/>
            <w:vAlign w:val="center"/>
          </w:tcPr>
          <w:p>
            <w:pPr>
              <w:jc w:val="left"/>
              <w:rPr>
                <w:rFonts w:ascii="Times New Roman" w:hAnsi="Times New Roman"/>
              </w:rPr>
            </w:pPr>
            <w:r>
              <w:rPr>
                <w:rFonts w:ascii="Times New Roman" w:hAnsi="Times New Roman"/>
              </w:rPr>
              <w:t>2020</w:t>
            </w:r>
            <w:r>
              <w:rPr>
                <w:rFonts w:hint="eastAsia" w:ascii="Times New Roman" w:hAnsi="Times New Roman"/>
              </w:rPr>
              <w:t>年8月</w:t>
            </w:r>
          </w:p>
        </w:tc>
        <w:tc>
          <w:tcPr>
            <w:tcW w:w="1811" w:type="dxa"/>
            <w:noWrap w:val="0"/>
            <w:vAlign w:val="center"/>
          </w:tcPr>
          <w:p>
            <w:pPr>
              <w:jc w:val="center"/>
              <w:rPr>
                <w:rFonts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2" w:hRule="atLeast"/>
          <w:jc w:val="center"/>
        </w:trPr>
        <w:tc>
          <w:tcPr>
            <w:tcW w:w="729" w:type="dxa"/>
            <w:noWrap w:val="0"/>
            <w:vAlign w:val="center"/>
          </w:tcPr>
          <w:p>
            <w:pPr>
              <w:jc w:val="center"/>
              <w:rPr>
                <w:rFonts w:hint="eastAsia"/>
              </w:rPr>
            </w:pPr>
            <w:r>
              <w:rPr>
                <w:rFonts w:hint="eastAsia"/>
              </w:rPr>
              <w:t>13</w:t>
            </w:r>
          </w:p>
        </w:tc>
        <w:tc>
          <w:tcPr>
            <w:tcW w:w="3205" w:type="dxa"/>
            <w:noWrap w:val="0"/>
            <w:vAlign w:val="center"/>
          </w:tcPr>
          <w:p>
            <w:r>
              <w:rPr>
                <w:rFonts w:hint="eastAsia"/>
              </w:rPr>
              <w:t>西安市预拌混凝土绿色生产及管理技术标准</w:t>
            </w:r>
          </w:p>
        </w:tc>
        <w:tc>
          <w:tcPr>
            <w:tcW w:w="1063" w:type="dxa"/>
            <w:noWrap w:val="0"/>
            <w:vAlign w:val="center"/>
          </w:tcPr>
          <w:p>
            <w:pPr>
              <w:jc w:val="center"/>
              <w:rPr>
                <w:rFonts w:hint="eastAsia"/>
              </w:rPr>
            </w:pPr>
            <w:r>
              <w:rPr>
                <w:rFonts w:hint="eastAsia"/>
              </w:rPr>
              <w:t>制订</w:t>
            </w:r>
          </w:p>
        </w:tc>
        <w:tc>
          <w:tcPr>
            <w:tcW w:w="3650" w:type="dxa"/>
            <w:noWrap w:val="0"/>
            <w:vAlign w:val="center"/>
          </w:tcPr>
          <w:p>
            <w:pPr>
              <w:spacing w:line="240" w:lineRule="atLeast"/>
              <w:rPr>
                <w:rFonts w:hint="eastAsia"/>
              </w:rPr>
            </w:pPr>
            <w:r>
              <w:rPr>
                <w:rFonts w:hint="eastAsia"/>
              </w:rPr>
              <w:t>适用范围：本标准</w:t>
            </w:r>
            <w:r>
              <w:t>适用范围主要包括：</w:t>
            </w:r>
            <w:r>
              <w:rPr>
                <w:rFonts w:hint="eastAsia"/>
              </w:rPr>
              <w:t>西安市</w:t>
            </w:r>
            <w:r>
              <w:t>预拌混凝土</w:t>
            </w:r>
            <w:r>
              <w:rPr>
                <w:rFonts w:hint="eastAsia"/>
              </w:rPr>
              <w:t>生产企业</w:t>
            </w:r>
            <w:r>
              <w:t>。</w:t>
            </w:r>
          </w:p>
          <w:p>
            <w:pPr>
              <w:spacing w:line="240" w:lineRule="atLeast"/>
            </w:pPr>
            <w:r>
              <w:t>主要</w:t>
            </w:r>
            <w:r>
              <w:rPr>
                <w:rFonts w:hint="eastAsia"/>
              </w:rPr>
              <w:t>技术</w:t>
            </w:r>
            <w:r>
              <w:t>内容：</w:t>
            </w:r>
            <w:r>
              <w:rPr>
                <w:rFonts w:hint="eastAsia"/>
              </w:rPr>
              <w:t>原材料及再生资源利用，设备管理，生产管理，运输管理，环保管理，绿色生产与管理评价等</w:t>
            </w:r>
            <w:r>
              <w:t>。</w:t>
            </w:r>
          </w:p>
        </w:tc>
        <w:tc>
          <w:tcPr>
            <w:tcW w:w="2976" w:type="dxa"/>
            <w:noWrap w:val="0"/>
            <w:vAlign w:val="center"/>
          </w:tcPr>
          <w:p>
            <w:pPr>
              <w:rPr>
                <w:rFonts w:hint="eastAsia"/>
              </w:rPr>
            </w:pPr>
            <w:r>
              <w:rPr>
                <w:rFonts w:hint="eastAsia"/>
              </w:rPr>
              <w:t>长安大大学</w:t>
            </w:r>
          </w:p>
          <w:p>
            <w:r>
              <w:rPr>
                <w:rFonts w:hint="eastAsia"/>
              </w:rPr>
              <w:t>西安市建筑节能协会</w:t>
            </w:r>
          </w:p>
        </w:tc>
        <w:tc>
          <w:tcPr>
            <w:tcW w:w="1266" w:type="dxa"/>
            <w:noWrap w:val="0"/>
            <w:vAlign w:val="center"/>
          </w:tcPr>
          <w:p>
            <w:pPr>
              <w:jc w:val="center"/>
              <w:rPr>
                <w:rFonts w:ascii="Times New Roman" w:hAnsi="Times New Roman"/>
              </w:rPr>
            </w:pPr>
            <w:r>
              <w:rPr>
                <w:w w:val="90"/>
              </w:rPr>
              <w:t>2020</w:t>
            </w:r>
            <w:r>
              <w:rPr>
                <w:rFonts w:hint="eastAsia"/>
                <w:w w:val="90"/>
              </w:rPr>
              <w:t>年</w:t>
            </w:r>
            <w:r>
              <w:rPr>
                <w:w w:val="90"/>
              </w:rPr>
              <w:t>12</w:t>
            </w:r>
            <w:r>
              <w:rPr>
                <w:rFonts w:hint="eastAsia"/>
                <w:w w:val="90"/>
              </w:rPr>
              <w:t>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14</w:t>
            </w:r>
          </w:p>
        </w:tc>
        <w:tc>
          <w:tcPr>
            <w:tcW w:w="3205" w:type="dxa"/>
            <w:noWrap w:val="0"/>
            <w:vAlign w:val="center"/>
          </w:tcPr>
          <w:p>
            <w:r>
              <w:t>绿色建材评价</w:t>
            </w:r>
            <w:r>
              <w:rPr>
                <w:rFonts w:hint="eastAsia"/>
              </w:rPr>
              <w:t>技术</w:t>
            </w:r>
            <w:r>
              <w:t>标准</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rPr>
                <w:rFonts w:hint="eastAsia"/>
              </w:rPr>
              <w:t>适用范围：主要涉及</w:t>
            </w:r>
            <w:r>
              <w:t>预拌混凝土、预拌砂浆、</w:t>
            </w:r>
            <w:r>
              <w:rPr>
                <w:rFonts w:hint="eastAsia"/>
              </w:rPr>
              <w:t>砌体材料、</w:t>
            </w:r>
            <w:r>
              <w:t>保温材料、建筑节能玻璃、</w:t>
            </w:r>
            <w:r>
              <w:rPr>
                <w:rFonts w:hint="eastAsia"/>
              </w:rPr>
              <w:t>陶瓷砖、卫生陶瓷</w:t>
            </w:r>
            <w:r>
              <w:t>等7类产品</w:t>
            </w:r>
            <w:r>
              <w:rPr>
                <w:rFonts w:hint="eastAsia"/>
              </w:rPr>
              <w:t>的绿色建材标识评价工作</w:t>
            </w:r>
            <w:r>
              <w:t>。</w:t>
            </w:r>
          </w:p>
          <w:p>
            <w:r>
              <w:rPr>
                <w:rFonts w:hint="eastAsia"/>
              </w:rPr>
              <w:t>主要技术内容</w:t>
            </w:r>
            <w:r>
              <w:rPr>
                <w:rFonts w:ascii="Times New Roman" w:hAnsi="Times New Roman"/>
                <w:color w:val="000000"/>
              </w:rPr>
              <w:t>：绿色建材评价的控制项、评分项和加分项的具体内容、权重、分数、评分依据及评分方法等。</w:t>
            </w:r>
          </w:p>
        </w:tc>
        <w:tc>
          <w:tcPr>
            <w:tcW w:w="2976" w:type="dxa"/>
            <w:noWrap w:val="0"/>
            <w:vAlign w:val="center"/>
          </w:tcPr>
          <w:p>
            <w:pPr>
              <w:jc w:val="left"/>
              <w:rPr>
                <w:rFonts w:hint="eastAsia"/>
              </w:rPr>
            </w:pPr>
            <w:r>
              <w:rPr>
                <w:rFonts w:hint="eastAsia"/>
              </w:rPr>
              <w:t>长安大学；</w:t>
            </w:r>
          </w:p>
          <w:p>
            <w:pPr>
              <w:jc w:val="left"/>
            </w:pPr>
            <w:r>
              <w:rPr>
                <w:rFonts w:hint="eastAsia"/>
              </w:rPr>
              <w:t>西安市建筑节能协会</w:t>
            </w:r>
          </w:p>
        </w:tc>
        <w:tc>
          <w:tcPr>
            <w:tcW w:w="1266" w:type="dxa"/>
            <w:noWrap w:val="0"/>
            <w:vAlign w:val="center"/>
          </w:tcPr>
          <w:p>
            <w:pPr>
              <w:jc w:val="center"/>
              <w:rPr>
                <w:rFonts w:ascii="Times New Roman" w:hAnsi="Times New Roman"/>
              </w:rPr>
            </w:pPr>
            <w:r>
              <w:rPr>
                <w:w w:val="90"/>
              </w:rPr>
              <w:t>2020年12月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15</w:t>
            </w:r>
          </w:p>
        </w:tc>
        <w:tc>
          <w:tcPr>
            <w:tcW w:w="3205" w:type="dxa"/>
            <w:noWrap w:val="0"/>
            <w:vAlign w:val="center"/>
          </w:tcPr>
          <w:p>
            <w:pPr>
              <w:rPr>
                <w:rFonts w:hint="eastAsia"/>
              </w:rPr>
            </w:pPr>
            <w:r>
              <w:rPr>
                <w:rFonts w:hint="eastAsia"/>
              </w:rPr>
              <w:t>装配式建筑评价标准</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rPr>
            </w:pPr>
            <w:r>
              <w:rPr>
                <w:rFonts w:hint="eastAsia"/>
              </w:rPr>
              <w:t>适用范围：适用于我省民用建筑的装配率计算和装配式建筑评价，部分工业和农村建筑符合情况的也可参照执行。</w:t>
            </w:r>
          </w:p>
          <w:p>
            <w:pPr>
              <w:jc w:val="left"/>
            </w:pPr>
            <w:r>
              <w:rPr>
                <w:rFonts w:hint="eastAsia"/>
              </w:rPr>
              <w:t>主要技术内容： 1、建筑装配率计算基本方法；2、建筑装配式技术的分类及得分比重；3、装配式建筑的评价及等级划分。</w:t>
            </w:r>
          </w:p>
        </w:tc>
        <w:tc>
          <w:tcPr>
            <w:tcW w:w="2976" w:type="dxa"/>
            <w:noWrap w:val="0"/>
            <w:vAlign w:val="center"/>
          </w:tcPr>
          <w:p>
            <w:pPr>
              <w:rPr>
                <w:rFonts w:hint="eastAsia"/>
              </w:rPr>
            </w:pPr>
            <w:r>
              <w:rPr>
                <w:rFonts w:hint="eastAsia"/>
              </w:rPr>
              <w:t>中联西北工程设计研究院有限公司</w:t>
            </w:r>
          </w:p>
          <w:p>
            <w:pPr>
              <w:rPr>
                <w:rFonts w:hint="eastAsia"/>
              </w:rPr>
            </w:pPr>
            <w:r>
              <w:rPr>
                <w:rFonts w:hint="eastAsia"/>
              </w:rPr>
              <w:t>陕西省建筑设计研究院有限责任公司</w:t>
            </w:r>
          </w:p>
          <w:p>
            <w:r>
              <w:rPr>
                <w:rFonts w:hint="eastAsia"/>
              </w:rPr>
              <w:t>西安建筑科技大学</w:t>
            </w:r>
          </w:p>
        </w:tc>
        <w:tc>
          <w:tcPr>
            <w:tcW w:w="1266" w:type="dxa"/>
            <w:noWrap w:val="0"/>
            <w:vAlign w:val="center"/>
          </w:tcPr>
          <w:p>
            <w:pPr>
              <w:jc w:val="center"/>
            </w:pPr>
            <w:r>
              <w:rPr>
                <w:rFonts w:hint="eastAsia"/>
              </w:rPr>
              <w:t>2020年4月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16</w:t>
            </w:r>
          </w:p>
        </w:tc>
        <w:tc>
          <w:tcPr>
            <w:tcW w:w="3205" w:type="dxa"/>
            <w:noWrap w:val="0"/>
            <w:vAlign w:val="center"/>
          </w:tcPr>
          <w:p>
            <w:r>
              <w:rPr>
                <w:rFonts w:hint="eastAsia"/>
              </w:rPr>
              <w:t>被动式超低能耗居住建筑设计标准</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w w:val="90"/>
              </w:rPr>
            </w:pPr>
            <w:r>
              <w:rPr>
                <w:rFonts w:hint="eastAsia"/>
                <w:w w:val="90"/>
              </w:rPr>
              <w:t>适用范围：新建、扩建的住宅、集体宿舍、公寓、养老建筑等居住建筑的节能设计。</w:t>
            </w:r>
          </w:p>
          <w:p>
            <w:pPr>
              <w:jc w:val="left"/>
              <w:rPr>
                <w:w w:val="90"/>
              </w:rPr>
            </w:pPr>
            <w:r>
              <w:rPr>
                <w:rFonts w:hint="eastAsia"/>
                <w:w w:val="90"/>
              </w:rPr>
              <w:t>主要技术内容：（1）建筑围护结构的热工性能；（2）建筑的冷热桥及气密性设计；（3）建筑东、南、西向窗户的外遮阳设计；（4）高效热回收新风系统设计；（5）可再生能源作为辅助冷、热源系统的设计。</w:t>
            </w:r>
          </w:p>
        </w:tc>
        <w:tc>
          <w:tcPr>
            <w:tcW w:w="2976" w:type="dxa"/>
            <w:noWrap w:val="0"/>
            <w:vAlign w:val="center"/>
          </w:tcPr>
          <w:p>
            <w:r>
              <w:rPr>
                <w:rFonts w:hint="eastAsia"/>
              </w:rPr>
              <w:t>中联西北工程设计研究院有限公司</w:t>
            </w:r>
          </w:p>
        </w:tc>
        <w:tc>
          <w:tcPr>
            <w:tcW w:w="1266" w:type="dxa"/>
            <w:noWrap w:val="0"/>
            <w:vAlign w:val="center"/>
          </w:tcPr>
          <w:p>
            <w:pPr>
              <w:jc w:val="center"/>
            </w:pPr>
            <w:r>
              <w:rPr>
                <w:rFonts w:hint="eastAsia"/>
              </w:rPr>
              <w:t>2021年6月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17</w:t>
            </w:r>
          </w:p>
        </w:tc>
        <w:tc>
          <w:tcPr>
            <w:tcW w:w="3205" w:type="dxa"/>
            <w:noWrap w:val="0"/>
            <w:vAlign w:val="center"/>
          </w:tcPr>
          <w:p>
            <w:r>
              <w:rPr>
                <w:rFonts w:hint="eastAsia"/>
              </w:rPr>
              <w:t>建筑保温与结构一体化技术钢丝网架现浇混凝土保温系统技术规程</w:t>
            </w:r>
          </w:p>
        </w:tc>
        <w:tc>
          <w:tcPr>
            <w:tcW w:w="1063" w:type="dxa"/>
            <w:noWrap w:val="0"/>
            <w:vAlign w:val="center"/>
          </w:tcPr>
          <w:p>
            <w:pPr>
              <w:jc w:val="center"/>
            </w:pPr>
            <w:r>
              <w:rPr>
                <w:rFonts w:hint="eastAsia"/>
              </w:rPr>
              <w:t>制订</w:t>
            </w:r>
          </w:p>
        </w:tc>
        <w:tc>
          <w:tcPr>
            <w:tcW w:w="3650" w:type="dxa"/>
            <w:noWrap w:val="0"/>
            <w:vAlign w:val="center"/>
          </w:tcPr>
          <w:p>
            <w:pPr>
              <w:rPr>
                <w:rFonts w:hint="eastAsia" w:ascii="宋体" w:hAnsi="宋体" w:cs="仿宋"/>
                <w:w w:val="90"/>
                <w:szCs w:val="21"/>
              </w:rPr>
            </w:pPr>
            <w:r>
              <w:rPr>
                <w:rFonts w:hint="eastAsia" w:ascii="宋体" w:hAnsi="宋体" w:cs="仿宋"/>
                <w:w w:val="90"/>
                <w:szCs w:val="21"/>
              </w:rPr>
              <w:t>适用范围：适用于抗震设防烈度8度及以下的新建和扩建的民用与工业建筑的现浇混凝土保温工程的</w:t>
            </w:r>
            <w:r>
              <w:rPr>
                <w:rFonts w:hint="eastAsia" w:ascii="宋体" w:hAnsi="宋体"/>
                <w:w w:val="90"/>
                <w:szCs w:val="21"/>
              </w:rPr>
              <w:t>设计、施工和验收</w:t>
            </w:r>
            <w:r>
              <w:rPr>
                <w:rFonts w:hint="eastAsia" w:ascii="宋体" w:hAnsi="宋体" w:cs="仿宋"/>
                <w:w w:val="90"/>
                <w:szCs w:val="21"/>
              </w:rPr>
              <w:t>。</w:t>
            </w:r>
          </w:p>
          <w:p>
            <w:pPr>
              <w:rPr>
                <w:rFonts w:ascii="宋体" w:hAnsi="宋体" w:cs="仿宋"/>
                <w:szCs w:val="21"/>
              </w:rPr>
            </w:pPr>
            <w:r>
              <w:rPr>
                <w:rFonts w:hint="eastAsia" w:ascii="宋体" w:hAnsi="宋体" w:cs="仿宋"/>
                <w:w w:val="90"/>
                <w:szCs w:val="21"/>
              </w:rPr>
              <w:t>主要的技术内容：本规程主要内容是：1.总则；2.术语；3.基本规定；4.性能要求；5.设计；6.施工；7.验收。</w:t>
            </w:r>
          </w:p>
        </w:tc>
        <w:tc>
          <w:tcPr>
            <w:tcW w:w="2976" w:type="dxa"/>
            <w:noWrap w:val="0"/>
            <w:vAlign w:val="center"/>
          </w:tcPr>
          <w:p>
            <w:pPr>
              <w:ind w:left="90" w:hanging="90" w:hangingChars="50"/>
              <w:rPr>
                <w:rFonts w:hint="eastAsia" w:ascii="宋体" w:hAnsi="宋体"/>
                <w:sz w:val="18"/>
                <w:szCs w:val="18"/>
              </w:rPr>
            </w:pPr>
            <w:r>
              <w:rPr>
                <w:rFonts w:hint="eastAsia" w:ascii="宋体" w:hAnsi="宋体"/>
                <w:sz w:val="18"/>
                <w:szCs w:val="18"/>
              </w:rPr>
              <w:t>陕西省建筑设计研究院有限责</w:t>
            </w:r>
          </w:p>
          <w:p>
            <w:pPr>
              <w:ind w:left="90" w:hanging="90" w:hangingChars="50"/>
              <w:rPr>
                <w:rFonts w:hint="eastAsia" w:ascii="宋体" w:hAnsi="宋体"/>
                <w:sz w:val="18"/>
                <w:szCs w:val="18"/>
              </w:rPr>
            </w:pPr>
            <w:r>
              <w:rPr>
                <w:rFonts w:hint="eastAsia" w:ascii="宋体" w:hAnsi="宋体"/>
                <w:sz w:val="18"/>
                <w:szCs w:val="18"/>
              </w:rPr>
              <w:t>任公司</w:t>
            </w:r>
          </w:p>
          <w:p>
            <w:pPr>
              <w:rPr>
                <w:rFonts w:hint="eastAsia" w:ascii="宋体" w:hAnsi="宋体"/>
                <w:sz w:val="18"/>
                <w:szCs w:val="18"/>
              </w:rPr>
            </w:pPr>
            <w:r>
              <w:rPr>
                <w:rFonts w:hint="eastAsia" w:ascii="宋体" w:hAnsi="宋体"/>
                <w:sz w:val="18"/>
                <w:szCs w:val="18"/>
              </w:rPr>
              <w:t>陕西省建筑科学研究院有限公司</w:t>
            </w:r>
          </w:p>
          <w:p>
            <w:pPr>
              <w:rPr>
                <w:rFonts w:hint="eastAsia" w:ascii="宋体" w:hAnsi="宋体"/>
                <w:w w:val="90"/>
                <w:sz w:val="18"/>
                <w:szCs w:val="18"/>
              </w:rPr>
            </w:pPr>
            <w:r>
              <w:rPr>
                <w:rFonts w:hint="eastAsia" w:ascii="宋体" w:hAnsi="宋体"/>
                <w:w w:val="90"/>
                <w:sz w:val="18"/>
                <w:szCs w:val="18"/>
              </w:rPr>
              <w:t>陕西省住房和城乡建设科技发展中心</w:t>
            </w:r>
          </w:p>
        </w:tc>
        <w:tc>
          <w:tcPr>
            <w:tcW w:w="1266" w:type="dxa"/>
            <w:noWrap w:val="0"/>
            <w:vAlign w:val="center"/>
          </w:tcPr>
          <w:p>
            <w:pPr>
              <w:jc w:val="center"/>
              <w:rPr>
                <w:rFonts w:ascii="宋体" w:hAnsi="宋体"/>
                <w:szCs w:val="21"/>
              </w:rPr>
            </w:pPr>
            <w:r>
              <w:rPr>
                <w:rFonts w:hint="eastAsia" w:ascii="宋体" w:hAnsi="宋体"/>
                <w:szCs w:val="21"/>
              </w:rPr>
              <w:t>2020年4月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18</w:t>
            </w:r>
          </w:p>
        </w:tc>
        <w:tc>
          <w:tcPr>
            <w:tcW w:w="3205" w:type="dxa"/>
            <w:noWrap w:val="0"/>
            <w:vAlign w:val="center"/>
          </w:tcPr>
          <w:p>
            <w:r>
              <w:rPr>
                <w:rFonts w:hint="eastAsia"/>
              </w:rPr>
              <w:t>西安市装配式建筑施工图设计文件审查要点</w:t>
            </w:r>
          </w:p>
        </w:tc>
        <w:tc>
          <w:tcPr>
            <w:tcW w:w="1063" w:type="dxa"/>
            <w:noWrap w:val="0"/>
            <w:vAlign w:val="center"/>
          </w:tcPr>
          <w:p>
            <w:pPr>
              <w:jc w:val="center"/>
            </w:pPr>
            <w:r>
              <w:rPr>
                <w:rFonts w:hint="eastAsia"/>
              </w:rPr>
              <w:t>制订</w:t>
            </w:r>
          </w:p>
        </w:tc>
        <w:tc>
          <w:tcPr>
            <w:tcW w:w="3650" w:type="dxa"/>
            <w:noWrap w:val="0"/>
            <w:vAlign w:val="center"/>
          </w:tcPr>
          <w:p>
            <w:pPr>
              <w:rPr>
                <w:rFonts w:hint="eastAsia"/>
              </w:rPr>
            </w:pPr>
            <w:r>
              <w:rPr>
                <w:rFonts w:hint="eastAsia"/>
              </w:rPr>
              <w:t>适用范围：西安市范围内的装配式混凝土结构建筑项目的施工图技术审查。</w:t>
            </w:r>
          </w:p>
          <w:p>
            <w:pPr>
              <w:rPr>
                <w:rFonts w:hint="eastAsia"/>
              </w:rPr>
            </w:pPr>
            <w:r>
              <w:rPr>
                <w:rFonts w:hint="eastAsia"/>
              </w:rPr>
              <w:t>主要内容：从建筑、结构、机电等环节，对装配式混凝土结构建筑设计施工图技术审查要点进行规定。</w:t>
            </w:r>
          </w:p>
        </w:tc>
        <w:tc>
          <w:tcPr>
            <w:tcW w:w="2976" w:type="dxa"/>
            <w:noWrap w:val="0"/>
            <w:vAlign w:val="center"/>
          </w:tcPr>
          <w:p>
            <w:pPr>
              <w:rPr>
                <w:rFonts w:hint="eastAsia"/>
              </w:rPr>
            </w:pPr>
            <w:r>
              <w:rPr>
                <w:rFonts w:hint="eastAsia"/>
              </w:rPr>
              <w:t>西安市住房和城乡建设局</w:t>
            </w:r>
          </w:p>
          <w:p>
            <w:r>
              <w:rPr>
                <w:rFonts w:hint="eastAsia"/>
              </w:rPr>
              <w:t>中国建筑西北设计研究院有限公司</w:t>
            </w:r>
          </w:p>
        </w:tc>
        <w:tc>
          <w:tcPr>
            <w:tcW w:w="1266" w:type="dxa"/>
            <w:noWrap w:val="0"/>
            <w:vAlign w:val="center"/>
          </w:tcPr>
          <w:p>
            <w:pPr>
              <w:jc w:val="center"/>
            </w:pPr>
            <w:r>
              <w:rPr>
                <w:rFonts w:hint="eastAsia"/>
                <w:sz w:val="18"/>
                <w:szCs w:val="18"/>
              </w:rPr>
              <w:t>2019年</w:t>
            </w:r>
            <w:r>
              <w:rPr>
                <w:rFonts w:hint="eastAsia" w:ascii="Times New Roman" w:eastAsia="仿宋_GB2312"/>
                <w:sz w:val="18"/>
                <w:szCs w:val="18"/>
                <w:lang w:val="en-US" w:eastAsia="zh-CN"/>
              </w:rPr>
              <w:t>12</w:t>
            </w:r>
            <w:r>
              <w:rPr>
                <w:rFonts w:hint="eastAsia"/>
                <w:sz w:val="18"/>
                <w:szCs w:val="18"/>
              </w:rPr>
              <w:t>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19</w:t>
            </w:r>
          </w:p>
        </w:tc>
        <w:tc>
          <w:tcPr>
            <w:tcW w:w="3205" w:type="dxa"/>
            <w:noWrap w:val="0"/>
            <w:vAlign w:val="center"/>
          </w:tcPr>
          <w:p>
            <w:r>
              <w:rPr>
                <w:rFonts w:hint="eastAsia" w:ascii="宋体" w:hAnsi="宋体"/>
                <w:szCs w:val="21"/>
              </w:rPr>
              <w:t>大西安地区岩土工程勘察规程</w:t>
            </w:r>
          </w:p>
        </w:tc>
        <w:tc>
          <w:tcPr>
            <w:tcW w:w="1063" w:type="dxa"/>
            <w:noWrap w:val="0"/>
            <w:vAlign w:val="center"/>
          </w:tcPr>
          <w:p>
            <w:pPr>
              <w:jc w:val="center"/>
              <w:rPr>
                <w:rFonts w:hint="eastAsia"/>
              </w:rPr>
            </w:pPr>
            <w:r>
              <w:rPr>
                <w:rFonts w:hint="eastAsia"/>
              </w:rPr>
              <w:t>制订</w:t>
            </w:r>
          </w:p>
        </w:tc>
        <w:tc>
          <w:tcPr>
            <w:tcW w:w="3650" w:type="dxa"/>
            <w:noWrap w:val="0"/>
            <w:vAlign w:val="center"/>
          </w:tcPr>
          <w:p>
            <w:pPr>
              <w:jc w:val="left"/>
              <w:rPr>
                <w:rFonts w:hint="eastAsia"/>
              </w:rPr>
            </w:pPr>
            <w:r>
              <w:rPr>
                <w:rFonts w:hint="eastAsia"/>
              </w:rPr>
              <w:t>适用范围： 大西安地区房屋建筑和市政工程的岩土工程勘察工作。</w:t>
            </w:r>
          </w:p>
          <w:p>
            <w:pPr>
              <w:jc w:val="left"/>
            </w:pPr>
            <w:r>
              <w:rPr>
                <w:rFonts w:hint="eastAsia"/>
              </w:rPr>
              <w:t>主要技术内容包括：总则、术语与符号、基本规定、勘察阶段、等级和勘察纲要、各类工程的勘察基本要求、不良地质作用和地质灾害、特殊岩土、地下水、工程地质调查与勘探、原位测试与室内试验、现场检验与监测、质量安全管理、岩土工程分析评价与成果报告等。</w:t>
            </w:r>
          </w:p>
        </w:tc>
        <w:tc>
          <w:tcPr>
            <w:tcW w:w="2976" w:type="dxa"/>
            <w:noWrap w:val="0"/>
            <w:vAlign w:val="center"/>
          </w:tcPr>
          <w:p>
            <w:pPr>
              <w:jc w:val="left"/>
              <w:rPr>
                <w:rFonts w:hint="eastAsia"/>
              </w:rPr>
            </w:pPr>
            <w:r>
              <w:rPr>
                <w:rFonts w:hint="eastAsia"/>
              </w:rPr>
              <w:t>西安市住房和城乡建设局</w:t>
            </w:r>
          </w:p>
          <w:p>
            <w:pPr>
              <w:jc w:val="left"/>
            </w:pPr>
            <w:r>
              <w:rPr>
                <w:rFonts w:hint="eastAsia"/>
              </w:rPr>
              <w:t>机械工业勘察设计研究院有限公司</w:t>
            </w:r>
          </w:p>
        </w:tc>
        <w:tc>
          <w:tcPr>
            <w:tcW w:w="1266" w:type="dxa"/>
            <w:noWrap w:val="0"/>
            <w:vAlign w:val="center"/>
          </w:tcPr>
          <w:p>
            <w:pPr>
              <w:jc w:val="center"/>
            </w:pPr>
            <w:r>
              <w:rPr>
                <w:rFonts w:hint="eastAsia"/>
              </w:rPr>
              <w:t>2020年4月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20</w:t>
            </w:r>
          </w:p>
        </w:tc>
        <w:tc>
          <w:tcPr>
            <w:tcW w:w="3205" w:type="dxa"/>
            <w:noWrap w:val="0"/>
            <w:vAlign w:val="center"/>
          </w:tcPr>
          <w:p>
            <w:pPr>
              <w:rPr>
                <w:rFonts w:ascii="宋体" w:hAnsi="宋体"/>
                <w:szCs w:val="21"/>
              </w:rPr>
            </w:pPr>
            <w:r>
              <w:rPr>
                <w:rFonts w:hint="eastAsia" w:ascii="宋体" w:hAnsi="宋体"/>
                <w:szCs w:val="21"/>
              </w:rPr>
              <w:t>大西安地区地质灾害防治工程勘查规程</w:t>
            </w:r>
          </w:p>
        </w:tc>
        <w:tc>
          <w:tcPr>
            <w:tcW w:w="1063" w:type="dxa"/>
            <w:noWrap w:val="0"/>
            <w:vAlign w:val="center"/>
          </w:tcPr>
          <w:p>
            <w:pPr>
              <w:jc w:val="center"/>
              <w:rPr>
                <w:rFonts w:ascii="宋体" w:hAnsi="宋体"/>
                <w:szCs w:val="21"/>
              </w:rPr>
            </w:pPr>
            <w:r>
              <w:rPr>
                <w:rFonts w:ascii="宋体" w:hAnsi="宋体"/>
                <w:szCs w:val="21"/>
              </w:rPr>
              <w:t>制</w:t>
            </w:r>
            <w:r>
              <w:rPr>
                <w:rFonts w:hint="eastAsia" w:ascii="宋体" w:hAnsi="宋体"/>
                <w:szCs w:val="21"/>
              </w:rPr>
              <w:t>订</w:t>
            </w:r>
          </w:p>
        </w:tc>
        <w:tc>
          <w:tcPr>
            <w:tcW w:w="3650" w:type="dxa"/>
            <w:noWrap w:val="0"/>
            <w:vAlign w:val="center"/>
          </w:tcPr>
          <w:p>
            <w:pPr>
              <w:jc w:val="left"/>
              <w:rPr>
                <w:rFonts w:hint="eastAsia" w:ascii="宋体" w:hAnsi="宋体"/>
                <w:szCs w:val="21"/>
              </w:rPr>
            </w:pPr>
            <w:r>
              <w:rPr>
                <w:rFonts w:hint="eastAsia" w:ascii="宋体" w:hAnsi="宋体"/>
                <w:szCs w:val="21"/>
              </w:rPr>
              <w:t>适用范围：大西安地区因人身财产、环境保护、城镇规划和工程建设等需要而进行的地质灾害防治工程。</w:t>
            </w:r>
          </w:p>
          <w:p>
            <w:pPr>
              <w:jc w:val="left"/>
              <w:rPr>
                <w:rFonts w:ascii="宋体" w:hAnsi="宋体"/>
                <w:szCs w:val="21"/>
              </w:rPr>
            </w:pPr>
            <w:r>
              <w:rPr>
                <w:rFonts w:hint="eastAsia" w:ascii="宋体" w:hAnsi="宋体"/>
                <w:szCs w:val="21"/>
              </w:rPr>
              <w:t>内容包括：范围、术语、定义和符号、总则、地质灾害分类、地质调查测绘与勘探、测试与统计、监测、稳定性评价、勘查成果包括成果报告、图件和表格。</w:t>
            </w:r>
          </w:p>
        </w:tc>
        <w:tc>
          <w:tcPr>
            <w:tcW w:w="2976" w:type="dxa"/>
            <w:noWrap w:val="0"/>
            <w:vAlign w:val="center"/>
          </w:tcPr>
          <w:p>
            <w:pPr>
              <w:jc w:val="left"/>
              <w:rPr>
                <w:rFonts w:ascii="宋体" w:hAnsi="宋体"/>
                <w:szCs w:val="21"/>
              </w:rPr>
            </w:pPr>
            <w:r>
              <w:rPr>
                <w:rFonts w:hint="eastAsia" w:ascii="宋体" w:hAnsi="宋体"/>
                <w:szCs w:val="21"/>
              </w:rPr>
              <w:t>机械工业勘察设计研究院有限公司</w:t>
            </w:r>
          </w:p>
        </w:tc>
        <w:tc>
          <w:tcPr>
            <w:tcW w:w="1266" w:type="dxa"/>
            <w:noWrap w:val="0"/>
            <w:vAlign w:val="center"/>
          </w:tcPr>
          <w:p>
            <w:pPr>
              <w:jc w:val="center"/>
              <w:rPr>
                <w:rFonts w:ascii="宋体" w:hAnsi="宋体"/>
                <w:szCs w:val="21"/>
              </w:rPr>
            </w:pPr>
            <w:r>
              <w:rPr>
                <w:rFonts w:hint="eastAsia" w:ascii="宋体" w:hAnsi="宋体"/>
                <w:szCs w:val="21"/>
              </w:rPr>
              <w:t>2020年4月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21</w:t>
            </w:r>
          </w:p>
        </w:tc>
        <w:tc>
          <w:tcPr>
            <w:tcW w:w="3205" w:type="dxa"/>
            <w:noWrap w:val="0"/>
            <w:vAlign w:val="center"/>
          </w:tcPr>
          <w:p>
            <w:pPr>
              <w:rPr>
                <w:rFonts w:hint="eastAsia" w:ascii="宋体" w:hAnsi="宋体"/>
                <w:szCs w:val="21"/>
              </w:rPr>
            </w:pPr>
            <w:r>
              <w:rPr>
                <w:rFonts w:hint="eastAsia" w:ascii="宋体" w:hAnsi="宋体"/>
                <w:szCs w:val="21"/>
              </w:rPr>
              <w:t>装配式建筑工程质量验收统一标准</w:t>
            </w:r>
          </w:p>
        </w:tc>
        <w:tc>
          <w:tcPr>
            <w:tcW w:w="1063" w:type="dxa"/>
            <w:noWrap w:val="0"/>
            <w:vAlign w:val="center"/>
          </w:tcPr>
          <w:p>
            <w:pPr>
              <w:jc w:val="center"/>
              <w:rPr>
                <w:rFonts w:hint="eastAsia" w:ascii="宋体" w:hAnsi="宋体"/>
                <w:szCs w:val="21"/>
              </w:rPr>
            </w:pPr>
            <w:r>
              <w:rPr>
                <w:rFonts w:hint="eastAsia" w:ascii="宋体" w:hAnsi="宋体"/>
                <w:szCs w:val="21"/>
              </w:rPr>
              <w:t>制订</w:t>
            </w:r>
          </w:p>
        </w:tc>
        <w:tc>
          <w:tcPr>
            <w:tcW w:w="3650" w:type="dxa"/>
            <w:noWrap w:val="0"/>
            <w:vAlign w:val="center"/>
          </w:tcPr>
          <w:p>
            <w:pPr>
              <w:jc w:val="left"/>
              <w:rPr>
                <w:rFonts w:hint="eastAsia" w:ascii="宋体" w:hAnsi="宋体"/>
                <w:szCs w:val="21"/>
              </w:rPr>
            </w:pPr>
            <w:r>
              <w:rPr>
                <w:rFonts w:hint="eastAsia" w:ascii="宋体" w:hAnsi="宋体"/>
                <w:szCs w:val="21"/>
              </w:rPr>
              <w:t>适用范围：适用于我省装配式建筑工程的质量验收。</w:t>
            </w:r>
          </w:p>
          <w:p>
            <w:pPr>
              <w:jc w:val="left"/>
              <w:rPr>
                <w:rFonts w:hint="eastAsia" w:ascii="宋体" w:hAnsi="宋体"/>
                <w:szCs w:val="21"/>
              </w:rPr>
            </w:pPr>
            <w:r>
              <w:rPr>
                <w:rFonts w:hint="eastAsia" w:ascii="宋体" w:hAnsi="宋体"/>
                <w:szCs w:val="21"/>
              </w:rPr>
              <w:t>主要技术内容：总则、术语、基本规定、装配式建筑工程质量验收的划分、 装配式建筑工程质量验收、装配式建筑工程质量验收的程序和组织、附录验收具体要求内容及表格格式等。</w:t>
            </w:r>
          </w:p>
        </w:tc>
        <w:tc>
          <w:tcPr>
            <w:tcW w:w="2976" w:type="dxa"/>
            <w:noWrap w:val="0"/>
            <w:vAlign w:val="center"/>
          </w:tcPr>
          <w:p>
            <w:pPr>
              <w:ind w:left="1050" w:hanging="1050" w:hangingChars="500"/>
              <w:rPr>
                <w:rFonts w:hint="eastAsia" w:ascii="宋体" w:hAnsi="宋体"/>
                <w:szCs w:val="21"/>
              </w:rPr>
            </w:pPr>
            <w:r>
              <w:rPr>
                <w:rFonts w:hint="eastAsia" w:ascii="宋体" w:hAnsi="宋体"/>
                <w:szCs w:val="21"/>
              </w:rPr>
              <w:t>陕西建工第五建设集团有限公</w:t>
            </w:r>
          </w:p>
          <w:p>
            <w:pPr>
              <w:ind w:left="1050" w:hanging="1050" w:hangingChars="500"/>
              <w:rPr>
                <w:rFonts w:hint="eastAsia" w:ascii="宋体" w:hAnsi="宋体"/>
                <w:szCs w:val="21"/>
              </w:rPr>
            </w:pPr>
            <w:r>
              <w:rPr>
                <w:rFonts w:hint="eastAsia" w:ascii="宋体" w:hAnsi="宋体"/>
                <w:szCs w:val="21"/>
              </w:rPr>
              <w:t>司</w:t>
            </w:r>
          </w:p>
          <w:p>
            <w:pPr>
              <w:ind w:left="1050" w:hanging="1050" w:hangingChars="500"/>
              <w:rPr>
                <w:rFonts w:hint="eastAsia" w:ascii="宋体" w:hAnsi="宋体"/>
                <w:szCs w:val="21"/>
              </w:rPr>
            </w:pPr>
            <w:r>
              <w:rPr>
                <w:rFonts w:hint="eastAsia" w:ascii="宋体" w:hAnsi="宋体"/>
                <w:szCs w:val="21"/>
              </w:rPr>
              <w:t>西安市建设工程质量安全监督</w:t>
            </w:r>
          </w:p>
          <w:p>
            <w:pPr>
              <w:ind w:left="1050" w:hanging="1050" w:hangingChars="500"/>
              <w:rPr>
                <w:rFonts w:hint="eastAsia" w:ascii="宋体" w:hAnsi="宋体"/>
                <w:szCs w:val="21"/>
              </w:rPr>
            </w:pPr>
            <w:r>
              <w:rPr>
                <w:rFonts w:hint="eastAsia" w:ascii="宋体" w:hAnsi="宋体"/>
                <w:szCs w:val="21"/>
              </w:rPr>
              <w:t>站</w:t>
            </w:r>
          </w:p>
        </w:tc>
        <w:tc>
          <w:tcPr>
            <w:tcW w:w="1266" w:type="dxa"/>
            <w:noWrap w:val="0"/>
            <w:vAlign w:val="center"/>
          </w:tcPr>
          <w:p>
            <w:pPr>
              <w:jc w:val="center"/>
              <w:rPr>
                <w:rFonts w:hint="eastAsia" w:ascii="宋体" w:hAnsi="宋体"/>
                <w:szCs w:val="21"/>
              </w:rPr>
            </w:pPr>
            <w:r>
              <w:rPr>
                <w:rFonts w:hint="eastAsia" w:ascii="宋体" w:hAnsi="宋体"/>
                <w:szCs w:val="21"/>
              </w:rPr>
              <w:t>2020年6月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22</w:t>
            </w:r>
          </w:p>
        </w:tc>
        <w:tc>
          <w:tcPr>
            <w:tcW w:w="3205" w:type="dxa"/>
            <w:noWrap w:val="0"/>
            <w:vAlign w:val="center"/>
          </w:tcPr>
          <w:p>
            <w:pPr>
              <w:jc w:val="left"/>
            </w:pPr>
            <w:r>
              <w:rPr>
                <w:rFonts w:hint="eastAsia"/>
              </w:rPr>
              <w:t>建筑机电工程抗震支吊架安装质量验收标准</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rPr>
                <w:rFonts w:hint="eastAsia"/>
              </w:rPr>
              <w:t>1、《建筑机电工程抗震支吊架安装质量验收标准》的编制范围包括：主要应用于房屋建筑和市政基础设施工程，包括公建、住宅、城市地下综合管廊、轨道交通工程等。</w:t>
            </w:r>
          </w:p>
          <w:p>
            <w:r>
              <w:rPr>
                <w:rFonts w:hint="eastAsia"/>
              </w:rPr>
              <w:t>2、主要技术内容包括：1、总则，2、术语及符号，3、基本规定，4、抗震支吊架的制作，5、抗震支吊架的安装，6、验收，7、附录（A、B、C）。</w:t>
            </w:r>
          </w:p>
        </w:tc>
        <w:tc>
          <w:tcPr>
            <w:tcW w:w="2976" w:type="dxa"/>
            <w:noWrap w:val="0"/>
            <w:vAlign w:val="center"/>
          </w:tcPr>
          <w:p>
            <w:pPr>
              <w:rPr>
                <w:w w:val="90"/>
              </w:rPr>
            </w:pPr>
            <w:r>
              <w:rPr>
                <w:rFonts w:hint="eastAsia"/>
                <w:w w:val="90"/>
              </w:rPr>
              <w:t xml:space="preserve">西安市建设工程质量安全监督站      </w:t>
            </w:r>
          </w:p>
          <w:p>
            <w:pPr>
              <w:rPr>
                <w:rFonts w:hint="eastAsia"/>
              </w:rPr>
            </w:pPr>
            <w:r>
              <w:rPr>
                <w:rFonts w:hint="eastAsia"/>
                <w:w w:val="90"/>
              </w:rPr>
              <w:t>中建一局集团安装工程有限公司</w:t>
            </w:r>
          </w:p>
        </w:tc>
        <w:tc>
          <w:tcPr>
            <w:tcW w:w="1266" w:type="dxa"/>
            <w:noWrap w:val="0"/>
            <w:vAlign w:val="center"/>
          </w:tcPr>
          <w:p>
            <w:pPr>
              <w:jc w:val="center"/>
            </w:pPr>
            <w:r>
              <w:rPr>
                <w:rFonts w:hint="eastAsia"/>
              </w:rPr>
              <w:t>2021年4月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23</w:t>
            </w:r>
          </w:p>
        </w:tc>
        <w:tc>
          <w:tcPr>
            <w:tcW w:w="3205" w:type="dxa"/>
            <w:noWrap w:val="0"/>
            <w:vAlign w:val="center"/>
          </w:tcPr>
          <w:p>
            <w:pPr>
              <w:rPr>
                <w:rFonts w:ascii="Times New Roman" w:hAnsi="Times New Roman"/>
              </w:rPr>
            </w:pPr>
            <w:r>
              <w:rPr>
                <w:rFonts w:ascii="Times New Roman" w:hAnsi="Times New Roman"/>
              </w:rPr>
              <w:t>装配式钢结构建筑技术规程</w:t>
            </w:r>
          </w:p>
        </w:tc>
        <w:tc>
          <w:tcPr>
            <w:tcW w:w="1063" w:type="dxa"/>
            <w:noWrap w:val="0"/>
            <w:vAlign w:val="center"/>
          </w:tcPr>
          <w:p>
            <w:pPr>
              <w:jc w:val="center"/>
              <w:rPr>
                <w:rFonts w:ascii="Times New Roman" w:hAnsi="Times New Roman"/>
              </w:rPr>
            </w:pPr>
            <w:r>
              <w:rPr>
                <w:rFonts w:ascii="Times New Roman" w:hAnsi="Times New Roman"/>
              </w:rPr>
              <w:t>制订</w:t>
            </w:r>
          </w:p>
        </w:tc>
        <w:tc>
          <w:tcPr>
            <w:tcW w:w="3650" w:type="dxa"/>
            <w:noWrap w:val="0"/>
            <w:vAlign w:val="center"/>
          </w:tcPr>
          <w:p>
            <w:pPr>
              <w:jc w:val="left"/>
              <w:rPr>
                <w:rFonts w:ascii="Times New Roman" w:hAnsi="Times New Roman"/>
              </w:rPr>
            </w:pPr>
            <w:r>
              <w:rPr>
                <w:rFonts w:ascii="Times New Roman" w:hAnsi="Times New Roman"/>
              </w:rPr>
              <w:t>适用范围：适用于设防烈度6度到9度的装配式钢结构民用建筑及门式刚架钢结构建筑。</w:t>
            </w:r>
          </w:p>
          <w:p>
            <w:pPr>
              <w:adjustRightInd w:val="0"/>
              <w:snapToGrid w:val="0"/>
              <w:rPr>
                <w:rFonts w:ascii="Times New Roman" w:hAnsi="Times New Roman"/>
              </w:rPr>
            </w:pPr>
            <w:r>
              <w:rPr>
                <w:rFonts w:ascii="Times New Roman" w:hAnsi="Times New Roman"/>
              </w:rPr>
              <w:t>主要技术内容：总则；术语；符号；材料；基本规定；建筑设计；结构设计；围护及设备设计；施工与安装。</w:t>
            </w:r>
          </w:p>
        </w:tc>
        <w:tc>
          <w:tcPr>
            <w:tcW w:w="2976" w:type="dxa"/>
            <w:noWrap w:val="0"/>
            <w:vAlign w:val="center"/>
          </w:tcPr>
          <w:p>
            <w:pPr>
              <w:jc w:val="left"/>
              <w:rPr>
                <w:rFonts w:ascii="Times New Roman" w:hAnsi="Times New Roman"/>
              </w:rPr>
            </w:pPr>
            <w:r>
              <w:rPr>
                <w:rFonts w:ascii="Times New Roman" w:hAnsi="Times New Roman"/>
              </w:rPr>
              <w:t>西安建筑科技大学</w:t>
            </w:r>
          </w:p>
        </w:tc>
        <w:tc>
          <w:tcPr>
            <w:tcW w:w="1266" w:type="dxa"/>
            <w:noWrap w:val="0"/>
            <w:vAlign w:val="center"/>
          </w:tcPr>
          <w:p>
            <w:pPr>
              <w:jc w:val="center"/>
              <w:rPr>
                <w:rFonts w:ascii="Times New Roman" w:hAnsi="Times New Roman"/>
                <w:w w:val="90"/>
              </w:rPr>
            </w:pPr>
            <w:r>
              <w:rPr>
                <w:rFonts w:ascii="Times New Roman" w:hAnsi="Times New Roman"/>
                <w:w w:val="90"/>
              </w:rPr>
              <w:t>2019</w:t>
            </w:r>
            <w:r>
              <w:rPr>
                <w:rFonts w:hint="eastAsia" w:ascii="Times New Roman" w:hAnsi="Times New Roman"/>
                <w:w w:val="90"/>
              </w:rPr>
              <w:t>年</w:t>
            </w:r>
            <w:r>
              <w:rPr>
                <w:rFonts w:ascii="Times New Roman" w:hAnsi="Times New Roman"/>
                <w:w w:val="90"/>
              </w:rPr>
              <w:t>12</w:t>
            </w:r>
            <w:r>
              <w:rPr>
                <w:rFonts w:hint="eastAsia" w:ascii="Times New Roman" w:hAnsi="Times New Roman"/>
                <w:w w:val="90"/>
              </w:rPr>
              <w:t>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24</w:t>
            </w:r>
          </w:p>
        </w:tc>
        <w:tc>
          <w:tcPr>
            <w:tcW w:w="3205" w:type="dxa"/>
            <w:noWrap w:val="0"/>
            <w:vAlign w:val="center"/>
          </w:tcPr>
          <w:p>
            <w:r>
              <w:rPr>
                <w:rFonts w:hint="eastAsia"/>
              </w:rPr>
              <w:t>建筑保温与结构一体化技术现浇混凝土内置增强岩棉板外墙外保温工程技术规程</w:t>
            </w:r>
          </w:p>
        </w:tc>
        <w:tc>
          <w:tcPr>
            <w:tcW w:w="1063" w:type="dxa"/>
            <w:noWrap w:val="0"/>
            <w:vAlign w:val="center"/>
          </w:tcPr>
          <w:p>
            <w:pPr>
              <w:jc w:val="center"/>
            </w:pPr>
            <w:r>
              <w:rPr>
                <w:rFonts w:hint="eastAsia"/>
              </w:rPr>
              <w:t>制订</w:t>
            </w:r>
          </w:p>
        </w:tc>
        <w:tc>
          <w:tcPr>
            <w:tcW w:w="3650" w:type="dxa"/>
            <w:noWrap w:val="0"/>
            <w:vAlign w:val="center"/>
          </w:tcPr>
          <w:p>
            <w:r>
              <w:rPr>
                <w:rFonts w:hint="eastAsia"/>
              </w:rPr>
              <w:t>适用于新建、改建、扩建的民用建筑现浇混凝土内置增强岩棉板外墙外保温系统的设计、施工和验收。主要内容包括：1、总则；2、术语与符号；3、材料性能；4、建筑设计；5、结构设计；6、施工与检验；7、验收；8、运行维护。</w:t>
            </w:r>
          </w:p>
        </w:tc>
        <w:tc>
          <w:tcPr>
            <w:tcW w:w="2976" w:type="dxa"/>
            <w:noWrap w:val="0"/>
            <w:vAlign w:val="center"/>
          </w:tcPr>
          <w:p>
            <w:pPr>
              <w:rPr>
                <w:rFonts w:hint="eastAsia"/>
              </w:rPr>
            </w:pPr>
            <w:r>
              <w:rPr>
                <w:rFonts w:hint="eastAsia"/>
              </w:rPr>
              <w:t>中国建筑西北设计研究院有限公司</w:t>
            </w:r>
          </w:p>
        </w:tc>
        <w:tc>
          <w:tcPr>
            <w:tcW w:w="1266" w:type="dxa"/>
            <w:noWrap w:val="0"/>
            <w:vAlign w:val="center"/>
          </w:tcPr>
          <w:p>
            <w:pPr>
              <w:jc w:val="center"/>
            </w:pPr>
            <w:r>
              <w:rPr>
                <w:rFonts w:hint="eastAsia"/>
              </w:rPr>
              <w:t>2021年4月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25</w:t>
            </w:r>
          </w:p>
        </w:tc>
        <w:tc>
          <w:tcPr>
            <w:tcW w:w="3205" w:type="dxa"/>
            <w:noWrap w:val="0"/>
            <w:vAlign w:val="center"/>
          </w:tcPr>
          <w:p>
            <w:r>
              <w:rPr>
                <w:rFonts w:hint="eastAsia"/>
              </w:rPr>
              <w:t>城市轨道交通工程通风空调系统技术规程</w:t>
            </w:r>
          </w:p>
        </w:tc>
        <w:tc>
          <w:tcPr>
            <w:tcW w:w="1063" w:type="dxa"/>
            <w:noWrap w:val="0"/>
            <w:vAlign w:val="center"/>
          </w:tcPr>
          <w:p>
            <w:pPr>
              <w:jc w:val="center"/>
            </w:pPr>
            <w:r>
              <w:rPr>
                <w:rFonts w:hint="eastAsia"/>
              </w:rPr>
              <w:t>制订</w:t>
            </w:r>
          </w:p>
        </w:tc>
        <w:tc>
          <w:tcPr>
            <w:tcW w:w="3650" w:type="dxa"/>
            <w:noWrap w:val="0"/>
            <w:vAlign w:val="center"/>
          </w:tcPr>
          <w:p>
            <w:pPr>
              <w:spacing w:line="320" w:lineRule="exact"/>
              <w:jc w:val="left"/>
              <w:rPr>
                <w:rFonts w:ascii="宋体" w:hAnsi="宋体"/>
                <w:w w:val="50"/>
              </w:rPr>
            </w:pPr>
            <w:r>
              <w:rPr>
                <w:rFonts w:hint="eastAsia" w:ascii="宋体" w:hAnsi="宋体"/>
                <w:w w:val="50"/>
              </w:rPr>
              <w:t>1、适用范围</w:t>
            </w:r>
          </w:p>
          <w:p>
            <w:pPr>
              <w:spacing w:line="320" w:lineRule="exact"/>
              <w:ind w:firstLine="210" w:firstLineChars="200"/>
              <w:jc w:val="left"/>
              <w:rPr>
                <w:rFonts w:hint="eastAsia" w:ascii="宋体" w:hAnsi="宋体"/>
                <w:w w:val="50"/>
              </w:rPr>
            </w:pPr>
            <w:r>
              <w:rPr>
                <w:rFonts w:hint="eastAsia" w:ascii="宋体" w:hAnsi="宋体"/>
                <w:w w:val="50"/>
              </w:rPr>
              <w:t>本标准适用于陕西省内新建、改建、扩建的城市、市域、城际轨道交通工程（包括城际铁路、市域铁路、地铁、轻轨、单轨等系统制式）的车站、区间、车辆段、停车场、变电所、控制中心等工程的供暖、通风、空调系统的设计、施工、验收及运营维护管理。</w:t>
            </w:r>
          </w:p>
          <w:p>
            <w:pPr>
              <w:spacing w:line="320" w:lineRule="exact"/>
              <w:jc w:val="left"/>
              <w:rPr>
                <w:rFonts w:ascii="宋体" w:hAnsi="宋体"/>
                <w:w w:val="50"/>
              </w:rPr>
            </w:pPr>
            <w:r>
              <w:rPr>
                <w:rFonts w:hint="eastAsia" w:ascii="宋体" w:hAnsi="宋体"/>
                <w:w w:val="50"/>
              </w:rPr>
              <w:t>2、主要技术内容</w:t>
            </w:r>
          </w:p>
          <w:p>
            <w:pPr>
              <w:spacing w:line="320" w:lineRule="exact"/>
              <w:ind w:firstLine="210" w:firstLineChars="200"/>
              <w:jc w:val="left"/>
              <w:rPr>
                <w:rFonts w:ascii="宋体" w:hAnsi="宋体"/>
                <w:w w:val="50"/>
              </w:rPr>
            </w:pPr>
            <w:r>
              <w:rPr>
                <w:rFonts w:ascii="宋体" w:hAnsi="宋体"/>
                <w:w w:val="50"/>
              </w:rPr>
              <w:t>1</w:t>
            </w:r>
            <w:r>
              <w:rPr>
                <w:rFonts w:hint="eastAsia" w:ascii="宋体" w:hAnsi="宋体"/>
                <w:w w:val="50"/>
              </w:rPr>
              <w:t>）城市轨道交通工程供暖、通风、空调系统前期规划及设计阶段的相关技术标准。</w:t>
            </w:r>
          </w:p>
          <w:p>
            <w:pPr>
              <w:spacing w:line="320" w:lineRule="exact"/>
              <w:ind w:firstLine="210" w:firstLineChars="200"/>
              <w:jc w:val="left"/>
              <w:rPr>
                <w:rFonts w:ascii="宋体" w:hAnsi="宋体"/>
                <w:w w:val="50"/>
              </w:rPr>
            </w:pPr>
            <w:r>
              <w:rPr>
                <w:rFonts w:ascii="宋体" w:hAnsi="宋体"/>
                <w:w w:val="50"/>
              </w:rPr>
              <w:t>2</w:t>
            </w:r>
            <w:r>
              <w:rPr>
                <w:rFonts w:hint="eastAsia" w:ascii="宋体" w:hAnsi="宋体"/>
                <w:w w:val="50"/>
              </w:rPr>
              <w:t>）城市轨道交通工程供暖、通风、空调系统安装及施工相关技术标准。</w:t>
            </w:r>
          </w:p>
          <w:p>
            <w:pPr>
              <w:spacing w:line="320" w:lineRule="exact"/>
              <w:ind w:firstLine="210" w:firstLineChars="200"/>
              <w:jc w:val="left"/>
              <w:rPr>
                <w:rFonts w:ascii="宋体" w:hAnsi="宋体"/>
                <w:w w:val="50"/>
              </w:rPr>
            </w:pPr>
            <w:r>
              <w:rPr>
                <w:rFonts w:ascii="宋体" w:hAnsi="宋体"/>
                <w:w w:val="50"/>
              </w:rPr>
              <w:t>3</w:t>
            </w:r>
            <w:r>
              <w:rPr>
                <w:rFonts w:hint="eastAsia" w:ascii="宋体" w:hAnsi="宋体"/>
                <w:w w:val="50"/>
              </w:rPr>
              <w:t>）城市轨道交通工程供暖、通风、空调系统调试、综合联调相关技术标准。</w:t>
            </w:r>
          </w:p>
          <w:p>
            <w:pPr>
              <w:spacing w:line="320" w:lineRule="exact"/>
              <w:ind w:firstLine="210" w:firstLineChars="200"/>
              <w:jc w:val="left"/>
              <w:rPr>
                <w:rFonts w:hint="eastAsia" w:ascii="宋体" w:hAnsi="宋体"/>
                <w:w w:val="50"/>
              </w:rPr>
            </w:pPr>
            <w:r>
              <w:rPr>
                <w:rFonts w:hint="eastAsia" w:ascii="宋体" w:hAnsi="宋体"/>
                <w:w w:val="50"/>
              </w:rPr>
              <w:t>4）城市轨道交通工程供暖、通风、空调系统运营维护相关技术标准。</w:t>
            </w:r>
          </w:p>
          <w:p>
            <w:pPr>
              <w:spacing w:line="320" w:lineRule="exact"/>
              <w:ind w:firstLine="210" w:firstLineChars="200"/>
              <w:jc w:val="left"/>
              <w:rPr>
                <w:rFonts w:hint="eastAsia" w:ascii="宋体" w:hAnsi="宋体"/>
              </w:rPr>
            </w:pPr>
            <w:r>
              <w:rPr>
                <w:rFonts w:ascii="宋体" w:hAnsi="宋体"/>
                <w:w w:val="50"/>
              </w:rPr>
              <w:t>5</w:t>
            </w:r>
            <w:r>
              <w:rPr>
                <w:rFonts w:hint="eastAsia" w:ascii="宋体" w:hAnsi="宋体"/>
                <w:w w:val="50"/>
              </w:rPr>
              <w:t>）城市轨道交通工程的供暖、通风、空调系统设备采用的节能、降噪、减振、防腐、绝热等措施相关技术标准。</w:t>
            </w:r>
          </w:p>
        </w:tc>
        <w:tc>
          <w:tcPr>
            <w:tcW w:w="2976" w:type="dxa"/>
            <w:noWrap w:val="0"/>
            <w:vAlign w:val="center"/>
          </w:tcPr>
          <w:p>
            <w:pPr>
              <w:rPr>
                <w:rFonts w:hint="eastAsia"/>
              </w:rPr>
            </w:pPr>
            <w:r>
              <w:rPr>
                <w:rFonts w:hint="eastAsia"/>
              </w:rPr>
              <w:t>中铁第一勘察设计院集团有限公司</w:t>
            </w:r>
          </w:p>
          <w:p>
            <w:r>
              <w:rPr>
                <w:rFonts w:hint="eastAsia"/>
              </w:rPr>
              <w:t>西安建筑科技大学</w:t>
            </w:r>
          </w:p>
        </w:tc>
        <w:tc>
          <w:tcPr>
            <w:tcW w:w="1266" w:type="dxa"/>
            <w:noWrap w:val="0"/>
            <w:vAlign w:val="center"/>
          </w:tcPr>
          <w:p>
            <w:pPr>
              <w:rPr>
                <w:w w:val="90"/>
              </w:rPr>
            </w:pPr>
            <w:r>
              <w:rPr>
                <w:rFonts w:hint="eastAsia"/>
                <w:w w:val="90"/>
              </w:rPr>
              <w:t>2020年12月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26</w:t>
            </w:r>
          </w:p>
        </w:tc>
        <w:tc>
          <w:tcPr>
            <w:tcW w:w="3205" w:type="dxa"/>
            <w:noWrap w:val="0"/>
            <w:vAlign w:val="center"/>
          </w:tcPr>
          <w:p>
            <w:pPr>
              <w:jc w:val="center"/>
              <w:rPr>
                <w:rFonts w:ascii="宋体" w:hAnsi="宋体"/>
                <w:color w:val="000000"/>
              </w:rPr>
            </w:pPr>
            <w:r>
              <w:rPr>
                <w:rFonts w:hint="eastAsia" w:ascii="宋体" w:hAnsi="宋体"/>
                <w:color w:val="000000"/>
              </w:rPr>
              <w:t>城市轨道交通工程线路设计规范</w:t>
            </w:r>
          </w:p>
        </w:tc>
        <w:tc>
          <w:tcPr>
            <w:tcW w:w="1063" w:type="dxa"/>
            <w:noWrap w:val="0"/>
            <w:vAlign w:val="center"/>
          </w:tcPr>
          <w:p>
            <w:pPr>
              <w:jc w:val="center"/>
              <w:rPr>
                <w:rFonts w:hint="eastAsia" w:ascii="宋体" w:hAnsi="宋体"/>
                <w:color w:val="000000"/>
              </w:rPr>
            </w:pPr>
            <w:r>
              <w:rPr>
                <w:rFonts w:ascii="宋体" w:hAnsi="宋体"/>
                <w:color w:val="000000"/>
              </w:rPr>
              <w:t>制</w:t>
            </w:r>
            <w:r>
              <w:rPr>
                <w:rFonts w:hint="eastAsia" w:ascii="宋体" w:hAnsi="宋体"/>
                <w:color w:val="000000"/>
              </w:rPr>
              <w:t>订</w:t>
            </w:r>
          </w:p>
        </w:tc>
        <w:tc>
          <w:tcPr>
            <w:tcW w:w="3650" w:type="dxa"/>
            <w:noWrap w:val="0"/>
            <w:vAlign w:val="center"/>
          </w:tcPr>
          <w:p>
            <w:pPr>
              <w:jc w:val="left"/>
              <w:rPr>
                <w:rFonts w:hint="eastAsia" w:ascii="宋体" w:hAnsi="宋体"/>
                <w:color w:val="000000"/>
                <w:w w:val="66"/>
              </w:rPr>
            </w:pPr>
            <w:r>
              <w:rPr>
                <w:rFonts w:hint="eastAsia" w:ascii="宋体" w:hAnsi="宋体"/>
                <w:color w:val="000000"/>
                <w:w w:val="66"/>
              </w:rPr>
              <w:t>1、适用范围：陕西省各城市建设的地铁和轻轨线路，不适用于有轨电车等轻运量等级线路。2、主要技术内容：</w:t>
            </w:r>
            <w:r>
              <w:rPr>
                <w:rFonts w:ascii="宋体" w:hAnsi="宋体"/>
                <w:color w:val="000000"/>
                <w:w w:val="66"/>
              </w:rPr>
              <w:t>针对</w:t>
            </w:r>
            <w:r>
              <w:rPr>
                <w:rFonts w:hint="eastAsia" w:ascii="宋体" w:hAnsi="宋体"/>
                <w:color w:val="000000"/>
                <w:w w:val="66"/>
              </w:rPr>
              <w:t>国标</w:t>
            </w:r>
            <w:r>
              <w:rPr>
                <w:rFonts w:ascii="宋体" w:hAnsi="宋体"/>
                <w:color w:val="000000"/>
                <w:w w:val="66"/>
              </w:rPr>
              <w:t>《</w:t>
            </w:r>
            <w:r>
              <w:rPr>
                <w:rFonts w:hint="eastAsia" w:ascii="宋体" w:hAnsi="宋体"/>
                <w:color w:val="000000"/>
                <w:w w:val="66"/>
              </w:rPr>
              <w:t>地铁</w:t>
            </w:r>
            <w:r>
              <w:rPr>
                <w:rFonts w:ascii="宋体" w:hAnsi="宋体"/>
                <w:color w:val="000000"/>
                <w:w w:val="66"/>
              </w:rPr>
              <w:t>设计</w:t>
            </w:r>
            <w:r>
              <w:rPr>
                <w:rFonts w:hint="eastAsia" w:ascii="宋体" w:hAnsi="宋体"/>
                <w:color w:val="000000"/>
                <w:w w:val="66"/>
              </w:rPr>
              <w:t>规范</w:t>
            </w:r>
            <w:r>
              <w:rPr>
                <w:rFonts w:ascii="宋体" w:hAnsi="宋体"/>
                <w:color w:val="000000"/>
                <w:w w:val="66"/>
              </w:rPr>
              <w:t>》</w:t>
            </w:r>
            <w:r>
              <w:rPr>
                <w:rFonts w:hint="eastAsia" w:ascii="宋体" w:hAnsi="宋体"/>
                <w:color w:val="000000"/>
                <w:w w:val="66"/>
              </w:rPr>
              <w:t>的</w:t>
            </w:r>
            <w:r>
              <w:rPr>
                <w:rFonts w:ascii="宋体" w:hAnsi="宋体"/>
                <w:color w:val="000000"/>
                <w:w w:val="66"/>
              </w:rPr>
              <w:t>局限性</w:t>
            </w:r>
            <w:r>
              <w:rPr>
                <w:rFonts w:hint="eastAsia" w:ascii="宋体" w:hAnsi="宋体"/>
                <w:color w:val="000000"/>
                <w:w w:val="66"/>
              </w:rPr>
              <w:t>和</w:t>
            </w:r>
            <w:r>
              <w:rPr>
                <w:rFonts w:ascii="宋体" w:hAnsi="宋体"/>
                <w:color w:val="000000"/>
                <w:w w:val="66"/>
              </w:rPr>
              <w:t>陕西省内</w:t>
            </w:r>
            <w:r>
              <w:rPr>
                <w:rFonts w:hint="eastAsia" w:ascii="宋体" w:hAnsi="宋体"/>
                <w:color w:val="000000"/>
                <w:w w:val="66"/>
              </w:rPr>
              <w:t>城市</w:t>
            </w:r>
            <w:r>
              <w:rPr>
                <w:rFonts w:ascii="宋体" w:hAnsi="宋体"/>
                <w:color w:val="000000"/>
                <w:w w:val="66"/>
              </w:rPr>
              <w:t>轨道交通</w:t>
            </w:r>
            <w:r>
              <w:rPr>
                <w:rFonts w:hint="eastAsia" w:ascii="宋体" w:hAnsi="宋体"/>
                <w:color w:val="000000"/>
                <w:w w:val="66"/>
              </w:rPr>
              <w:t>项目存在</w:t>
            </w:r>
            <w:r>
              <w:rPr>
                <w:rFonts w:ascii="宋体" w:hAnsi="宋体"/>
                <w:color w:val="000000"/>
                <w:w w:val="66"/>
              </w:rPr>
              <w:t>的湿陷性黄土、</w:t>
            </w:r>
            <w:r>
              <w:rPr>
                <w:rFonts w:hint="eastAsia" w:ascii="宋体" w:hAnsi="宋体"/>
                <w:color w:val="000000"/>
                <w:w w:val="66"/>
              </w:rPr>
              <w:t>文物遗址</w:t>
            </w:r>
            <w:r>
              <w:rPr>
                <w:rFonts w:ascii="宋体" w:hAnsi="宋体"/>
                <w:color w:val="000000"/>
                <w:w w:val="66"/>
              </w:rPr>
              <w:t>、地裂缝等</w:t>
            </w:r>
            <w:r>
              <w:rPr>
                <w:rFonts w:hint="eastAsia" w:ascii="宋体" w:hAnsi="宋体"/>
                <w:color w:val="000000"/>
                <w:w w:val="66"/>
              </w:rPr>
              <w:t>独特</w:t>
            </w:r>
            <w:r>
              <w:rPr>
                <w:rFonts w:ascii="宋体" w:hAnsi="宋体"/>
                <w:color w:val="000000"/>
                <w:w w:val="66"/>
              </w:rPr>
              <w:t>的</w:t>
            </w:r>
            <w:r>
              <w:rPr>
                <w:rFonts w:hint="eastAsia" w:ascii="宋体" w:hAnsi="宋体"/>
                <w:color w:val="000000"/>
                <w:w w:val="66"/>
              </w:rPr>
              <w:t>工程</w:t>
            </w:r>
            <w:r>
              <w:rPr>
                <w:rFonts w:ascii="宋体" w:hAnsi="宋体"/>
                <w:color w:val="000000"/>
                <w:w w:val="66"/>
              </w:rPr>
              <w:t>特点，提出</w:t>
            </w:r>
            <w:r>
              <w:rPr>
                <w:rFonts w:hint="eastAsia" w:ascii="宋体" w:hAnsi="宋体"/>
                <w:color w:val="000000"/>
                <w:w w:val="66"/>
              </w:rPr>
              <w:t>适合省内城市</w:t>
            </w:r>
            <w:r>
              <w:rPr>
                <w:rFonts w:ascii="宋体" w:hAnsi="宋体"/>
                <w:color w:val="000000"/>
                <w:w w:val="66"/>
              </w:rPr>
              <w:t>轨道交通</w:t>
            </w:r>
            <w:r>
              <w:rPr>
                <w:rFonts w:hint="eastAsia" w:ascii="宋体" w:hAnsi="宋体"/>
                <w:color w:val="000000"/>
                <w:w w:val="66"/>
              </w:rPr>
              <w:t>建设</w:t>
            </w:r>
            <w:r>
              <w:rPr>
                <w:rFonts w:ascii="宋体" w:hAnsi="宋体"/>
                <w:color w:val="000000"/>
                <w:w w:val="66"/>
              </w:rPr>
              <w:t>的线路设计</w:t>
            </w:r>
            <w:r>
              <w:rPr>
                <w:rFonts w:hint="eastAsia" w:ascii="宋体" w:hAnsi="宋体"/>
                <w:color w:val="000000"/>
                <w:w w:val="66"/>
              </w:rPr>
              <w:t>规范，</w:t>
            </w:r>
            <w:r>
              <w:rPr>
                <w:rFonts w:ascii="宋体" w:hAnsi="宋体"/>
                <w:color w:val="000000"/>
                <w:w w:val="66"/>
              </w:rPr>
              <w:t>主要</w:t>
            </w:r>
            <w:r>
              <w:rPr>
                <w:rFonts w:hint="eastAsia" w:ascii="宋体" w:hAnsi="宋体"/>
                <w:color w:val="000000"/>
                <w:w w:val="66"/>
              </w:rPr>
              <w:t>技术</w:t>
            </w:r>
            <w:r>
              <w:rPr>
                <w:rFonts w:ascii="宋体" w:hAnsi="宋体"/>
                <w:color w:val="000000"/>
                <w:w w:val="66"/>
              </w:rPr>
              <w:t>内容包括</w:t>
            </w:r>
            <w:r>
              <w:rPr>
                <w:rFonts w:hint="eastAsia" w:ascii="宋体" w:hAnsi="宋体"/>
                <w:color w:val="000000"/>
                <w:w w:val="66"/>
              </w:rPr>
              <w:t>：（1）城市</w:t>
            </w:r>
            <w:r>
              <w:rPr>
                <w:rFonts w:ascii="宋体" w:hAnsi="宋体"/>
                <w:color w:val="000000"/>
                <w:w w:val="66"/>
              </w:rPr>
              <w:t>轨道交通</w:t>
            </w:r>
            <w:r>
              <w:rPr>
                <w:rFonts w:hint="eastAsia" w:ascii="宋体" w:hAnsi="宋体"/>
                <w:color w:val="000000"/>
                <w:w w:val="66"/>
              </w:rPr>
              <w:t>工程</w:t>
            </w:r>
            <w:r>
              <w:rPr>
                <w:rFonts w:ascii="宋体" w:hAnsi="宋体"/>
                <w:color w:val="000000"/>
                <w:w w:val="66"/>
              </w:rPr>
              <w:t>线路设计的一般规定</w:t>
            </w:r>
            <w:r>
              <w:rPr>
                <w:rFonts w:hint="eastAsia" w:ascii="宋体" w:hAnsi="宋体"/>
                <w:color w:val="000000"/>
                <w:w w:val="66"/>
              </w:rPr>
              <w:t>；（2）线路</w:t>
            </w:r>
            <w:r>
              <w:rPr>
                <w:rFonts w:ascii="宋体" w:hAnsi="宋体"/>
                <w:color w:val="000000"/>
                <w:w w:val="66"/>
              </w:rPr>
              <w:t>平面设计：平面曲线、缓和曲线设计、夹直线</w:t>
            </w:r>
            <w:r>
              <w:rPr>
                <w:rFonts w:hint="eastAsia" w:ascii="宋体" w:hAnsi="宋体"/>
                <w:color w:val="000000"/>
                <w:w w:val="66"/>
              </w:rPr>
              <w:t>设计、</w:t>
            </w:r>
            <w:r>
              <w:rPr>
                <w:rFonts w:ascii="宋体" w:hAnsi="宋体"/>
                <w:color w:val="000000"/>
                <w:w w:val="66"/>
              </w:rPr>
              <w:t>道岔铺设等</w:t>
            </w:r>
            <w:r>
              <w:rPr>
                <w:rFonts w:hint="eastAsia" w:ascii="宋体" w:hAnsi="宋体"/>
                <w:color w:val="000000"/>
                <w:w w:val="66"/>
              </w:rPr>
              <w:t>。（3）线路</w:t>
            </w:r>
            <w:r>
              <w:rPr>
                <w:rFonts w:ascii="宋体" w:hAnsi="宋体"/>
                <w:color w:val="000000"/>
                <w:w w:val="66"/>
              </w:rPr>
              <w:t>纵断面设计：坡度设计、车站及配线设计、坡段</w:t>
            </w:r>
            <w:r>
              <w:rPr>
                <w:rFonts w:hint="eastAsia" w:ascii="宋体" w:hAnsi="宋体"/>
                <w:color w:val="000000"/>
                <w:w w:val="66"/>
              </w:rPr>
              <w:t>与</w:t>
            </w:r>
            <w:r>
              <w:rPr>
                <w:rFonts w:ascii="宋体" w:hAnsi="宋体"/>
                <w:color w:val="000000"/>
                <w:w w:val="66"/>
              </w:rPr>
              <w:t>竖曲线设计、纵断面最低点设计</w:t>
            </w:r>
            <w:r>
              <w:rPr>
                <w:rFonts w:hint="eastAsia" w:ascii="宋体" w:hAnsi="宋体"/>
                <w:color w:val="000000"/>
                <w:w w:val="66"/>
              </w:rPr>
              <w:t>、</w:t>
            </w:r>
            <w:r>
              <w:rPr>
                <w:rFonts w:ascii="宋体" w:hAnsi="宋体"/>
                <w:color w:val="000000"/>
                <w:w w:val="66"/>
              </w:rPr>
              <w:t>超高顺坡率规定等。</w:t>
            </w:r>
            <w:r>
              <w:rPr>
                <w:rFonts w:hint="eastAsia" w:ascii="宋体" w:hAnsi="宋体"/>
                <w:color w:val="000000"/>
                <w:w w:val="66"/>
              </w:rPr>
              <w:t>（4）配线设置</w:t>
            </w:r>
            <w:r>
              <w:rPr>
                <w:rFonts w:ascii="宋体" w:hAnsi="宋体"/>
                <w:color w:val="000000"/>
                <w:w w:val="66"/>
              </w:rPr>
              <w:t>：</w:t>
            </w:r>
            <w:r>
              <w:rPr>
                <w:rFonts w:hint="eastAsia" w:ascii="宋体" w:hAnsi="宋体"/>
                <w:color w:val="000000"/>
                <w:w w:val="66"/>
              </w:rPr>
              <w:t>联络线、车辆</w:t>
            </w:r>
            <w:r>
              <w:rPr>
                <w:rFonts w:ascii="宋体" w:hAnsi="宋体"/>
                <w:color w:val="000000"/>
                <w:w w:val="66"/>
              </w:rPr>
              <w:t>基地（</w:t>
            </w:r>
            <w:r>
              <w:rPr>
                <w:rFonts w:hint="eastAsia" w:ascii="宋体" w:hAnsi="宋体"/>
                <w:color w:val="000000"/>
                <w:w w:val="66"/>
              </w:rPr>
              <w:t>停车场</w:t>
            </w:r>
            <w:r>
              <w:rPr>
                <w:rFonts w:ascii="宋体" w:hAnsi="宋体"/>
                <w:color w:val="000000"/>
                <w:w w:val="66"/>
              </w:rPr>
              <w:t>）出入线、折返线、停车线、渡线、安全线设计；</w:t>
            </w:r>
            <w:r>
              <w:rPr>
                <w:rFonts w:hint="eastAsia" w:ascii="宋体" w:hAnsi="宋体"/>
                <w:color w:val="000000"/>
                <w:w w:val="66"/>
              </w:rPr>
              <w:t>（5）与</w:t>
            </w:r>
            <w:r>
              <w:rPr>
                <w:rFonts w:ascii="宋体" w:hAnsi="宋体"/>
                <w:color w:val="000000"/>
                <w:w w:val="66"/>
              </w:rPr>
              <w:t>其他</w:t>
            </w:r>
            <w:r>
              <w:rPr>
                <w:rFonts w:hint="eastAsia" w:ascii="宋体" w:hAnsi="宋体"/>
                <w:color w:val="000000"/>
                <w:w w:val="66"/>
              </w:rPr>
              <w:t>工程</w:t>
            </w:r>
            <w:r>
              <w:rPr>
                <w:rFonts w:ascii="宋体" w:hAnsi="宋体"/>
                <w:color w:val="000000"/>
                <w:w w:val="66"/>
              </w:rPr>
              <w:t>交叉设计</w:t>
            </w:r>
            <w:r>
              <w:rPr>
                <w:rFonts w:hint="eastAsia" w:ascii="宋体" w:hAnsi="宋体"/>
                <w:color w:val="000000"/>
                <w:w w:val="66"/>
              </w:rPr>
              <w:t>；</w:t>
            </w:r>
            <w:r>
              <w:rPr>
                <w:rFonts w:ascii="宋体" w:hAnsi="宋体"/>
                <w:color w:val="000000"/>
                <w:w w:val="66"/>
              </w:rPr>
              <w:t>（</w:t>
            </w:r>
            <w:r>
              <w:rPr>
                <w:rFonts w:hint="eastAsia" w:ascii="宋体" w:hAnsi="宋体"/>
                <w:color w:val="000000"/>
                <w:w w:val="66"/>
              </w:rPr>
              <w:t>6</w:t>
            </w:r>
            <w:r>
              <w:rPr>
                <w:rFonts w:ascii="宋体" w:hAnsi="宋体"/>
                <w:color w:val="000000"/>
                <w:w w:val="66"/>
              </w:rPr>
              <w:t>）</w:t>
            </w:r>
            <w:r>
              <w:rPr>
                <w:rFonts w:hint="eastAsia" w:ascii="宋体" w:hAnsi="宋体"/>
                <w:color w:val="000000"/>
                <w:w w:val="66"/>
              </w:rPr>
              <w:t>条文</w:t>
            </w:r>
            <w:r>
              <w:rPr>
                <w:rFonts w:ascii="宋体" w:hAnsi="宋体"/>
                <w:color w:val="000000"/>
                <w:w w:val="66"/>
              </w:rPr>
              <w:t>说明。</w:t>
            </w:r>
          </w:p>
        </w:tc>
        <w:tc>
          <w:tcPr>
            <w:tcW w:w="2976" w:type="dxa"/>
            <w:noWrap w:val="0"/>
            <w:vAlign w:val="center"/>
          </w:tcPr>
          <w:p>
            <w:pPr>
              <w:jc w:val="left"/>
              <w:rPr>
                <w:rFonts w:hint="eastAsia" w:ascii="宋体" w:hAnsi="宋体"/>
              </w:rPr>
            </w:pPr>
            <w:r>
              <w:rPr>
                <w:rFonts w:hint="eastAsia" w:ascii="宋体" w:hAnsi="宋体"/>
              </w:rPr>
              <w:t>中铁第一勘察设计院集团有限公司</w:t>
            </w:r>
          </w:p>
          <w:p>
            <w:pPr>
              <w:jc w:val="left"/>
              <w:rPr>
                <w:rFonts w:hint="eastAsia" w:ascii="宋体" w:hAnsi="宋体"/>
              </w:rPr>
            </w:pPr>
            <w:r>
              <w:rPr>
                <w:rFonts w:hint="eastAsia" w:ascii="宋体" w:hAnsi="宋体"/>
              </w:rPr>
              <w:t>西安建筑科技大学</w:t>
            </w:r>
          </w:p>
        </w:tc>
        <w:tc>
          <w:tcPr>
            <w:tcW w:w="1266" w:type="dxa"/>
            <w:noWrap w:val="0"/>
            <w:vAlign w:val="center"/>
          </w:tcPr>
          <w:p>
            <w:pPr>
              <w:jc w:val="center"/>
              <w:rPr>
                <w:rFonts w:ascii="宋体" w:hAnsi="宋体"/>
                <w:color w:val="000000"/>
                <w:w w:val="90"/>
              </w:rPr>
            </w:pPr>
            <w:r>
              <w:rPr>
                <w:rFonts w:hint="eastAsia" w:ascii="宋体" w:hAnsi="宋体"/>
                <w:color w:val="000000"/>
                <w:w w:val="90"/>
              </w:rPr>
              <w:t>2020年</w:t>
            </w:r>
            <w:r>
              <w:rPr>
                <w:rFonts w:ascii="宋体" w:hAnsi="宋体"/>
                <w:color w:val="000000"/>
                <w:w w:val="90"/>
              </w:rPr>
              <w:t>10</w:t>
            </w:r>
            <w:r>
              <w:rPr>
                <w:rFonts w:hint="eastAsia" w:ascii="宋体" w:hAnsi="宋体"/>
                <w:color w:val="000000"/>
                <w:w w:val="90"/>
              </w:rPr>
              <w:t>月</w:t>
            </w:r>
          </w:p>
        </w:tc>
        <w:tc>
          <w:tcPr>
            <w:tcW w:w="1811" w:type="dxa"/>
            <w:noWrap w:val="0"/>
            <w:vAlign w:val="center"/>
          </w:tcPr>
          <w:p>
            <w:pPr>
              <w:jc w:val="center"/>
              <w:rPr>
                <w:rFonts w:hint="eastAsia" w:ascii="宋体" w:hAnsi="宋体"/>
                <w:color w:val="000000"/>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27</w:t>
            </w:r>
          </w:p>
        </w:tc>
        <w:tc>
          <w:tcPr>
            <w:tcW w:w="3205" w:type="dxa"/>
            <w:noWrap w:val="0"/>
            <w:vAlign w:val="center"/>
          </w:tcPr>
          <w:p>
            <w:pPr>
              <w:jc w:val="left"/>
            </w:pPr>
            <w:r>
              <w:rPr>
                <w:rFonts w:hint="eastAsia"/>
              </w:rPr>
              <w:t>村镇装配式承重复合墙结构居住建筑施工与质量验收规程</w:t>
            </w:r>
          </w:p>
        </w:tc>
        <w:tc>
          <w:tcPr>
            <w:tcW w:w="1063" w:type="dxa"/>
            <w:noWrap w:val="0"/>
            <w:vAlign w:val="center"/>
          </w:tcPr>
          <w:p>
            <w:pPr>
              <w:jc w:val="center"/>
              <w:rPr>
                <w:rFonts w:hint="eastAsia"/>
              </w:rPr>
            </w:pPr>
            <w:r>
              <w:rPr>
                <w:rFonts w:hint="eastAsia"/>
              </w:rPr>
              <w:t>制订</w:t>
            </w:r>
          </w:p>
        </w:tc>
        <w:tc>
          <w:tcPr>
            <w:tcW w:w="3650" w:type="dxa"/>
            <w:noWrap w:val="0"/>
            <w:vAlign w:val="center"/>
          </w:tcPr>
          <w:p>
            <w:pPr>
              <w:jc w:val="left"/>
            </w:pPr>
            <w:r>
              <w:rPr>
                <w:rFonts w:hint="eastAsia"/>
              </w:rPr>
              <w:t>本规程适用于结构环境类别为一类、二类地区的非抗震设计及抗震设防烈度为6～8度（0.20g）的村镇建筑</w:t>
            </w:r>
          </w:p>
        </w:tc>
        <w:tc>
          <w:tcPr>
            <w:tcW w:w="2976" w:type="dxa"/>
            <w:noWrap w:val="0"/>
            <w:vAlign w:val="center"/>
          </w:tcPr>
          <w:p>
            <w:pPr>
              <w:widowControl w:val="0"/>
              <w:tabs>
                <w:tab w:val="right" w:leader="dot" w:pos="9061"/>
              </w:tabs>
              <w:spacing w:before="80" w:after="80" w:line="240" w:lineRule="auto"/>
              <w:ind w:firstLine="0" w:firstLineChars="0"/>
              <w:jc w:val="left"/>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西安建筑科技大学</w:t>
            </w:r>
          </w:p>
          <w:p>
            <w:pPr>
              <w:widowControl w:val="0"/>
              <w:tabs>
                <w:tab w:val="right" w:leader="dot" w:pos="9061"/>
              </w:tabs>
              <w:spacing w:before="80" w:after="80" w:line="240" w:lineRule="auto"/>
              <w:ind w:firstLine="0" w:firstLineChars="0"/>
              <w:jc w:val="left"/>
              <w:rPr>
                <w:rFonts w:hint="eastAsia" w:ascii="Times New Roman" w:hAnsi="Times New Roman" w:eastAsia="仿宋_GB2312" w:cs="Times New Roman"/>
                <w:kern w:val="2"/>
                <w:sz w:val="21"/>
                <w:szCs w:val="24"/>
                <w:lang w:val="en-US" w:eastAsia="zh-CN" w:bidi="ar-SA"/>
              </w:rPr>
            </w:pPr>
            <w:r>
              <w:rPr>
                <w:rFonts w:ascii="Times New Roman" w:hAnsi="Times New Roman" w:eastAsia="仿宋_GB2312" w:cs="Times New Roman"/>
                <w:kern w:val="0"/>
                <w:sz w:val="24"/>
                <w:szCs w:val="24"/>
                <w:lang w:val="en-US" w:eastAsia="zh-CN" w:bidi="ar-SA"/>
              </w:rPr>
              <w:t>中铁一局集团建筑安装工程有限公司</w:t>
            </w:r>
          </w:p>
        </w:tc>
        <w:tc>
          <w:tcPr>
            <w:tcW w:w="1266" w:type="dxa"/>
            <w:noWrap w:val="0"/>
            <w:vAlign w:val="center"/>
          </w:tcPr>
          <w:p>
            <w:pPr>
              <w:jc w:val="center"/>
            </w:pPr>
            <w:r>
              <w:rPr>
                <w:rFonts w:hint="eastAsia"/>
                <w:sz w:val="18"/>
                <w:szCs w:val="18"/>
              </w:rPr>
              <w:t>2019年</w:t>
            </w:r>
            <w:r>
              <w:rPr>
                <w:rFonts w:hint="eastAsia" w:ascii="Times New Roman" w:eastAsia="仿宋_GB2312"/>
                <w:sz w:val="18"/>
                <w:szCs w:val="18"/>
                <w:lang w:val="en-US" w:eastAsia="zh-CN"/>
              </w:rPr>
              <w:t>12</w:t>
            </w:r>
            <w:r>
              <w:rPr>
                <w:rFonts w:hint="eastAsia"/>
                <w:sz w:val="18"/>
                <w:szCs w:val="18"/>
              </w:rPr>
              <w:t>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28</w:t>
            </w:r>
          </w:p>
        </w:tc>
        <w:tc>
          <w:tcPr>
            <w:tcW w:w="3205" w:type="dxa"/>
            <w:noWrap w:val="0"/>
            <w:vAlign w:val="center"/>
          </w:tcPr>
          <w:p>
            <w:pPr>
              <w:jc w:val="center"/>
              <w:rPr>
                <w:rFonts w:hint="eastAsia"/>
              </w:rPr>
            </w:pPr>
            <w:r>
              <w:rPr>
                <w:rFonts w:hint="eastAsia"/>
              </w:rPr>
              <w:t>再生骨料预拌砂浆应用技术规程</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rPr>
            </w:pPr>
            <w:r>
              <w:rPr>
                <w:rFonts w:hint="eastAsia"/>
              </w:rPr>
              <w:t>适用范围：本规程适用于新建、改建和扩建的居住建筑、公共建筑和工业建筑中采用建筑垃圾再生骨料取代一定比例的天然骨料配制的预拌砂浆的选材、配合比设计、生产、施工与质量验收。</w:t>
            </w:r>
          </w:p>
          <w:p>
            <w:pPr>
              <w:jc w:val="left"/>
              <w:rPr>
                <w:rFonts w:hint="eastAsia"/>
              </w:rPr>
            </w:pPr>
            <w:r>
              <w:rPr>
                <w:rFonts w:hint="eastAsia"/>
              </w:rPr>
              <w:t>主要技术内容：</w:t>
            </w:r>
          </w:p>
          <w:p>
            <w:pPr>
              <w:jc w:val="left"/>
              <w:rPr>
                <w:rFonts w:hint="eastAsia"/>
              </w:rPr>
            </w:pPr>
            <w:r>
              <w:rPr>
                <w:rFonts w:hint="eastAsia"/>
              </w:rPr>
              <w:t>1 总则；2 术语和符号；3基本规定；4原材料要求；5 砂浆性能；6 配合比设计；7 生产与运输；8 施工；9质量验收。</w:t>
            </w:r>
          </w:p>
        </w:tc>
        <w:tc>
          <w:tcPr>
            <w:tcW w:w="2976" w:type="dxa"/>
            <w:noWrap w:val="0"/>
            <w:vAlign w:val="center"/>
          </w:tcPr>
          <w:p>
            <w:pPr>
              <w:jc w:val="left"/>
              <w:rPr>
                <w:rFonts w:hint="eastAsia"/>
                <w:w w:val="90"/>
              </w:rPr>
            </w:pPr>
            <w:r>
              <w:rPr>
                <w:rFonts w:hint="eastAsia"/>
                <w:w w:val="90"/>
              </w:rPr>
              <w:t xml:space="preserve">陕西省建筑科学研究院有限公司 </w:t>
            </w:r>
          </w:p>
          <w:p>
            <w:pPr>
              <w:jc w:val="left"/>
              <w:rPr>
                <w:rFonts w:hint="eastAsia"/>
                <w:w w:val="90"/>
              </w:rPr>
            </w:pPr>
            <w:r>
              <w:rPr>
                <w:rFonts w:hint="eastAsia"/>
                <w:w w:val="90"/>
              </w:rPr>
              <w:t>陕西广汇成建筑环保科技有限公司</w:t>
            </w:r>
          </w:p>
        </w:tc>
        <w:tc>
          <w:tcPr>
            <w:tcW w:w="1266" w:type="dxa"/>
            <w:noWrap w:val="0"/>
            <w:vAlign w:val="center"/>
          </w:tcPr>
          <w:p>
            <w:pPr>
              <w:jc w:val="center"/>
            </w:pPr>
            <w:r>
              <w:rPr>
                <w:rFonts w:hint="eastAsia"/>
              </w:rPr>
              <w:t>2020年6月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9" w:type="dxa"/>
            <w:noWrap w:val="0"/>
            <w:vAlign w:val="center"/>
          </w:tcPr>
          <w:p>
            <w:pPr>
              <w:jc w:val="center"/>
              <w:rPr>
                <w:rFonts w:hint="eastAsia"/>
              </w:rPr>
            </w:pPr>
            <w:r>
              <w:rPr>
                <w:rFonts w:hint="eastAsia"/>
              </w:rPr>
              <w:t>29</w:t>
            </w:r>
          </w:p>
        </w:tc>
        <w:tc>
          <w:tcPr>
            <w:tcW w:w="3205" w:type="dxa"/>
            <w:noWrap w:val="0"/>
            <w:vAlign w:val="center"/>
          </w:tcPr>
          <w:p>
            <w:pPr>
              <w:rPr>
                <w:rFonts w:ascii="Times New Roman" w:hAnsi="Times New Roman"/>
              </w:rPr>
            </w:pPr>
            <w:r>
              <w:rPr>
                <w:rFonts w:hint="eastAsia"/>
                <w:sz w:val="24"/>
              </w:rPr>
              <w:t>可拆装式箱型轻钢结构房屋技术规程</w:t>
            </w:r>
          </w:p>
        </w:tc>
        <w:tc>
          <w:tcPr>
            <w:tcW w:w="1063" w:type="dxa"/>
            <w:noWrap w:val="0"/>
            <w:vAlign w:val="center"/>
          </w:tcPr>
          <w:p>
            <w:pPr>
              <w:jc w:val="center"/>
              <w:rPr>
                <w:rFonts w:ascii="Times New Roman" w:hAnsi="Times New Roman"/>
              </w:rPr>
            </w:pPr>
            <w:r>
              <w:rPr>
                <w:rFonts w:ascii="Times New Roman"/>
              </w:rPr>
              <w:t>制订</w:t>
            </w:r>
          </w:p>
        </w:tc>
        <w:tc>
          <w:tcPr>
            <w:tcW w:w="3650" w:type="dxa"/>
            <w:noWrap w:val="0"/>
            <w:vAlign w:val="center"/>
          </w:tcPr>
          <w:p>
            <w:pPr>
              <w:spacing w:line="240" w:lineRule="atLeast"/>
              <w:jc w:val="left"/>
              <w:rPr>
                <w:w w:val="90"/>
              </w:rPr>
            </w:pPr>
            <w:r>
              <w:rPr>
                <w:rFonts w:hint="eastAsia"/>
                <w:w w:val="90"/>
              </w:rPr>
              <w:t>适用范围：</w:t>
            </w:r>
            <w:r>
              <w:rPr>
                <w:w w:val="90"/>
              </w:rPr>
              <w:t>规程适用于</w:t>
            </w:r>
            <w:r>
              <w:rPr>
                <w:rFonts w:hint="eastAsia"/>
                <w:w w:val="90"/>
              </w:rPr>
              <w:t>具有建筑使用功能，可独立使用的或作为一个建筑体组合模块的堆叠层数不超过3层的可拆装式箱型轻钢结构房屋。</w:t>
            </w:r>
          </w:p>
          <w:p>
            <w:pPr>
              <w:spacing w:line="240" w:lineRule="atLeast"/>
            </w:pPr>
            <w:r>
              <w:rPr>
                <w:rFonts w:hint="eastAsia"/>
                <w:w w:val="90"/>
              </w:rPr>
              <w:t>主要技术内容：</w:t>
            </w:r>
            <w:r>
              <w:rPr>
                <w:w w:val="90"/>
              </w:rPr>
              <w:t>1.</w:t>
            </w:r>
            <w:r>
              <w:rPr>
                <w:rFonts w:hint="eastAsia"/>
                <w:w w:val="90"/>
              </w:rPr>
              <w:t>范围</w:t>
            </w:r>
            <w:r>
              <w:rPr>
                <w:w w:val="90"/>
              </w:rPr>
              <w:t>；2.</w:t>
            </w:r>
            <w:r>
              <w:rPr>
                <w:rFonts w:hint="eastAsia"/>
                <w:w w:val="90"/>
              </w:rPr>
              <w:t>规范性引用文件</w:t>
            </w:r>
            <w:r>
              <w:rPr>
                <w:w w:val="90"/>
              </w:rPr>
              <w:t>；3.</w:t>
            </w:r>
            <w:r>
              <w:rPr>
                <w:rFonts w:hint="eastAsia"/>
                <w:w w:val="90"/>
              </w:rPr>
              <w:t>术语和定义</w:t>
            </w:r>
            <w:r>
              <w:rPr>
                <w:w w:val="90"/>
              </w:rPr>
              <w:t>；4.</w:t>
            </w:r>
            <w:r>
              <w:rPr>
                <w:rFonts w:hint="eastAsia"/>
                <w:w w:val="90"/>
              </w:rPr>
              <w:t>规格和标记</w:t>
            </w:r>
            <w:r>
              <w:rPr>
                <w:w w:val="90"/>
              </w:rPr>
              <w:t>；5.</w:t>
            </w:r>
            <w:r>
              <w:rPr>
                <w:rFonts w:hint="eastAsia"/>
                <w:w w:val="90"/>
              </w:rPr>
              <w:t>一般要求</w:t>
            </w:r>
            <w:r>
              <w:rPr>
                <w:w w:val="90"/>
              </w:rPr>
              <w:t>；6.</w:t>
            </w:r>
            <w:r>
              <w:rPr>
                <w:rFonts w:hint="eastAsia"/>
                <w:w w:val="90"/>
              </w:rPr>
              <w:t>材料及构件</w:t>
            </w:r>
            <w:r>
              <w:rPr>
                <w:w w:val="90"/>
              </w:rPr>
              <w:t>；7.</w:t>
            </w:r>
            <w:r>
              <w:rPr>
                <w:rFonts w:hint="eastAsia"/>
                <w:w w:val="90"/>
              </w:rPr>
              <w:t>工艺及性能</w:t>
            </w:r>
            <w:r>
              <w:rPr>
                <w:w w:val="90"/>
              </w:rPr>
              <w:t>；8.</w:t>
            </w:r>
            <w:r>
              <w:rPr>
                <w:rFonts w:hint="eastAsia"/>
                <w:w w:val="90"/>
              </w:rPr>
              <w:t>试验方法</w:t>
            </w:r>
            <w:r>
              <w:rPr>
                <w:w w:val="90"/>
              </w:rPr>
              <w:t>；9.</w:t>
            </w:r>
            <w:r>
              <w:rPr>
                <w:rFonts w:hint="eastAsia"/>
                <w:w w:val="90"/>
              </w:rPr>
              <w:t>检验规则；10.标志、包装、运输和贮存。</w:t>
            </w:r>
          </w:p>
        </w:tc>
        <w:tc>
          <w:tcPr>
            <w:tcW w:w="2976" w:type="dxa"/>
            <w:noWrap w:val="0"/>
            <w:vAlign w:val="center"/>
          </w:tcPr>
          <w:p>
            <w:pPr>
              <w:spacing w:line="240" w:lineRule="atLeast"/>
              <w:jc w:val="left"/>
              <w:rPr>
                <w:rFonts w:hint="eastAsia" w:ascii="Times New Roman"/>
                <w:w w:val="90"/>
              </w:rPr>
            </w:pPr>
            <w:r>
              <w:rPr>
                <w:rFonts w:ascii="Times New Roman"/>
                <w:w w:val="90"/>
              </w:rPr>
              <w:t>陕西建工集团有限公司</w:t>
            </w:r>
          </w:p>
          <w:p>
            <w:pPr>
              <w:spacing w:line="240" w:lineRule="atLeast"/>
              <w:jc w:val="left"/>
              <w:rPr>
                <w:rFonts w:hint="eastAsia" w:ascii="Times New Roman"/>
                <w:w w:val="90"/>
              </w:rPr>
            </w:pPr>
            <w:r>
              <w:rPr>
                <w:rFonts w:ascii="Times New Roman"/>
                <w:w w:val="90"/>
              </w:rPr>
              <w:t>陕西建筑产业投资集团有限公司</w:t>
            </w:r>
          </w:p>
          <w:p>
            <w:pPr>
              <w:spacing w:line="240" w:lineRule="atLeast"/>
              <w:jc w:val="left"/>
              <w:rPr>
                <w:rFonts w:ascii="Times New Roman"/>
              </w:rPr>
            </w:pPr>
            <w:r>
              <w:rPr>
                <w:rFonts w:ascii="Times New Roman"/>
                <w:w w:val="90"/>
              </w:rPr>
              <w:t>陕西省建筑科学研究院有限公司</w:t>
            </w:r>
          </w:p>
        </w:tc>
        <w:tc>
          <w:tcPr>
            <w:tcW w:w="1266" w:type="dxa"/>
            <w:noWrap w:val="0"/>
            <w:vAlign w:val="center"/>
          </w:tcPr>
          <w:p>
            <w:pPr>
              <w:jc w:val="center"/>
              <w:rPr>
                <w:rFonts w:ascii="Times New Roman" w:hAnsi="Times New Roman"/>
              </w:rPr>
            </w:pPr>
            <w:r>
              <w:rPr>
                <w:rFonts w:ascii="Times New Roman" w:hAnsi="Times New Roman"/>
              </w:rPr>
              <w:t>202</w:t>
            </w:r>
            <w:r>
              <w:rPr>
                <w:rFonts w:hint="eastAsia" w:ascii="Times New Roman" w:hAnsi="Times New Roman"/>
              </w:rPr>
              <w:t>1</w:t>
            </w:r>
            <w:r>
              <w:rPr>
                <w:rFonts w:hint="eastAsia" w:ascii="Times New Roman"/>
              </w:rPr>
              <w:t>年</w:t>
            </w:r>
            <w:r>
              <w:rPr>
                <w:rFonts w:hint="eastAsia" w:ascii="Times New Roman" w:hAnsi="Times New Roman"/>
              </w:rPr>
              <w:t>6月</w:t>
            </w:r>
          </w:p>
        </w:tc>
        <w:tc>
          <w:tcPr>
            <w:tcW w:w="1811" w:type="dxa"/>
            <w:noWrap w:val="0"/>
            <w:vAlign w:val="center"/>
          </w:tcPr>
          <w:p>
            <w:pPr>
              <w:jc w:val="cente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30</w:t>
            </w:r>
          </w:p>
        </w:tc>
        <w:tc>
          <w:tcPr>
            <w:tcW w:w="3205" w:type="dxa"/>
            <w:noWrap w:val="0"/>
            <w:vAlign w:val="center"/>
          </w:tcPr>
          <w:p>
            <w:r>
              <w:rPr>
                <w:rFonts w:hint="eastAsia"/>
              </w:rPr>
              <w:t>陕西省民用建筑物联网数据编码标准</w:t>
            </w:r>
          </w:p>
        </w:tc>
        <w:tc>
          <w:tcPr>
            <w:tcW w:w="1063" w:type="dxa"/>
            <w:noWrap w:val="0"/>
            <w:vAlign w:val="center"/>
          </w:tcPr>
          <w:p>
            <w:pPr>
              <w:jc w:val="center"/>
              <w:rPr>
                <w:rFonts w:hint="eastAsia"/>
              </w:rPr>
            </w:pPr>
            <w:r>
              <w:rPr>
                <w:rFonts w:hint="eastAsia"/>
              </w:rPr>
              <w:t>制订</w:t>
            </w:r>
          </w:p>
        </w:tc>
        <w:tc>
          <w:tcPr>
            <w:tcW w:w="3650" w:type="dxa"/>
            <w:noWrap w:val="0"/>
            <w:vAlign w:val="center"/>
          </w:tcPr>
          <w:p>
            <w:r>
              <w:t>本标准给出了建筑空间与机电设备单元数据标准化方法，规定建筑中标准空间单元和各类机电设备的语义概念模型、逻辑结构模型和物理存储访问问题等具体要求。</w:t>
            </w:r>
          </w:p>
          <w:p>
            <w:r>
              <w:t>技术内容：（1）建筑空间与机电设备单元数据模型共性描述；（2）建筑空间单元数据模型及标准；（3）暖通空调与给排水设备数据模型及标准；（4）电气及安防消防设备数据模型与标准。</w:t>
            </w:r>
          </w:p>
        </w:tc>
        <w:tc>
          <w:tcPr>
            <w:tcW w:w="2976" w:type="dxa"/>
            <w:noWrap w:val="0"/>
            <w:vAlign w:val="center"/>
          </w:tcPr>
          <w:p>
            <w:r>
              <w:t xml:space="preserve">中联西北设计研究院有限公司                         </w:t>
            </w:r>
          </w:p>
          <w:p>
            <w:r>
              <w:t xml:space="preserve">西安建筑科技大学 </w:t>
            </w:r>
          </w:p>
        </w:tc>
        <w:tc>
          <w:tcPr>
            <w:tcW w:w="1266" w:type="dxa"/>
            <w:noWrap w:val="0"/>
            <w:vAlign w:val="center"/>
          </w:tcPr>
          <w:p>
            <w:pPr>
              <w:jc w:val="center"/>
            </w:pPr>
            <w:r>
              <w:rPr>
                <w:rFonts w:hint="eastAsia"/>
              </w:rPr>
              <w:t>2021年8月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31</w:t>
            </w:r>
          </w:p>
        </w:tc>
        <w:tc>
          <w:tcPr>
            <w:tcW w:w="3205" w:type="dxa"/>
            <w:noWrap w:val="0"/>
            <w:vAlign w:val="center"/>
          </w:tcPr>
          <w:p>
            <w:r>
              <w:rPr>
                <w:rFonts w:hint="eastAsia"/>
              </w:rPr>
              <w:t>陕西省海绵城市建设工程评价标准</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rPr>
            </w:pPr>
            <w:r>
              <w:rPr>
                <w:rFonts w:hint="eastAsia"/>
              </w:rPr>
              <w:t>本标准适用于陕西省</w:t>
            </w:r>
            <w:r>
              <w:t>新建、改建及扩建的建筑与小区、城市道路、</w:t>
            </w:r>
            <w:r>
              <w:rPr>
                <w:rFonts w:hint="eastAsia"/>
              </w:rPr>
              <w:t>绿地与广场、</w:t>
            </w:r>
            <w:r>
              <w:t>城市水系等单项海绵城市建设工程</w:t>
            </w:r>
            <w:r>
              <w:rPr>
                <w:rFonts w:hint="eastAsia"/>
              </w:rPr>
              <w:t>的等级评价</w:t>
            </w:r>
            <w:r>
              <w:t>。</w:t>
            </w:r>
          </w:p>
          <w:p>
            <w:pPr>
              <w:jc w:val="left"/>
              <w:rPr>
                <w:rFonts w:hint="eastAsia"/>
              </w:rPr>
            </w:pPr>
            <w:r>
              <w:rPr>
                <w:rFonts w:hint="eastAsia"/>
              </w:rPr>
              <w:t>主要技术内容：1总则；2术语；3基本规定；4建筑与小区；5城市道路；6绿地与广场；7城市水系；8施工管理；9运营维护；10效果评价；11创新提升；12监测评价方法；附录。</w:t>
            </w:r>
          </w:p>
          <w:p>
            <w:pPr>
              <w:jc w:val="left"/>
              <w:rPr>
                <w:w w:val="80"/>
              </w:rPr>
            </w:pPr>
          </w:p>
        </w:tc>
        <w:tc>
          <w:tcPr>
            <w:tcW w:w="2976" w:type="dxa"/>
            <w:noWrap w:val="0"/>
            <w:vAlign w:val="center"/>
          </w:tcPr>
          <w:p>
            <w:r>
              <w:rPr>
                <w:rFonts w:hint="eastAsia"/>
              </w:rPr>
              <w:t>陕西省城乡规划设计研究院 陕西</w:t>
            </w:r>
            <w:r>
              <w:t>省西咸新区沣西新城海绵城市技术中心</w:t>
            </w:r>
          </w:p>
        </w:tc>
        <w:tc>
          <w:tcPr>
            <w:tcW w:w="1266" w:type="dxa"/>
            <w:noWrap w:val="0"/>
            <w:vAlign w:val="center"/>
          </w:tcPr>
          <w:p>
            <w:pPr>
              <w:jc w:val="center"/>
            </w:pPr>
            <w:r>
              <w:rPr>
                <w:rFonts w:hint="eastAsia"/>
              </w:rPr>
              <w:t>2020年5月</w:t>
            </w:r>
          </w:p>
        </w:tc>
        <w:tc>
          <w:tcPr>
            <w:tcW w:w="1811" w:type="dxa"/>
            <w:noWrap w:val="0"/>
            <w:vAlign w:val="center"/>
          </w:tcPr>
          <w:p>
            <w:pPr>
              <w:jc w:val="center"/>
              <w:rPr>
                <w:rFonts w:hint="eastAsia"/>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32</w:t>
            </w:r>
          </w:p>
        </w:tc>
        <w:tc>
          <w:tcPr>
            <w:tcW w:w="3205" w:type="dxa"/>
            <w:noWrap w:val="0"/>
            <w:vAlign w:val="center"/>
          </w:tcPr>
          <w:p>
            <w:pPr>
              <w:rPr>
                <w:rFonts w:ascii="Times New Roman" w:hAnsi="Times New Roman"/>
              </w:rPr>
            </w:pPr>
            <w:r>
              <w:rPr>
                <w:rFonts w:hint="eastAsia" w:ascii="Times New Roman" w:hAnsi="Times New Roman"/>
              </w:rPr>
              <w:t>陕西省海绵城市建设 雨水速渗井系统设计与施工技术规范</w:t>
            </w:r>
          </w:p>
        </w:tc>
        <w:tc>
          <w:tcPr>
            <w:tcW w:w="1063" w:type="dxa"/>
            <w:noWrap w:val="0"/>
            <w:vAlign w:val="center"/>
          </w:tcPr>
          <w:p>
            <w:pPr>
              <w:jc w:val="center"/>
              <w:rPr>
                <w:rFonts w:ascii="Times New Roman" w:hAnsi="Times New Roman"/>
              </w:rPr>
            </w:pPr>
            <w:r>
              <w:rPr>
                <w:rFonts w:ascii="Times New Roman" w:hAnsi="Times New Roman"/>
              </w:rPr>
              <w:t>制订</w:t>
            </w:r>
          </w:p>
        </w:tc>
        <w:tc>
          <w:tcPr>
            <w:tcW w:w="3650" w:type="dxa"/>
            <w:noWrap w:val="0"/>
            <w:vAlign w:val="center"/>
          </w:tcPr>
          <w:p>
            <w:pPr>
              <w:jc w:val="left"/>
              <w:rPr>
                <w:rFonts w:hint="eastAsia" w:ascii="Times New Roman" w:hAnsi="Times New Roman"/>
                <w:w w:val="66"/>
              </w:rPr>
            </w:pPr>
            <w:r>
              <w:rPr>
                <w:rFonts w:hint="eastAsia" w:ascii="Times New Roman" w:hAnsi="Times New Roman"/>
                <w:w w:val="66"/>
              </w:rPr>
              <w:t>本标准适用于陕西省海绵城市建设新建、改建人工雨水渗井设计、施工及运营维护工程。在特殊地质区域（湿陷性黄土、膨润土等）及有特殊保护要求区域使用时，方案须经论证后实施。</w:t>
            </w:r>
          </w:p>
          <w:p>
            <w:pPr>
              <w:jc w:val="left"/>
              <w:rPr>
                <w:rFonts w:ascii="Times New Roman" w:hAnsi="Times New Roman"/>
                <w:w w:val="66"/>
              </w:rPr>
            </w:pPr>
            <w:r>
              <w:rPr>
                <w:rFonts w:hint="eastAsia" w:ascii="Times New Roman" w:hAnsi="Times New Roman"/>
                <w:w w:val="66"/>
              </w:rPr>
              <w:t>主要内容分为：1.总则；2.术语及符号；3.基本设计方法；4.填料；5.渗井材料；6.渗井结构形式；7.运行维护与管理；8.监测评估；9.典型案例；10.附录。本标准从海绵城市建设理念、区域地下水涵养及污染物风险规避等要求出发，针对人工速渗井在不同使用场景的设计基础条件，给出不同应用场景下渗井设施的设计水量水质控制目标，针对不同水文地质条件设计了三种典型新型渗井结构，结合实体工程建设，对渗井结构设计尺寸参数确定方法（汇流比、表面积、深度、填料厚度等）、结构材料选择及施工过程中的基本要求和质量控制要点进行规范要求。提出了满足雨水水量水质双重控制目标的雨水渗井中高效填料的设计原则及最佳渗滤介质种类、组合方式和典型配比。从工程角度提出，前置预处理组合或辅助净化措施，对渗井日常管理维护工作提出指导性意见。同时结合设施实体效果评价监测体系介绍了渗井发挥源头减排功能的监测评估方法。</w:t>
            </w:r>
          </w:p>
        </w:tc>
        <w:tc>
          <w:tcPr>
            <w:tcW w:w="2976" w:type="dxa"/>
            <w:noWrap w:val="0"/>
            <w:vAlign w:val="center"/>
          </w:tcPr>
          <w:p>
            <w:pPr>
              <w:rPr>
                <w:rFonts w:ascii="Times New Roman" w:hAnsi="Times New Roman"/>
              </w:rPr>
            </w:pPr>
            <w:r>
              <w:rPr>
                <w:rFonts w:ascii="Times New Roman" w:hAnsi="Times New Roman"/>
              </w:rPr>
              <w:t>西咸新区沣西新城海绵城市技术中心</w:t>
            </w:r>
          </w:p>
          <w:p>
            <w:pPr>
              <w:rPr>
                <w:rFonts w:hint="eastAsia" w:ascii="Times New Roman" w:hAnsi="Times New Roman"/>
              </w:rPr>
            </w:pPr>
            <w:r>
              <w:rPr>
                <w:rFonts w:ascii="Times New Roman" w:hAnsi="Times New Roman"/>
              </w:rPr>
              <w:t>陕西省</w:t>
            </w:r>
            <w:r>
              <w:rPr>
                <w:rFonts w:hint="eastAsia" w:ascii="Times New Roman" w:hAnsi="Times New Roman"/>
              </w:rPr>
              <w:t>城乡规划设计研究</w:t>
            </w:r>
            <w:r>
              <w:rPr>
                <w:rFonts w:ascii="Times New Roman" w:hAnsi="Times New Roman"/>
              </w:rPr>
              <w:t>院</w:t>
            </w:r>
          </w:p>
        </w:tc>
        <w:tc>
          <w:tcPr>
            <w:tcW w:w="1266" w:type="dxa"/>
            <w:noWrap w:val="0"/>
            <w:vAlign w:val="center"/>
          </w:tcPr>
          <w:p>
            <w:pPr>
              <w:jc w:val="center"/>
              <w:rPr>
                <w:rFonts w:ascii="Times New Roman" w:hAnsi="Times New Roman"/>
                <w:w w:val="90"/>
              </w:rPr>
            </w:pPr>
            <w:r>
              <w:rPr>
                <w:rFonts w:hint="eastAsia" w:ascii="Times New Roman" w:hAnsi="Times New Roman"/>
                <w:w w:val="90"/>
              </w:rPr>
              <w:t>2020年10月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33</w:t>
            </w:r>
          </w:p>
        </w:tc>
        <w:tc>
          <w:tcPr>
            <w:tcW w:w="3205" w:type="dxa"/>
            <w:noWrap w:val="0"/>
            <w:vAlign w:val="center"/>
          </w:tcPr>
          <w:p>
            <w:pPr>
              <w:jc w:val="left"/>
              <w:rPr>
                <w:rFonts w:ascii="宋体" w:hAnsi="宋体" w:cs="仿宋"/>
              </w:rPr>
            </w:pPr>
            <w:r>
              <w:rPr>
                <w:rFonts w:hint="eastAsia" w:ascii="宋体" w:hAnsi="宋体" w:cs="仿宋"/>
              </w:rPr>
              <w:t>陕西省二次供水工程技术规程</w:t>
            </w:r>
          </w:p>
        </w:tc>
        <w:tc>
          <w:tcPr>
            <w:tcW w:w="1063" w:type="dxa"/>
            <w:noWrap w:val="0"/>
            <w:vAlign w:val="center"/>
          </w:tcPr>
          <w:p>
            <w:pPr>
              <w:rPr>
                <w:rFonts w:hint="eastAsia" w:ascii="宋体" w:hAnsi="宋体" w:cs="仿宋"/>
              </w:rPr>
            </w:pPr>
            <w:r>
              <w:rPr>
                <w:rFonts w:hint="eastAsia" w:ascii="宋体" w:hAnsi="宋体" w:cs="仿宋"/>
              </w:rPr>
              <w:t xml:space="preserve">  制订</w:t>
            </w:r>
          </w:p>
        </w:tc>
        <w:tc>
          <w:tcPr>
            <w:tcW w:w="3650" w:type="dxa"/>
            <w:noWrap w:val="0"/>
            <w:vAlign w:val="center"/>
          </w:tcPr>
          <w:p>
            <w:pPr>
              <w:jc w:val="left"/>
              <w:rPr>
                <w:rFonts w:hint="eastAsia" w:ascii="宋体" w:hAnsi="宋体" w:cs="仿宋"/>
                <w:w w:val="80"/>
              </w:rPr>
            </w:pPr>
            <w:r>
              <w:rPr>
                <w:rFonts w:hint="eastAsia" w:ascii="宋体" w:hAnsi="宋体" w:cs="仿宋"/>
                <w:w w:val="80"/>
              </w:rPr>
              <w:t>本规范适用于陕西省新建、扩建和改建的民用与工业建筑（包括居住小区、公共建筑等）的二次供水工程的水质、水量、水压、设计、施工、安装、调试、验收、设施维护和运行、安全管理，不适用于再生水、直饮水、消防供水等其他二次供水工程。</w:t>
            </w:r>
          </w:p>
          <w:p>
            <w:pPr>
              <w:jc w:val="left"/>
              <w:rPr>
                <w:rFonts w:hint="eastAsia" w:ascii="宋体" w:hAnsi="宋体" w:cs="仿宋"/>
                <w:w w:val="80"/>
              </w:rPr>
            </w:pPr>
            <w:r>
              <w:rPr>
                <w:rFonts w:ascii="宋体" w:hAnsi="宋体" w:cs="仿宋"/>
                <w:w w:val="80"/>
              </w:rPr>
              <w:t>主要技术内容：</w:t>
            </w:r>
            <w:r>
              <w:rPr>
                <w:rFonts w:hint="eastAsia" w:ascii="宋体" w:hAnsi="宋体" w:cs="仿宋"/>
                <w:w w:val="80"/>
              </w:rPr>
              <w:t>1 总则；2 术语；3 基本规定；4 水质、水量、水压；5 工程设计；6 设备与设施；7 泵房；8 控制、保护与安防；9 施工安装；10 工程调试；11 工程验收；12 管理维护。</w:t>
            </w:r>
          </w:p>
          <w:p>
            <w:pPr>
              <w:jc w:val="left"/>
              <w:rPr>
                <w:rFonts w:ascii="宋体" w:hAnsi="宋体" w:cs="仿宋"/>
              </w:rPr>
            </w:pPr>
          </w:p>
        </w:tc>
        <w:tc>
          <w:tcPr>
            <w:tcW w:w="2976" w:type="dxa"/>
            <w:noWrap w:val="0"/>
            <w:vAlign w:val="center"/>
          </w:tcPr>
          <w:p>
            <w:pPr>
              <w:rPr>
                <w:rFonts w:hint="eastAsia" w:ascii="宋体" w:hAnsi="宋体" w:cs="仿宋"/>
              </w:rPr>
            </w:pPr>
            <w:r>
              <w:rPr>
                <w:rFonts w:hint="eastAsia" w:ascii="宋体" w:hAnsi="宋体" w:cs="仿宋"/>
              </w:rPr>
              <w:t>中国建筑西北设计研究院有限公司</w:t>
            </w:r>
          </w:p>
          <w:p>
            <w:pPr>
              <w:rPr>
                <w:rFonts w:hint="eastAsia" w:ascii="宋体" w:hAnsi="宋体" w:cs="仿宋"/>
              </w:rPr>
            </w:pPr>
            <w:r>
              <w:rPr>
                <w:rFonts w:hint="eastAsia" w:ascii="宋体" w:hAnsi="宋体" w:cs="仿宋"/>
              </w:rPr>
              <w:t>长安大学</w:t>
            </w:r>
          </w:p>
        </w:tc>
        <w:tc>
          <w:tcPr>
            <w:tcW w:w="1266" w:type="dxa"/>
            <w:noWrap w:val="0"/>
            <w:vAlign w:val="center"/>
          </w:tcPr>
          <w:p>
            <w:pPr>
              <w:jc w:val="center"/>
              <w:rPr>
                <w:rFonts w:ascii="宋体" w:hAnsi="宋体" w:cs="仿宋"/>
              </w:rPr>
            </w:pPr>
            <w:r>
              <w:rPr>
                <w:rFonts w:ascii="宋体" w:hAnsi="宋体" w:cs="仿宋"/>
              </w:rPr>
              <w:t>2020</w:t>
            </w:r>
            <w:r>
              <w:rPr>
                <w:rFonts w:hint="eastAsia" w:ascii="宋体" w:hAnsi="宋体" w:cs="仿宋"/>
              </w:rPr>
              <w:t>年8月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34</w:t>
            </w:r>
          </w:p>
        </w:tc>
        <w:tc>
          <w:tcPr>
            <w:tcW w:w="3205" w:type="dxa"/>
            <w:noWrap w:val="0"/>
            <w:vAlign w:val="center"/>
          </w:tcPr>
          <w:p>
            <w:pPr>
              <w:jc w:val="left"/>
              <w:rPr>
                <w:rFonts w:hint="eastAsia" w:ascii="宋体" w:hAnsi="宋体" w:cs="仿宋"/>
              </w:rPr>
            </w:pPr>
            <w:r>
              <w:rPr>
                <w:rFonts w:hint="eastAsia" w:ascii="宋体" w:hAnsi="宋体" w:cs="仿宋"/>
              </w:rPr>
              <w:t>氮气（IG100）灭火系统应用技术规程</w:t>
            </w:r>
          </w:p>
        </w:tc>
        <w:tc>
          <w:tcPr>
            <w:tcW w:w="1063" w:type="dxa"/>
            <w:noWrap w:val="0"/>
            <w:vAlign w:val="center"/>
          </w:tcPr>
          <w:p>
            <w:pPr>
              <w:jc w:val="center"/>
              <w:rPr>
                <w:rFonts w:hint="eastAsia" w:ascii="宋体" w:hAnsi="宋体" w:cs="仿宋"/>
              </w:rPr>
            </w:pPr>
            <w:r>
              <w:rPr>
                <w:rFonts w:hint="eastAsia" w:ascii="宋体" w:hAnsi="宋体" w:cs="仿宋"/>
              </w:rPr>
              <w:t>制订</w:t>
            </w:r>
          </w:p>
        </w:tc>
        <w:tc>
          <w:tcPr>
            <w:tcW w:w="3650" w:type="dxa"/>
            <w:noWrap w:val="0"/>
            <w:vAlign w:val="center"/>
          </w:tcPr>
          <w:p>
            <w:pPr>
              <w:spacing w:line="360" w:lineRule="exact"/>
              <w:rPr>
                <w:rFonts w:hint="eastAsia" w:ascii="宋体" w:hAnsi="宋体" w:cs="仿宋"/>
                <w:b/>
                <w:w w:val="80"/>
                <w:szCs w:val="21"/>
              </w:rPr>
            </w:pPr>
            <w:r>
              <w:rPr>
                <w:rFonts w:hint="eastAsia" w:ascii="宋体" w:hAnsi="宋体" w:cs="仿宋"/>
                <w:w w:val="80"/>
                <w:szCs w:val="21"/>
              </w:rPr>
              <w:t>适用于</w:t>
            </w:r>
            <w:r>
              <w:rPr>
                <w:rFonts w:hint="eastAsia" w:ascii="宋体" w:hAnsi="宋体" w:cs="仿宋"/>
                <w:bCs/>
                <w:w w:val="80"/>
                <w:szCs w:val="21"/>
              </w:rPr>
              <w:t>经常有人停留场所、防护区面积和容积较大的场所及输送距离较远的场所；</w:t>
            </w:r>
          </w:p>
          <w:p>
            <w:pPr>
              <w:spacing w:line="360" w:lineRule="exact"/>
              <w:rPr>
                <w:rFonts w:hint="eastAsia" w:ascii="宋体" w:hAnsi="宋体" w:cs="仿宋"/>
                <w:bCs/>
                <w:szCs w:val="21"/>
              </w:rPr>
            </w:pPr>
            <w:r>
              <w:rPr>
                <w:rFonts w:hint="eastAsia" w:ascii="宋体" w:hAnsi="宋体" w:cs="仿宋"/>
                <w:w w:val="80"/>
                <w:szCs w:val="21"/>
              </w:rPr>
              <w:t>主要技术内容</w:t>
            </w:r>
            <w:r>
              <w:rPr>
                <w:rFonts w:hint="eastAsia" w:ascii="宋体" w:hAnsi="宋体" w:cs="仿宋"/>
                <w:b/>
                <w:w w:val="80"/>
                <w:szCs w:val="21"/>
              </w:rPr>
              <w:t>：</w:t>
            </w:r>
            <w:r>
              <w:rPr>
                <w:rFonts w:hint="eastAsia" w:ascii="宋体" w:hAnsi="宋体" w:cs="仿宋"/>
                <w:bCs/>
                <w:w w:val="80"/>
                <w:szCs w:val="21"/>
              </w:rPr>
              <w:t>氮气又称IG100，采用占大气78%的纯氮气作为灭火剂，释放后臭氧层破坏系数为零，地球暖化系数为零，对自然环境无任何影响，其灭火机理为把防护区内氧气浓度降低到火焰不能燃烧的12.5%，在灭火的同时又能保证保护区内人员的安全。氮气（IG-100）灭火系统的相对空气密度为0.97（IG541相对空气密度为1.17），灭火剂和空气的密度相近，所以进行全淹没灭火时，氮气（IG-100）灭火剂可以与周围的空气很好地进行混合，保证了保护区内的空气稳定。保证了在喷放后20分钟的浸渍时间内，保护区仍保持设计的灭火浓度，有效防止复燃的产生。氮气灭火系统灭火剂以20/30MPa压力储存，通过向保护空间释放定量氮气来达到窒息灭火。</w:t>
            </w:r>
          </w:p>
        </w:tc>
        <w:tc>
          <w:tcPr>
            <w:tcW w:w="2976" w:type="dxa"/>
            <w:noWrap w:val="0"/>
            <w:vAlign w:val="center"/>
          </w:tcPr>
          <w:p>
            <w:pPr>
              <w:spacing w:line="360" w:lineRule="exact"/>
              <w:rPr>
                <w:rFonts w:hint="eastAsia" w:ascii="宋体" w:hAnsi="宋体" w:cs="仿宋"/>
                <w:szCs w:val="21"/>
              </w:rPr>
            </w:pPr>
            <w:r>
              <w:rPr>
                <w:rFonts w:hint="eastAsia" w:ascii="宋体" w:hAnsi="宋体" w:cs="仿宋"/>
                <w:szCs w:val="21"/>
              </w:rPr>
              <w:t>陕西省消防救援总队</w:t>
            </w:r>
          </w:p>
          <w:p>
            <w:pPr>
              <w:spacing w:line="360" w:lineRule="exact"/>
              <w:rPr>
                <w:rFonts w:hint="eastAsia" w:ascii="宋体" w:hAnsi="宋体" w:cs="仿宋"/>
                <w:szCs w:val="21"/>
              </w:rPr>
            </w:pPr>
            <w:r>
              <w:rPr>
                <w:rFonts w:hint="eastAsia" w:ascii="宋体" w:hAnsi="宋体" w:cs="仿宋"/>
                <w:szCs w:val="21"/>
              </w:rPr>
              <w:t xml:space="preserve">中国建筑西北设计研究院有限公司                 </w:t>
            </w:r>
          </w:p>
        </w:tc>
        <w:tc>
          <w:tcPr>
            <w:tcW w:w="1266" w:type="dxa"/>
            <w:noWrap w:val="0"/>
            <w:vAlign w:val="center"/>
          </w:tcPr>
          <w:p>
            <w:pPr>
              <w:jc w:val="center"/>
              <w:rPr>
                <w:rFonts w:hint="eastAsia" w:ascii="宋体" w:hAnsi="宋体" w:cs="仿宋"/>
                <w:w w:val="90"/>
              </w:rPr>
            </w:pPr>
            <w:r>
              <w:rPr>
                <w:rFonts w:hint="eastAsia" w:ascii="宋体" w:hAnsi="宋体" w:cs="仿宋"/>
                <w:w w:val="90"/>
              </w:rPr>
              <w:t>2020年12月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35</w:t>
            </w:r>
          </w:p>
        </w:tc>
        <w:tc>
          <w:tcPr>
            <w:tcW w:w="3205" w:type="dxa"/>
            <w:noWrap w:val="0"/>
            <w:vAlign w:val="center"/>
          </w:tcPr>
          <w:p>
            <w:pPr>
              <w:jc w:val="left"/>
            </w:pPr>
            <w:r>
              <w:rPr>
                <w:rFonts w:hint="eastAsia"/>
              </w:rPr>
              <w:t>装配式混凝土建筑工程设计深度规定</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rPr>
                <w:rFonts w:hint="eastAsia"/>
              </w:rPr>
              <w:t>适用范围</w:t>
            </w:r>
            <w:r>
              <w:t>：</w:t>
            </w:r>
            <w:r>
              <w:rPr>
                <w:rFonts w:hint="eastAsia"/>
              </w:rPr>
              <w:t>1）本规定</w:t>
            </w:r>
            <w:r>
              <w:t>适用于陕西省装配式混凝土结构建筑工程设计</w:t>
            </w:r>
            <w:r>
              <w:rPr>
                <w:rFonts w:hint="eastAsia"/>
              </w:rPr>
              <w:t>；</w:t>
            </w:r>
            <w:r>
              <w:t>2</w:t>
            </w:r>
            <w:r>
              <w:rPr>
                <w:rFonts w:hint="eastAsia"/>
              </w:rPr>
              <w:t>）本规定</w:t>
            </w:r>
            <w:r>
              <w:t>适用于</w:t>
            </w:r>
            <w:r>
              <w:rPr>
                <w:rFonts w:hint="eastAsia"/>
              </w:rPr>
              <w:t>参与</w:t>
            </w:r>
            <w:r>
              <w:t>装配式混凝土结构建筑设计人员</w:t>
            </w:r>
            <w:r>
              <w:rPr>
                <w:rFonts w:hint="eastAsia"/>
              </w:rPr>
              <w:t>全面系统</w:t>
            </w:r>
            <w:r>
              <w:t>的对</w:t>
            </w:r>
            <w:r>
              <w:rPr>
                <w:rFonts w:hint="eastAsia"/>
              </w:rPr>
              <w:t>各阶段</w:t>
            </w:r>
            <w:r>
              <w:t>设计文件进行编制，同时也可作为建筑</w:t>
            </w:r>
            <w:r>
              <w:rPr>
                <w:rFonts w:hint="eastAsia"/>
              </w:rPr>
              <w:t>院校</w:t>
            </w:r>
            <w:r>
              <w:t>师生的教学辅助资料。</w:t>
            </w:r>
          </w:p>
          <w:p>
            <w:pPr>
              <w:rPr>
                <w:rFonts w:hint="eastAsia"/>
                <w:w w:val="80"/>
              </w:rPr>
            </w:pPr>
            <w:r>
              <w:rPr>
                <w:rFonts w:hint="eastAsia"/>
              </w:rPr>
              <w:t>主要</w:t>
            </w:r>
            <w:r>
              <w:t>技术内容：</w:t>
            </w:r>
            <w:r>
              <w:rPr>
                <w:rFonts w:hint="eastAsia"/>
              </w:rPr>
              <w:t>1）本规定根据装配式</w:t>
            </w:r>
            <w:r>
              <w:t>混凝土结构</w:t>
            </w:r>
            <w:r>
              <w:rPr>
                <w:rFonts w:hint="eastAsia"/>
              </w:rPr>
              <w:t>建筑工程</w:t>
            </w:r>
            <w:r>
              <w:t>设计的基本程序，规定</w:t>
            </w:r>
            <w:r>
              <w:rPr>
                <w:rFonts w:hint="eastAsia"/>
              </w:rPr>
              <w:t>了</w:t>
            </w:r>
            <w:r>
              <w:t>各阶段</w:t>
            </w:r>
            <w:r>
              <w:rPr>
                <w:rFonts w:hint="eastAsia"/>
              </w:rPr>
              <w:t>、</w:t>
            </w:r>
            <w:r>
              <w:t>各专业的设计文件编制深度，</w:t>
            </w:r>
            <w:r>
              <w:rPr>
                <w:rFonts w:hint="eastAsia"/>
              </w:rPr>
              <w:t>并对</w:t>
            </w:r>
            <w:r>
              <w:t>建筑全装修、</w:t>
            </w:r>
            <w:r>
              <w:rPr>
                <w:rFonts w:hint="eastAsia"/>
              </w:rPr>
              <w:t>BIM技术</w:t>
            </w:r>
            <w:r>
              <w:t>运用</w:t>
            </w:r>
            <w:r>
              <w:rPr>
                <w:rFonts w:hint="eastAsia"/>
              </w:rPr>
              <w:t>和</w:t>
            </w:r>
            <w:r>
              <w:t>构件加工图等专项设计</w:t>
            </w:r>
            <w:r>
              <w:rPr>
                <w:rFonts w:hint="eastAsia"/>
              </w:rPr>
              <w:t>进行了专项的</w:t>
            </w:r>
            <w:r>
              <w:t>规定说明，以加强本规程的实用性</w:t>
            </w:r>
            <w:r>
              <w:rPr>
                <w:rFonts w:hint="eastAsia"/>
              </w:rPr>
              <w:t>；2）示例</w:t>
            </w:r>
            <w:r>
              <w:t>部分分两个</w:t>
            </w:r>
            <w:r>
              <w:rPr>
                <w:rFonts w:hint="eastAsia"/>
              </w:rPr>
              <w:t>，示例</w:t>
            </w:r>
            <w:r>
              <w:t>一</w:t>
            </w:r>
            <w:r>
              <w:rPr>
                <w:rFonts w:hint="eastAsia"/>
              </w:rPr>
              <w:t>为装配</w:t>
            </w:r>
            <w:r>
              <w:t>整体式混凝土框架结构体系</w:t>
            </w:r>
            <w:r>
              <w:rPr>
                <w:rFonts w:hint="eastAsia"/>
              </w:rPr>
              <w:t>多层公共</w:t>
            </w:r>
            <w:r>
              <w:t>建筑，</w:t>
            </w:r>
            <w:r>
              <w:rPr>
                <w:rFonts w:hint="eastAsia"/>
              </w:rPr>
              <w:t>示例</w:t>
            </w:r>
            <w:r>
              <w:t>二为整体装配式剪力墙结构体系高层住宅建筑。分别</w:t>
            </w:r>
            <w:r>
              <w:rPr>
                <w:rFonts w:hint="eastAsia"/>
              </w:rPr>
              <w:t>从</w:t>
            </w:r>
            <w:r>
              <w:t>不同角度、不同</w:t>
            </w:r>
            <w:r>
              <w:rPr>
                <w:rFonts w:hint="eastAsia"/>
              </w:rPr>
              <w:t>设计</w:t>
            </w:r>
            <w:r>
              <w:t>阶段、不同建筑类型、不同专业全面</w:t>
            </w:r>
            <w:r>
              <w:rPr>
                <w:rFonts w:hint="eastAsia"/>
              </w:rPr>
              <w:t>系统</w:t>
            </w:r>
            <w:r>
              <w:t>的介绍装配式</w:t>
            </w:r>
            <w:r>
              <w:rPr>
                <w:rFonts w:hint="eastAsia"/>
              </w:rPr>
              <w:t>混凝土</w:t>
            </w:r>
            <w:r>
              <w:t>结构建筑设计的</w:t>
            </w:r>
            <w:r>
              <w:rPr>
                <w:rFonts w:hint="eastAsia"/>
              </w:rPr>
              <w:t>特点</w:t>
            </w:r>
            <w:r>
              <w:t>和方法。</w:t>
            </w:r>
          </w:p>
        </w:tc>
        <w:tc>
          <w:tcPr>
            <w:tcW w:w="2976" w:type="dxa"/>
            <w:noWrap w:val="0"/>
            <w:vAlign w:val="center"/>
          </w:tcPr>
          <w:p>
            <w:pPr>
              <w:rPr>
                <w:rFonts w:hint="eastAsia"/>
              </w:rPr>
            </w:pPr>
            <w:r>
              <w:rPr>
                <w:rFonts w:hint="eastAsia"/>
              </w:rPr>
              <w:t>陕建</w:t>
            </w:r>
            <w:r>
              <w:t>五建</w:t>
            </w:r>
            <w:r>
              <w:rPr>
                <w:rFonts w:hint="eastAsia"/>
              </w:rPr>
              <w:t>集团</w:t>
            </w:r>
            <w:r>
              <w:t>建筑设计院</w:t>
            </w:r>
          </w:p>
        </w:tc>
        <w:tc>
          <w:tcPr>
            <w:tcW w:w="1266" w:type="dxa"/>
            <w:noWrap w:val="0"/>
            <w:vAlign w:val="center"/>
          </w:tcPr>
          <w:p>
            <w:pPr>
              <w:jc w:val="center"/>
              <w:rPr>
                <w:rFonts w:hint="eastAsia"/>
              </w:rPr>
            </w:pPr>
            <w:r>
              <w:t>2021</w:t>
            </w:r>
            <w:r>
              <w:rPr>
                <w:rFonts w:hint="eastAsia"/>
              </w:rPr>
              <w:t>年6月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36</w:t>
            </w:r>
          </w:p>
        </w:tc>
        <w:tc>
          <w:tcPr>
            <w:tcW w:w="3205" w:type="dxa"/>
            <w:noWrap w:val="0"/>
            <w:vAlign w:val="center"/>
          </w:tcPr>
          <w:p>
            <w:r>
              <w:rPr>
                <w:rFonts w:hint="eastAsia"/>
              </w:rPr>
              <w:t>湿陷性黄土地基桩自平衡法静载试验标准</w:t>
            </w:r>
          </w:p>
        </w:tc>
        <w:tc>
          <w:tcPr>
            <w:tcW w:w="1063" w:type="dxa"/>
            <w:noWrap w:val="0"/>
            <w:vAlign w:val="center"/>
          </w:tcPr>
          <w:p>
            <w:pPr>
              <w:jc w:val="center"/>
            </w:pPr>
            <w:r>
              <w:rPr>
                <w:rFonts w:hint="eastAsia"/>
              </w:rPr>
              <w:t>制订</w:t>
            </w:r>
          </w:p>
        </w:tc>
        <w:tc>
          <w:tcPr>
            <w:tcW w:w="3650" w:type="dxa"/>
            <w:noWrap w:val="0"/>
            <w:vAlign w:val="center"/>
          </w:tcPr>
          <w:p>
            <w:r>
              <w:rPr>
                <w:rFonts w:hint="eastAsia"/>
              </w:rPr>
              <w:t>本规程主要适用于陕西省，甘肃、宁夏、青海、新疆、河南、内蒙等全国有湿陷性黄土分布的地区也可参照执行。主要技术内容包括总则、术语与符号、对基桩检测数量、完整性及检测后处理进行了基本规定，试验要点中对设备性能、荷载箱埋设位置、位移检测装置均提出了相关要求，试验数据处理中对于湿陷性黄土中Y取值范围作了明确规定。</w:t>
            </w:r>
          </w:p>
        </w:tc>
        <w:tc>
          <w:tcPr>
            <w:tcW w:w="2976" w:type="dxa"/>
            <w:noWrap w:val="0"/>
            <w:vAlign w:val="center"/>
          </w:tcPr>
          <w:p>
            <w:r>
              <w:rPr>
                <w:rFonts w:hint="eastAsia"/>
              </w:rPr>
              <w:t>西北综合勘察设计研究院</w:t>
            </w:r>
          </w:p>
        </w:tc>
        <w:tc>
          <w:tcPr>
            <w:tcW w:w="1266" w:type="dxa"/>
            <w:noWrap w:val="0"/>
            <w:vAlign w:val="center"/>
          </w:tcPr>
          <w:p>
            <w:pPr>
              <w:jc w:val="center"/>
              <w:rPr>
                <w:w w:val="90"/>
              </w:rPr>
            </w:pPr>
            <w:r>
              <w:rPr>
                <w:rFonts w:hint="eastAsia"/>
                <w:w w:val="90"/>
              </w:rPr>
              <w:t>2020年10月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37</w:t>
            </w:r>
          </w:p>
        </w:tc>
        <w:tc>
          <w:tcPr>
            <w:tcW w:w="3205" w:type="dxa"/>
            <w:noWrap w:val="0"/>
            <w:vAlign w:val="center"/>
          </w:tcPr>
          <w:p>
            <w:pPr>
              <w:spacing w:line="360" w:lineRule="auto"/>
              <w:rPr>
                <w:rFonts w:hint="eastAsia"/>
                <w:szCs w:val="21"/>
              </w:rPr>
            </w:pPr>
            <w:r>
              <w:rPr>
                <w:rFonts w:hint="eastAsia"/>
                <w:szCs w:val="21"/>
              </w:rPr>
              <w:t>建设场地土壤氡勘察与工程防护标准</w:t>
            </w:r>
          </w:p>
        </w:tc>
        <w:tc>
          <w:tcPr>
            <w:tcW w:w="1063" w:type="dxa"/>
            <w:noWrap w:val="0"/>
            <w:vAlign w:val="center"/>
          </w:tcPr>
          <w:p>
            <w:pPr>
              <w:jc w:val="center"/>
              <w:rPr>
                <w:szCs w:val="21"/>
              </w:rPr>
            </w:pPr>
            <w:r>
              <w:rPr>
                <w:rFonts w:hint="eastAsia"/>
                <w:szCs w:val="21"/>
              </w:rPr>
              <w:t>制订</w:t>
            </w:r>
          </w:p>
        </w:tc>
        <w:tc>
          <w:tcPr>
            <w:tcW w:w="3650" w:type="dxa"/>
            <w:noWrap w:val="0"/>
            <w:vAlign w:val="center"/>
          </w:tcPr>
          <w:p>
            <w:pPr>
              <w:rPr>
                <w:rFonts w:hint="eastAsia"/>
                <w:color w:val="000000"/>
                <w:szCs w:val="21"/>
              </w:rPr>
            </w:pPr>
            <w:r>
              <w:rPr>
                <w:rFonts w:hint="eastAsia"/>
                <w:color w:val="000000"/>
                <w:szCs w:val="21"/>
              </w:rPr>
              <w:t>本规程主要适用于陕西省境内工程建设与</w:t>
            </w:r>
            <w:r>
              <w:rPr>
                <w:bCs/>
                <w:color w:val="000000"/>
                <w:szCs w:val="21"/>
              </w:rPr>
              <w:t>绿色建筑评价</w:t>
            </w:r>
            <w:r>
              <w:rPr>
                <w:rFonts w:hint="eastAsia"/>
                <w:bCs/>
                <w:color w:val="000000"/>
                <w:szCs w:val="21"/>
              </w:rPr>
              <w:t>时，对建设场地土</w:t>
            </w:r>
            <w:r>
              <w:rPr>
                <w:rFonts w:hint="eastAsia"/>
                <w:color w:val="000000"/>
                <w:szCs w:val="21"/>
              </w:rPr>
              <w:t>壤氡勘察与工程防护</w:t>
            </w:r>
            <w:r>
              <w:rPr>
                <w:rFonts w:hint="eastAsia"/>
                <w:bCs/>
                <w:color w:val="000000"/>
                <w:szCs w:val="21"/>
              </w:rPr>
              <w:t>方面的</w:t>
            </w:r>
            <w:r>
              <w:rPr>
                <w:bCs/>
                <w:color w:val="000000"/>
                <w:szCs w:val="21"/>
              </w:rPr>
              <w:t>标准</w:t>
            </w:r>
            <w:r>
              <w:rPr>
                <w:rFonts w:hint="eastAsia"/>
                <w:bCs/>
                <w:color w:val="000000"/>
                <w:szCs w:val="21"/>
              </w:rPr>
              <w:t>化技术工作</w:t>
            </w:r>
            <w:r>
              <w:rPr>
                <w:rFonts w:hint="eastAsia"/>
                <w:color w:val="000000"/>
                <w:szCs w:val="21"/>
              </w:rPr>
              <w:t>。</w:t>
            </w:r>
          </w:p>
          <w:p>
            <w:pPr>
              <w:rPr>
                <w:rFonts w:hint="eastAsia"/>
                <w:color w:val="000000"/>
                <w:szCs w:val="21"/>
              </w:rPr>
            </w:pPr>
            <w:r>
              <w:rPr>
                <w:rFonts w:hint="eastAsia"/>
                <w:color w:val="000000"/>
                <w:szCs w:val="21"/>
              </w:rPr>
              <w:t>主要技术内容包括：总则、术语与符号、基本规定、土壤氡勘察测试的基本要求、测试仪器、测试方法和测试手段、测试工作量布置、测试成果主要内容及图表、工程防治措施一般规定、  设计、施工与运营管理等方面的要求。</w:t>
            </w:r>
          </w:p>
        </w:tc>
        <w:tc>
          <w:tcPr>
            <w:tcW w:w="2976" w:type="dxa"/>
            <w:noWrap w:val="0"/>
            <w:vAlign w:val="center"/>
          </w:tcPr>
          <w:p>
            <w:pPr>
              <w:rPr>
                <w:rFonts w:hint="eastAsia"/>
                <w:szCs w:val="21"/>
              </w:rPr>
            </w:pPr>
            <w:r>
              <w:rPr>
                <w:rFonts w:hint="eastAsia"/>
                <w:szCs w:val="21"/>
              </w:rPr>
              <w:t>西北综合勘察设计研究院</w:t>
            </w:r>
          </w:p>
          <w:p>
            <w:pPr>
              <w:rPr>
                <w:szCs w:val="21"/>
              </w:rPr>
            </w:pPr>
            <w:r>
              <w:rPr>
                <w:rFonts w:hint="eastAsia"/>
                <w:szCs w:val="21"/>
              </w:rPr>
              <w:t>陕西省建筑设计研究院有限责任公司</w:t>
            </w:r>
          </w:p>
        </w:tc>
        <w:tc>
          <w:tcPr>
            <w:tcW w:w="1266" w:type="dxa"/>
            <w:noWrap w:val="0"/>
            <w:vAlign w:val="center"/>
          </w:tcPr>
          <w:p>
            <w:pPr>
              <w:jc w:val="center"/>
              <w:rPr>
                <w:szCs w:val="21"/>
              </w:rPr>
            </w:pPr>
            <w:r>
              <w:rPr>
                <w:rFonts w:hint="eastAsia"/>
                <w:szCs w:val="21"/>
              </w:rPr>
              <w:t>2020年9月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38</w:t>
            </w:r>
          </w:p>
        </w:tc>
        <w:tc>
          <w:tcPr>
            <w:tcW w:w="3205" w:type="dxa"/>
            <w:noWrap w:val="0"/>
            <w:vAlign w:val="center"/>
          </w:tcPr>
          <w:p>
            <w:pPr>
              <w:rPr>
                <w:rFonts w:hint="eastAsia" w:ascii="宋体" w:hAnsi="宋体"/>
                <w:szCs w:val="21"/>
              </w:rPr>
            </w:pPr>
            <w:r>
              <w:rPr>
                <w:rFonts w:hint="eastAsia" w:ascii="宋体" w:hAnsi="宋体" w:cs="宋体"/>
                <w:szCs w:val="21"/>
              </w:rPr>
              <w:t>陕西省生活污水人工湿地处理工程技术规程</w:t>
            </w:r>
          </w:p>
        </w:tc>
        <w:tc>
          <w:tcPr>
            <w:tcW w:w="1063" w:type="dxa"/>
            <w:noWrap w:val="0"/>
            <w:vAlign w:val="center"/>
          </w:tcPr>
          <w:p>
            <w:pPr>
              <w:jc w:val="center"/>
              <w:rPr>
                <w:rFonts w:hint="eastAsia" w:ascii="宋体" w:hAnsi="宋体"/>
                <w:szCs w:val="21"/>
              </w:rPr>
            </w:pPr>
            <w:r>
              <w:rPr>
                <w:rFonts w:hint="eastAsia" w:ascii="宋体" w:hAnsi="宋体"/>
                <w:szCs w:val="21"/>
              </w:rPr>
              <w:t>制订</w:t>
            </w:r>
          </w:p>
        </w:tc>
        <w:tc>
          <w:tcPr>
            <w:tcW w:w="3650" w:type="dxa"/>
            <w:noWrap w:val="0"/>
            <w:vAlign w:val="center"/>
          </w:tcPr>
          <w:p>
            <w:pPr>
              <w:spacing w:line="360" w:lineRule="auto"/>
              <w:rPr>
                <w:rFonts w:hint="eastAsia" w:ascii="宋体" w:hAnsi="宋体"/>
                <w:szCs w:val="21"/>
              </w:rPr>
            </w:pPr>
            <w:r>
              <w:rPr>
                <w:rFonts w:hint="eastAsia" w:ascii="宋体" w:hAnsi="宋体"/>
                <w:szCs w:val="21"/>
              </w:rPr>
              <w:t>本标准适用于陕西省范围内采用人工湿地处理生活污水及类似水质的污水处理工程。</w:t>
            </w:r>
          </w:p>
          <w:p>
            <w:pPr>
              <w:spacing w:line="360" w:lineRule="auto"/>
              <w:rPr>
                <w:rFonts w:ascii="宋体" w:hAnsi="宋体"/>
                <w:szCs w:val="21"/>
              </w:rPr>
            </w:pPr>
            <w:r>
              <w:rPr>
                <w:rFonts w:hint="eastAsia" w:ascii="宋体" w:hAnsi="宋体"/>
                <w:szCs w:val="21"/>
              </w:rPr>
              <w:t>主要技术内容：术语与符号、总体设计、预处理、人工湿地系统设计、附属设施、施工与验收、运行与管理。</w:t>
            </w:r>
          </w:p>
        </w:tc>
        <w:tc>
          <w:tcPr>
            <w:tcW w:w="2976" w:type="dxa"/>
            <w:noWrap w:val="0"/>
            <w:vAlign w:val="center"/>
          </w:tcPr>
          <w:p>
            <w:pPr>
              <w:spacing w:line="360" w:lineRule="auto"/>
              <w:rPr>
                <w:rFonts w:hint="eastAsia" w:ascii="宋体" w:hAnsi="宋体"/>
                <w:szCs w:val="21"/>
              </w:rPr>
            </w:pPr>
            <w:r>
              <w:rPr>
                <w:rFonts w:hint="eastAsia" w:ascii="宋体" w:hAnsi="宋体"/>
                <w:szCs w:val="21"/>
              </w:rPr>
              <w:t>西安理工大学</w:t>
            </w:r>
          </w:p>
          <w:p>
            <w:pPr>
              <w:spacing w:line="360" w:lineRule="auto"/>
              <w:rPr>
                <w:rFonts w:ascii="宋体" w:hAnsi="宋体"/>
                <w:szCs w:val="21"/>
              </w:rPr>
            </w:pPr>
            <w:r>
              <w:rPr>
                <w:rFonts w:hint="eastAsia" w:ascii="宋体" w:hAnsi="宋体"/>
                <w:szCs w:val="21"/>
              </w:rPr>
              <w:t>西安市政设计研究院有限公司</w:t>
            </w:r>
          </w:p>
        </w:tc>
        <w:tc>
          <w:tcPr>
            <w:tcW w:w="1266" w:type="dxa"/>
            <w:noWrap w:val="0"/>
            <w:vAlign w:val="center"/>
          </w:tcPr>
          <w:p>
            <w:pPr>
              <w:jc w:val="center"/>
              <w:rPr>
                <w:rFonts w:ascii="宋体" w:hAnsi="宋体"/>
                <w:w w:val="90"/>
                <w:szCs w:val="21"/>
              </w:rPr>
            </w:pPr>
            <w:r>
              <w:rPr>
                <w:rFonts w:hint="eastAsia" w:ascii="宋体" w:hAnsi="宋体"/>
                <w:w w:val="90"/>
                <w:szCs w:val="21"/>
              </w:rPr>
              <w:t>2020年10月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39</w:t>
            </w:r>
          </w:p>
        </w:tc>
        <w:tc>
          <w:tcPr>
            <w:tcW w:w="3205" w:type="dxa"/>
            <w:noWrap w:val="0"/>
            <w:vAlign w:val="center"/>
          </w:tcPr>
          <w:p>
            <w:pPr>
              <w:rPr>
                <w:rFonts w:ascii="宋体" w:hAnsi="宋体" w:cs="宋体"/>
                <w:szCs w:val="21"/>
              </w:rPr>
            </w:pPr>
            <w:r>
              <w:rPr>
                <w:rFonts w:hint="eastAsia" w:ascii="宋体" w:hAnsi="宋体" w:cs="宋体"/>
                <w:szCs w:val="21"/>
              </w:rPr>
              <w:t>住房和城乡建设领域施工现场专业人员配备标准</w:t>
            </w:r>
          </w:p>
        </w:tc>
        <w:tc>
          <w:tcPr>
            <w:tcW w:w="1063" w:type="dxa"/>
            <w:noWrap w:val="0"/>
            <w:vAlign w:val="center"/>
          </w:tcPr>
          <w:p>
            <w:pPr>
              <w:jc w:val="center"/>
              <w:rPr>
                <w:rFonts w:hint="eastAsia" w:ascii="宋体" w:hAnsi="宋体" w:cs="宋体"/>
                <w:szCs w:val="21"/>
              </w:rPr>
            </w:pPr>
            <w:r>
              <w:rPr>
                <w:rFonts w:hint="eastAsia" w:ascii="宋体" w:hAnsi="宋体" w:cs="宋体"/>
                <w:szCs w:val="21"/>
              </w:rPr>
              <w:t>制订</w:t>
            </w:r>
          </w:p>
        </w:tc>
        <w:tc>
          <w:tcPr>
            <w:tcW w:w="3650" w:type="dxa"/>
            <w:noWrap w:val="0"/>
            <w:vAlign w:val="center"/>
          </w:tcPr>
          <w:p>
            <w:pPr>
              <w:jc w:val="left"/>
              <w:rPr>
                <w:rFonts w:hint="eastAsia" w:ascii="宋体" w:hAnsi="宋体" w:cs="宋体"/>
                <w:w w:val="80"/>
                <w:szCs w:val="21"/>
              </w:rPr>
            </w:pPr>
            <w:r>
              <w:rPr>
                <w:rFonts w:hint="eastAsia" w:ascii="宋体" w:hAnsi="宋体" w:cs="宋体"/>
                <w:w w:val="80"/>
                <w:szCs w:val="21"/>
              </w:rPr>
              <w:t>适用范围：本标准适用于本省行政区域内新建、改建、扩建的房屋建筑工程和市政基础设施施工现场施工主要管理人员配备</w:t>
            </w:r>
          </w:p>
          <w:p>
            <w:pPr>
              <w:jc w:val="left"/>
              <w:rPr>
                <w:rFonts w:hint="eastAsia" w:ascii="宋体" w:hAnsi="宋体" w:cs="宋体"/>
                <w:szCs w:val="21"/>
              </w:rPr>
            </w:pPr>
            <w:r>
              <w:rPr>
                <w:rFonts w:hint="eastAsia" w:ascii="宋体" w:hAnsi="宋体" w:cs="宋体"/>
                <w:w w:val="80"/>
                <w:szCs w:val="21"/>
              </w:rPr>
              <w:t>主要技术内容：现场施工主要管理人员岗位设置及人数配备，以及相关的管理规定。。</w:t>
            </w:r>
          </w:p>
        </w:tc>
        <w:tc>
          <w:tcPr>
            <w:tcW w:w="2976" w:type="dxa"/>
            <w:noWrap w:val="0"/>
            <w:vAlign w:val="center"/>
          </w:tcPr>
          <w:p>
            <w:pPr>
              <w:rPr>
                <w:rFonts w:hint="eastAsia" w:ascii="宋体" w:hAnsi="宋体" w:cs="宋体"/>
                <w:szCs w:val="21"/>
              </w:rPr>
            </w:pPr>
            <w:r>
              <w:rPr>
                <w:rFonts w:hint="eastAsia" w:ascii="宋体" w:hAnsi="宋体" w:cs="宋体"/>
                <w:szCs w:val="21"/>
              </w:rPr>
              <w:t>陕西省建设教育与城市建设档案管理中心</w:t>
            </w:r>
          </w:p>
          <w:p>
            <w:pPr>
              <w:rPr>
                <w:rFonts w:hint="eastAsia" w:ascii="宋体" w:hAnsi="宋体" w:cs="宋体"/>
                <w:szCs w:val="21"/>
              </w:rPr>
            </w:pPr>
            <w:r>
              <w:rPr>
                <w:rFonts w:hint="eastAsia" w:ascii="宋体" w:hAnsi="宋体" w:cs="宋体"/>
                <w:szCs w:val="21"/>
              </w:rPr>
              <w:t>陕西建工集团有限公司</w:t>
            </w:r>
          </w:p>
          <w:p>
            <w:pPr>
              <w:rPr>
                <w:rFonts w:ascii="宋体" w:hAnsi="宋体" w:cs="宋体"/>
                <w:szCs w:val="21"/>
              </w:rPr>
            </w:pPr>
            <w:r>
              <w:rPr>
                <w:rFonts w:hint="eastAsia" w:ascii="宋体" w:hAnsi="宋体" w:cs="宋体"/>
                <w:szCs w:val="21"/>
              </w:rPr>
              <w:t>陕西省建筑职工大学</w:t>
            </w:r>
          </w:p>
        </w:tc>
        <w:tc>
          <w:tcPr>
            <w:tcW w:w="1266" w:type="dxa"/>
            <w:noWrap w:val="0"/>
            <w:vAlign w:val="center"/>
          </w:tcPr>
          <w:p>
            <w:pPr>
              <w:jc w:val="center"/>
              <w:rPr>
                <w:rFonts w:ascii="宋体" w:hAnsi="宋体" w:cs="宋体"/>
                <w:szCs w:val="21"/>
              </w:rPr>
            </w:pPr>
            <w:r>
              <w:rPr>
                <w:rFonts w:hint="eastAsia" w:ascii="宋体" w:hAnsi="宋体" w:cs="宋体"/>
                <w:szCs w:val="21"/>
              </w:rPr>
              <w:t>2020年4月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40</w:t>
            </w:r>
          </w:p>
        </w:tc>
        <w:tc>
          <w:tcPr>
            <w:tcW w:w="3205" w:type="dxa"/>
            <w:noWrap w:val="0"/>
            <w:vAlign w:val="center"/>
          </w:tcPr>
          <w:p>
            <w:pPr>
              <w:rPr>
                <w:rFonts w:ascii="宋体" w:hAnsi="宋体" w:cs="宋体"/>
                <w:szCs w:val="21"/>
              </w:rPr>
            </w:pPr>
            <w:r>
              <w:rPr>
                <w:rFonts w:hint="eastAsia" w:ascii="宋体" w:hAnsi="宋体" w:cs="宋体"/>
                <w:szCs w:val="21"/>
              </w:rPr>
              <w:t>地下式污水处理厂环境卫生标准</w:t>
            </w:r>
          </w:p>
        </w:tc>
        <w:tc>
          <w:tcPr>
            <w:tcW w:w="1063" w:type="dxa"/>
            <w:noWrap w:val="0"/>
            <w:vAlign w:val="center"/>
          </w:tcPr>
          <w:p>
            <w:pPr>
              <w:jc w:val="center"/>
              <w:rPr>
                <w:rFonts w:ascii="宋体" w:hAnsi="宋体" w:cs="宋体"/>
                <w:szCs w:val="21"/>
              </w:rPr>
            </w:pPr>
            <w:r>
              <w:rPr>
                <w:rFonts w:hint="eastAsia" w:ascii="宋体" w:hAnsi="宋体" w:cs="宋体"/>
                <w:szCs w:val="21"/>
              </w:rPr>
              <w:t>制订</w:t>
            </w:r>
          </w:p>
        </w:tc>
        <w:tc>
          <w:tcPr>
            <w:tcW w:w="3650" w:type="dxa"/>
            <w:noWrap w:val="0"/>
            <w:vAlign w:val="center"/>
          </w:tcPr>
          <w:p>
            <w:pPr>
              <w:snapToGrid w:val="0"/>
              <w:rPr>
                <w:rFonts w:hint="eastAsia" w:ascii="宋体" w:hAnsi="宋体" w:cs="宋体"/>
                <w:szCs w:val="21"/>
              </w:rPr>
            </w:pPr>
            <w:r>
              <w:rPr>
                <w:rFonts w:hint="eastAsia" w:ascii="宋体" w:hAnsi="宋体" w:cs="宋体"/>
                <w:szCs w:val="21"/>
              </w:rPr>
              <w:t>本标准规定了陕西省地下式污水处理厂投入运营后的环境卫生要求。</w:t>
            </w:r>
          </w:p>
          <w:p>
            <w:pPr>
              <w:snapToGrid w:val="0"/>
              <w:rPr>
                <w:rFonts w:hint="eastAsia" w:ascii="宋体" w:hAnsi="宋体" w:cs="宋体"/>
                <w:szCs w:val="21"/>
              </w:rPr>
            </w:pPr>
            <w:r>
              <w:rPr>
                <w:rFonts w:hint="eastAsia" w:ascii="宋体" w:hAnsi="宋体" w:cs="宋体"/>
                <w:szCs w:val="21"/>
              </w:rPr>
              <w:t>主要技术内容：地下式污水处理厂环境卫生状况调查分析；收集并分析已有标准和规范选定限制指标（如：微小气候、有害气体、噪声、照度、细菌总数和特殊污染物等）；初步确定指标限值；建立地下式污水处理厂环境卫生综合评价模型；根据模型修订指标限值；分析标准合理性和适用性；报告编写（包括具体指标限值、监测检验方法及编制说明）</w:t>
            </w:r>
          </w:p>
        </w:tc>
        <w:tc>
          <w:tcPr>
            <w:tcW w:w="2976" w:type="dxa"/>
            <w:noWrap w:val="0"/>
            <w:vAlign w:val="center"/>
          </w:tcPr>
          <w:p>
            <w:pPr>
              <w:rPr>
                <w:rFonts w:hint="eastAsia" w:ascii="宋体" w:hAnsi="宋体" w:cs="宋体"/>
                <w:szCs w:val="21"/>
              </w:rPr>
            </w:pPr>
            <w:r>
              <w:rPr>
                <w:rFonts w:hint="eastAsia" w:ascii="宋体" w:hAnsi="宋体" w:cs="宋体"/>
                <w:szCs w:val="21"/>
              </w:rPr>
              <w:t>长安大学</w:t>
            </w:r>
          </w:p>
          <w:p>
            <w:pPr>
              <w:rPr>
                <w:rFonts w:ascii="宋体" w:hAnsi="宋体" w:cs="宋体"/>
                <w:szCs w:val="21"/>
              </w:rPr>
            </w:pPr>
            <w:r>
              <w:rPr>
                <w:rFonts w:hint="eastAsia" w:ascii="宋体" w:hAnsi="宋体" w:cs="宋体"/>
                <w:szCs w:val="21"/>
              </w:rPr>
              <w:t>陕西省建设教育与城市建设档案管理中心</w:t>
            </w:r>
          </w:p>
        </w:tc>
        <w:tc>
          <w:tcPr>
            <w:tcW w:w="1266" w:type="dxa"/>
            <w:noWrap w:val="0"/>
            <w:vAlign w:val="center"/>
          </w:tcPr>
          <w:p>
            <w:pPr>
              <w:jc w:val="center"/>
              <w:rPr>
                <w:rFonts w:ascii="宋体" w:hAnsi="宋体" w:cs="宋体"/>
                <w:szCs w:val="21"/>
              </w:rPr>
            </w:pPr>
            <w:r>
              <w:rPr>
                <w:rFonts w:hint="eastAsia" w:ascii="宋体" w:hAnsi="宋体" w:cs="宋体"/>
                <w:szCs w:val="21"/>
              </w:rPr>
              <w:t>2021年4月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41</w:t>
            </w:r>
          </w:p>
        </w:tc>
        <w:tc>
          <w:tcPr>
            <w:tcW w:w="3205" w:type="dxa"/>
            <w:noWrap w:val="0"/>
            <w:vAlign w:val="center"/>
          </w:tcPr>
          <w:p>
            <w:pPr>
              <w:rPr>
                <w:rFonts w:ascii="宋体" w:hAnsi="宋体" w:cs="宋体"/>
                <w:szCs w:val="21"/>
              </w:rPr>
            </w:pPr>
            <w:r>
              <w:rPr>
                <w:rFonts w:hint="eastAsia" w:ascii="宋体" w:hAnsi="宋体" w:cs="宋体"/>
                <w:szCs w:val="21"/>
              </w:rPr>
              <w:t>陕西省部分城市暴雨强度公式推求与编制</w:t>
            </w:r>
          </w:p>
        </w:tc>
        <w:tc>
          <w:tcPr>
            <w:tcW w:w="1063" w:type="dxa"/>
            <w:noWrap w:val="0"/>
            <w:vAlign w:val="center"/>
          </w:tcPr>
          <w:p>
            <w:pPr>
              <w:jc w:val="center"/>
              <w:rPr>
                <w:rFonts w:ascii="宋体" w:hAnsi="宋体" w:cs="宋体"/>
                <w:szCs w:val="21"/>
              </w:rPr>
            </w:pPr>
            <w:r>
              <w:rPr>
                <w:rFonts w:hint="eastAsia" w:ascii="宋体" w:hAnsi="宋体" w:cs="宋体"/>
                <w:szCs w:val="21"/>
              </w:rPr>
              <w:t>制订</w:t>
            </w:r>
          </w:p>
        </w:tc>
        <w:tc>
          <w:tcPr>
            <w:tcW w:w="3650" w:type="dxa"/>
            <w:noWrap w:val="0"/>
            <w:vAlign w:val="center"/>
          </w:tcPr>
          <w:p>
            <w:pPr>
              <w:jc w:val="left"/>
              <w:rPr>
                <w:rFonts w:hint="eastAsia" w:ascii="宋体" w:hAnsi="宋体" w:cs="宋体"/>
                <w:szCs w:val="21"/>
              </w:rPr>
            </w:pPr>
            <w:r>
              <w:rPr>
                <w:rFonts w:hint="eastAsia" w:ascii="宋体" w:hAnsi="宋体" w:cs="宋体"/>
                <w:szCs w:val="21"/>
              </w:rPr>
              <w:t>本编制适用于陕西省重要城市暴雨强度公式和确定设计暴雨雨型。</w:t>
            </w:r>
          </w:p>
          <w:p>
            <w:pPr>
              <w:jc w:val="left"/>
              <w:rPr>
                <w:rFonts w:hint="eastAsia" w:ascii="宋体" w:hAnsi="宋体" w:cs="宋体"/>
                <w:szCs w:val="21"/>
              </w:rPr>
            </w:pPr>
            <w:r>
              <w:rPr>
                <w:rFonts w:hint="eastAsia" w:ascii="宋体" w:hAnsi="宋体" w:cs="宋体"/>
                <w:szCs w:val="21"/>
              </w:rPr>
              <w:t>主要技术内容：1）暴雨资料统计处理；2）频率计算和分布曲线拟合；3）暴雨强度公式编制、常用图表绘制、短历时暴雨雨型推求以及精度检验与合理性分析；4）暴雨强度公式适用性分析（包括暴雨时间变化特征分析、暴雨空间分布特征分析和社会影响分析）5）报告编写（包括暴雨强度公式、常用图表、短历时暴雨雨型及编制说明）。</w:t>
            </w:r>
          </w:p>
        </w:tc>
        <w:tc>
          <w:tcPr>
            <w:tcW w:w="2976" w:type="dxa"/>
            <w:noWrap w:val="0"/>
            <w:vAlign w:val="center"/>
          </w:tcPr>
          <w:p>
            <w:pPr>
              <w:jc w:val="left"/>
              <w:rPr>
                <w:rFonts w:hint="eastAsia" w:ascii="宋体" w:hAnsi="宋体" w:cs="宋体"/>
                <w:szCs w:val="21"/>
              </w:rPr>
            </w:pPr>
            <w:r>
              <w:rPr>
                <w:rFonts w:hint="eastAsia" w:ascii="宋体" w:hAnsi="宋体" w:cs="宋体"/>
                <w:szCs w:val="21"/>
              </w:rPr>
              <w:t>长安大学</w:t>
            </w:r>
          </w:p>
          <w:p>
            <w:pPr>
              <w:jc w:val="left"/>
              <w:rPr>
                <w:rFonts w:hint="eastAsia" w:ascii="宋体" w:hAnsi="宋体" w:cs="宋体"/>
                <w:szCs w:val="21"/>
              </w:rPr>
            </w:pPr>
            <w:r>
              <w:rPr>
                <w:rFonts w:hint="eastAsia" w:ascii="宋体" w:hAnsi="宋体" w:cs="宋体"/>
                <w:szCs w:val="21"/>
              </w:rPr>
              <w:t xml:space="preserve">陕西省气象局 </w:t>
            </w:r>
          </w:p>
          <w:p>
            <w:pPr>
              <w:jc w:val="left"/>
              <w:rPr>
                <w:rFonts w:ascii="宋体" w:hAnsi="宋体" w:cs="宋体"/>
                <w:szCs w:val="21"/>
              </w:rPr>
            </w:pPr>
            <w:r>
              <w:rPr>
                <w:rFonts w:hint="eastAsia" w:ascii="宋体" w:hAnsi="宋体" w:cs="宋体"/>
                <w:szCs w:val="21"/>
              </w:rPr>
              <w:t>陕西省市政工程协会</w:t>
            </w:r>
          </w:p>
        </w:tc>
        <w:tc>
          <w:tcPr>
            <w:tcW w:w="1266" w:type="dxa"/>
            <w:noWrap w:val="0"/>
            <w:vAlign w:val="center"/>
          </w:tcPr>
          <w:p>
            <w:pPr>
              <w:jc w:val="center"/>
              <w:rPr>
                <w:rFonts w:ascii="宋体" w:hAnsi="宋体" w:cs="宋体"/>
                <w:szCs w:val="21"/>
              </w:rPr>
            </w:pPr>
            <w:r>
              <w:rPr>
                <w:rFonts w:hint="eastAsia" w:ascii="宋体" w:hAnsi="宋体" w:cs="宋体"/>
                <w:szCs w:val="21"/>
              </w:rPr>
              <w:t>2020年6月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42</w:t>
            </w:r>
          </w:p>
        </w:tc>
        <w:tc>
          <w:tcPr>
            <w:tcW w:w="3205" w:type="dxa"/>
            <w:noWrap w:val="0"/>
            <w:vAlign w:val="center"/>
          </w:tcPr>
          <w:p>
            <w:r>
              <w:rPr>
                <w:rFonts w:hint="eastAsia"/>
              </w:rPr>
              <w:t>陕西省多功能智慧杆技术规范和建设标准</w:t>
            </w:r>
          </w:p>
        </w:tc>
        <w:tc>
          <w:tcPr>
            <w:tcW w:w="1063" w:type="dxa"/>
            <w:noWrap w:val="0"/>
            <w:vAlign w:val="center"/>
          </w:tcPr>
          <w:p>
            <w:pPr>
              <w:jc w:val="center"/>
            </w:pPr>
            <w:r>
              <w:rPr>
                <w:rFonts w:hint="eastAsia"/>
              </w:rPr>
              <w:t>制订</w:t>
            </w:r>
          </w:p>
        </w:tc>
        <w:tc>
          <w:tcPr>
            <w:tcW w:w="3650" w:type="dxa"/>
            <w:noWrap w:val="0"/>
            <w:vAlign w:val="center"/>
          </w:tcPr>
          <w:p>
            <w:r>
              <w:rPr>
                <w:rFonts w:hint="eastAsia"/>
              </w:rPr>
              <w:t>本规范适用于多功能智慧杆智能系统的设计、施工、运行管理与维护。给出了多功能智慧杆智能系统的系统设计、系统工程、系统运行管理与维护的总体要求，包括杆体设计、挂载设备、编码标识、系统施工、系统验收、运行管理等。</w:t>
            </w:r>
          </w:p>
        </w:tc>
        <w:tc>
          <w:tcPr>
            <w:tcW w:w="2976" w:type="dxa"/>
            <w:noWrap w:val="0"/>
            <w:vAlign w:val="center"/>
          </w:tcPr>
          <w:p>
            <w:pPr>
              <w:rPr>
                <w:rFonts w:hint="eastAsia"/>
              </w:rPr>
            </w:pPr>
            <w:r>
              <w:rPr>
                <w:rFonts w:hint="eastAsia"/>
              </w:rPr>
              <w:t>陕西省通信管理局</w:t>
            </w:r>
          </w:p>
          <w:p>
            <w:r>
              <w:rPr>
                <w:rFonts w:hint="eastAsia"/>
              </w:rPr>
              <w:t>中国铁塔股份有限公司陕西省分公司</w:t>
            </w:r>
          </w:p>
        </w:tc>
        <w:tc>
          <w:tcPr>
            <w:tcW w:w="1266" w:type="dxa"/>
            <w:noWrap w:val="0"/>
            <w:vAlign w:val="center"/>
          </w:tcPr>
          <w:p>
            <w:pPr>
              <w:jc w:val="center"/>
              <w:rPr>
                <w:sz w:val="18"/>
                <w:szCs w:val="18"/>
              </w:rPr>
            </w:pPr>
            <w:r>
              <w:rPr>
                <w:rFonts w:hint="eastAsia"/>
                <w:sz w:val="18"/>
                <w:szCs w:val="18"/>
              </w:rPr>
              <w:t>2019年</w:t>
            </w:r>
            <w:r>
              <w:rPr>
                <w:rFonts w:hint="eastAsia" w:ascii="Times New Roman" w:eastAsia="仿宋_GB2312"/>
                <w:sz w:val="18"/>
                <w:szCs w:val="18"/>
                <w:lang w:val="en-US" w:eastAsia="zh-CN"/>
              </w:rPr>
              <w:t>12</w:t>
            </w:r>
            <w:r>
              <w:rPr>
                <w:rFonts w:hint="eastAsia"/>
                <w:sz w:val="18"/>
                <w:szCs w:val="18"/>
              </w:rPr>
              <w:t>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43</w:t>
            </w:r>
          </w:p>
        </w:tc>
        <w:tc>
          <w:tcPr>
            <w:tcW w:w="3205" w:type="dxa"/>
            <w:noWrap w:val="0"/>
            <w:vAlign w:val="center"/>
          </w:tcPr>
          <w:p>
            <w:r>
              <w:rPr>
                <w:rFonts w:hint="eastAsia"/>
              </w:rPr>
              <w:t>陕</w:t>
            </w:r>
            <w:r>
              <w:t>西省</w:t>
            </w:r>
            <w:r>
              <w:rPr>
                <w:rFonts w:hint="eastAsia"/>
              </w:rPr>
              <w:t>建筑物移动通信基础设施建设标准</w:t>
            </w:r>
          </w:p>
        </w:tc>
        <w:tc>
          <w:tcPr>
            <w:tcW w:w="1063" w:type="dxa"/>
            <w:noWrap w:val="0"/>
            <w:vAlign w:val="center"/>
          </w:tcPr>
          <w:p>
            <w:pPr>
              <w:jc w:val="center"/>
            </w:pPr>
            <w:r>
              <w:rPr>
                <w:rFonts w:hint="eastAsia"/>
              </w:rPr>
              <w:t>制订</w:t>
            </w:r>
          </w:p>
        </w:tc>
        <w:tc>
          <w:tcPr>
            <w:tcW w:w="3650" w:type="dxa"/>
            <w:noWrap w:val="0"/>
            <w:vAlign w:val="center"/>
          </w:tcPr>
          <w:p>
            <w:pPr>
              <w:jc w:val="left"/>
              <w:rPr>
                <w:rFonts w:hint="eastAsia"/>
              </w:rPr>
            </w:pPr>
            <w:r>
              <w:rPr>
                <w:rFonts w:hint="eastAsia"/>
              </w:rPr>
              <w:t>本规范适用于各种新建民用建筑、工业建筑的移动通信基站基础设施建设以及室内分布系统通信基础设施建设。既有建筑物的改建、扩建工程可参照执行。</w:t>
            </w:r>
          </w:p>
          <w:p>
            <w:pPr>
              <w:jc w:val="left"/>
            </w:pPr>
            <w:r>
              <w:rPr>
                <w:rFonts w:hint="eastAsia"/>
              </w:rPr>
              <w:t>主要技术内容为：总则，术语，.通信机房，.通信电源，通信管路，屋面设施，.验收，附录。</w:t>
            </w:r>
          </w:p>
        </w:tc>
        <w:tc>
          <w:tcPr>
            <w:tcW w:w="2976" w:type="dxa"/>
            <w:noWrap w:val="0"/>
            <w:vAlign w:val="center"/>
          </w:tcPr>
          <w:p>
            <w:pPr>
              <w:jc w:val="left"/>
              <w:rPr>
                <w:rFonts w:hint="eastAsia"/>
              </w:rPr>
            </w:pPr>
            <w:r>
              <w:rPr>
                <w:rFonts w:hint="eastAsia"/>
              </w:rPr>
              <w:t xml:space="preserve">陕西省通信管理局                 </w:t>
            </w:r>
          </w:p>
          <w:p>
            <w:pPr>
              <w:jc w:val="left"/>
            </w:pPr>
            <w:r>
              <w:rPr>
                <w:rFonts w:hint="eastAsia"/>
              </w:rPr>
              <w:t xml:space="preserve">中国铁塔股份有限公司陕西省分公司                     </w:t>
            </w:r>
          </w:p>
        </w:tc>
        <w:tc>
          <w:tcPr>
            <w:tcW w:w="1266" w:type="dxa"/>
            <w:noWrap w:val="0"/>
            <w:vAlign w:val="center"/>
          </w:tcPr>
          <w:p>
            <w:pPr>
              <w:jc w:val="center"/>
              <w:rPr>
                <w:sz w:val="18"/>
                <w:szCs w:val="18"/>
              </w:rPr>
            </w:pPr>
            <w:r>
              <w:rPr>
                <w:sz w:val="18"/>
                <w:szCs w:val="18"/>
              </w:rPr>
              <w:t>2019</w:t>
            </w:r>
            <w:r>
              <w:rPr>
                <w:rFonts w:hint="eastAsia"/>
                <w:sz w:val="18"/>
                <w:szCs w:val="18"/>
              </w:rPr>
              <w:t>年</w:t>
            </w:r>
            <w:r>
              <w:rPr>
                <w:rFonts w:hint="eastAsia" w:ascii="Times New Roman" w:eastAsia="仿宋_GB2312"/>
                <w:sz w:val="18"/>
                <w:szCs w:val="18"/>
                <w:lang w:val="en-US" w:eastAsia="zh-CN"/>
              </w:rPr>
              <w:t>12</w:t>
            </w:r>
            <w:r>
              <w:rPr>
                <w:rFonts w:hint="eastAsia"/>
                <w:sz w:val="18"/>
                <w:szCs w:val="18"/>
              </w:rPr>
              <w:t>月</w:t>
            </w:r>
          </w:p>
        </w:tc>
        <w:tc>
          <w:tcPr>
            <w:tcW w:w="1811" w:type="dxa"/>
            <w:noWrap w:val="0"/>
            <w:vAlign w:val="center"/>
          </w:tcPr>
          <w:p>
            <w:pPr>
              <w:jc w:val="center"/>
              <w:rPr>
                <w:rFonts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44</w:t>
            </w:r>
          </w:p>
        </w:tc>
        <w:tc>
          <w:tcPr>
            <w:tcW w:w="3205" w:type="dxa"/>
            <w:noWrap w:val="0"/>
            <w:vAlign w:val="center"/>
          </w:tcPr>
          <w:p>
            <w:pPr>
              <w:jc w:val="center"/>
            </w:pPr>
            <w:r>
              <w:rPr>
                <w:rFonts w:hint="eastAsia"/>
              </w:rPr>
              <w:t>装配式剪力墙住宅建筑设计</w:t>
            </w:r>
            <w:r>
              <w:t>规程</w:t>
            </w:r>
          </w:p>
        </w:tc>
        <w:tc>
          <w:tcPr>
            <w:tcW w:w="1063" w:type="dxa"/>
            <w:noWrap w:val="0"/>
            <w:vAlign w:val="center"/>
          </w:tcPr>
          <w:p>
            <w:pPr>
              <w:jc w:val="center"/>
            </w:pPr>
            <w:r>
              <w:rPr>
                <w:rFonts w:hint="eastAsia"/>
              </w:rPr>
              <w:t>制订</w:t>
            </w:r>
          </w:p>
        </w:tc>
        <w:tc>
          <w:tcPr>
            <w:tcW w:w="3650" w:type="dxa"/>
            <w:noWrap w:val="0"/>
            <w:vAlign w:val="center"/>
          </w:tcPr>
          <w:p>
            <w:pPr>
              <w:spacing w:line="240" w:lineRule="exact"/>
              <w:jc w:val="left"/>
              <w:rPr>
                <w:rFonts w:hint="eastAsia"/>
              </w:rPr>
            </w:pPr>
            <w:r>
              <w:rPr>
                <w:rFonts w:hint="eastAsia"/>
              </w:rPr>
              <w:t>本规程适用于陕西省采用装配式剪力墙结构方式建设的新建住宅。</w:t>
            </w:r>
          </w:p>
          <w:p>
            <w:pPr>
              <w:spacing w:line="240" w:lineRule="exact"/>
              <w:jc w:val="left"/>
            </w:pPr>
            <w:r>
              <w:rPr>
                <w:rFonts w:hint="eastAsia"/>
              </w:rPr>
              <w:t>本规程主要内容包括：基本规定、建筑模数协调、材料、装配整体式混凝土剪力墙结构设计、预制圆孔板、装配式型钢混凝土剪力墙结构设计、平面设计、预制墙体设计、楼面设计、内装修与设备管线设计等。</w:t>
            </w:r>
          </w:p>
        </w:tc>
        <w:tc>
          <w:tcPr>
            <w:tcW w:w="2976" w:type="dxa"/>
            <w:noWrap w:val="0"/>
            <w:vAlign w:val="center"/>
          </w:tcPr>
          <w:p>
            <w:pPr>
              <w:spacing w:line="240" w:lineRule="exact"/>
              <w:rPr>
                <w:rFonts w:hint="eastAsia"/>
              </w:rPr>
            </w:pPr>
            <w:r>
              <w:rPr>
                <w:rFonts w:hint="eastAsia"/>
              </w:rPr>
              <w:t>中国建筑西北设计研究院有限公司</w:t>
            </w:r>
          </w:p>
        </w:tc>
        <w:tc>
          <w:tcPr>
            <w:tcW w:w="1266" w:type="dxa"/>
            <w:noWrap w:val="0"/>
            <w:vAlign w:val="center"/>
          </w:tcPr>
          <w:p>
            <w:pPr>
              <w:jc w:val="center"/>
              <w:rPr>
                <w:w w:val="90"/>
              </w:rPr>
            </w:pPr>
            <w:r>
              <w:rPr>
                <w:rFonts w:hint="eastAsia"/>
                <w:w w:val="90"/>
              </w:rPr>
              <w:t>20</w:t>
            </w:r>
            <w:r>
              <w:rPr>
                <w:w w:val="90"/>
              </w:rPr>
              <w:t>19</w:t>
            </w:r>
            <w:r>
              <w:rPr>
                <w:rFonts w:hint="eastAsia"/>
                <w:w w:val="90"/>
              </w:rPr>
              <w:t>年</w:t>
            </w:r>
            <w:r>
              <w:rPr>
                <w:w w:val="90"/>
              </w:rPr>
              <w:t>12</w:t>
            </w:r>
            <w:r>
              <w:rPr>
                <w:rFonts w:hint="eastAsia"/>
                <w:w w:val="90"/>
              </w:rPr>
              <w:t>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rPr>
            </w:pPr>
            <w:r>
              <w:rPr>
                <w:rFonts w:hint="eastAsia"/>
              </w:rPr>
              <w:t>45</w:t>
            </w:r>
          </w:p>
        </w:tc>
        <w:tc>
          <w:tcPr>
            <w:tcW w:w="3205" w:type="dxa"/>
            <w:noWrap w:val="0"/>
            <w:vAlign w:val="center"/>
          </w:tcPr>
          <w:p>
            <w:r>
              <w:rPr>
                <w:rFonts w:hint="eastAsia"/>
              </w:rPr>
              <w:t>装配式剪力墙住宅建筑绿色设计导则</w:t>
            </w:r>
          </w:p>
        </w:tc>
        <w:tc>
          <w:tcPr>
            <w:tcW w:w="1063" w:type="dxa"/>
            <w:noWrap w:val="0"/>
            <w:vAlign w:val="center"/>
          </w:tcPr>
          <w:p>
            <w:pPr>
              <w:jc w:val="center"/>
            </w:pPr>
            <w:r>
              <w:rPr>
                <w:rFonts w:hint="eastAsia"/>
              </w:rPr>
              <w:t>制订</w:t>
            </w:r>
          </w:p>
        </w:tc>
        <w:tc>
          <w:tcPr>
            <w:tcW w:w="3650" w:type="dxa"/>
            <w:noWrap w:val="0"/>
            <w:vAlign w:val="center"/>
          </w:tcPr>
          <w:p>
            <w:pPr>
              <w:spacing w:line="240" w:lineRule="exact"/>
              <w:jc w:val="left"/>
              <w:rPr>
                <w:rFonts w:hint="eastAsia"/>
              </w:rPr>
            </w:pPr>
            <w:r>
              <w:rPr>
                <w:rFonts w:hint="eastAsia"/>
              </w:rPr>
              <w:t>适用于新建装配式剪力墙住宅建筑的绿色建筑设计。</w:t>
            </w:r>
          </w:p>
          <w:p>
            <w:pPr>
              <w:spacing w:line="240" w:lineRule="exact"/>
              <w:jc w:val="left"/>
            </w:pPr>
            <w:r>
              <w:rPr>
                <w:rFonts w:hint="eastAsia"/>
              </w:rPr>
              <w:t>主要内容包括：1、总则；2、术语；3、基本规定；4、规划设计；5、建筑设计；6、结构设计；7、给排水设计；8、暖通空调设计；9、建筑电气设计；10、景观设计；11、装修设计；12、专项设计。</w:t>
            </w:r>
          </w:p>
        </w:tc>
        <w:tc>
          <w:tcPr>
            <w:tcW w:w="2976" w:type="dxa"/>
            <w:noWrap w:val="0"/>
            <w:vAlign w:val="center"/>
          </w:tcPr>
          <w:p>
            <w:pPr>
              <w:spacing w:line="240" w:lineRule="exact"/>
            </w:pPr>
            <w:r>
              <w:rPr>
                <w:rFonts w:hint="eastAsia"/>
              </w:rPr>
              <w:t>中国建筑西北设计研究院有限公司</w:t>
            </w:r>
          </w:p>
        </w:tc>
        <w:tc>
          <w:tcPr>
            <w:tcW w:w="1266" w:type="dxa"/>
            <w:noWrap w:val="0"/>
            <w:vAlign w:val="center"/>
          </w:tcPr>
          <w:p>
            <w:pPr>
              <w:jc w:val="center"/>
              <w:rPr>
                <w:w w:val="90"/>
              </w:rPr>
            </w:pPr>
            <w:r>
              <w:rPr>
                <w:rFonts w:hint="eastAsia"/>
                <w:w w:val="90"/>
              </w:rPr>
              <w:t>20</w:t>
            </w:r>
            <w:r>
              <w:rPr>
                <w:w w:val="90"/>
              </w:rPr>
              <w:t>19</w:t>
            </w:r>
            <w:r>
              <w:rPr>
                <w:rFonts w:hint="eastAsia"/>
                <w:w w:val="90"/>
              </w:rPr>
              <w:t>年</w:t>
            </w:r>
            <w:r>
              <w:rPr>
                <w:w w:val="90"/>
              </w:rPr>
              <w:t>12</w:t>
            </w:r>
            <w:r>
              <w:rPr>
                <w:rFonts w:hint="eastAsia"/>
                <w:w w:val="90"/>
              </w:rPr>
              <w:t>月</w:t>
            </w:r>
          </w:p>
        </w:tc>
        <w:tc>
          <w:tcPr>
            <w:tcW w:w="1811" w:type="dxa"/>
            <w:noWrap w:val="0"/>
            <w:vAlign w:val="center"/>
          </w:tcPr>
          <w:p>
            <w:pPr>
              <w:jc w:val="center"/>
              <w:rPr>
                <w:rFonts w:hint="eastAsia" w:ascii="Times New Roman" w:hAnsi="Times New Roman"/>
              </w:rPr>
            </w:pPr>
            <w:r>
              <w:rPr>
                <w:rFonts w:hint="eastAsia" w:ascii="Times New Roman" w:hAnsi="Times New Roman"/>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default" w:eastAsia="仿宋_GB2312"/>
                <w:lang w:val="en-US" w:eastAsia="zh-CN"/>
              </w:rPr>
            </w:pPr>
            <w:r>
              <w:rPr>
                <w:rFonts w:hint="eastAsia" w:ascii="Times New Roman" w:eastAsia="仿宋_GB2312"/>
                <w:lang w:val="en-US" w:eastAsia="zh-CN"/>
              </w:rPr>
              <w:t>46</w:t>
            </w:r>
          </w:p>
        </w:tc>
        <w:tc>
          <w:tcPr>
            <w:tcW w:w="3205" w:type="dxa"/>
            <w:noWrap w:val="0"/>
            <w:vAlign w:val="center"/>
          </w:tcPr>
          <w:p>
            <w:pPr>
              <w:rPr>
                <w:rFonts w:hint="eastAsia"/>
              </w:rPr>
            </w:pPr>
            <w:r>
              <w:rPr>
                <w:rFonts w:ascii="Times New Roman" w:hAnsi="Times New Roman"/>
              </w:rPr>
              <w:t>陕西省建筑工程</w:t>
            </w:r>
            <w:r>
              <w:rPr>
                <w:rFonts w:hint="eastAsia" w:ascii="Times New Roman" w:hAnsi="Times New Roman"/>
              </w:rPr>
              <w:t>设计</w:t>
            </w:r>
            <w:r>
              <w:rPr>
                <w:rFonts w:ascii="Times New Roman" w:hAnsi="Times New Roman"/>
              </w:rPr>
              <w:t>信息模型标准</w:t>
            </w:r>
          </w:p>
        </w:tc>
        <w:tc>
          <w:tcPr>
            <w:tcW w:w="1063" w:type="dxa"/>
            <w:noWrap w:val="0"/>
            <w:vAlign w:val="center"/>
          </w:tcPr>
          <w:p>
            <w:pPr>
              <w:jc w:val="center"/>
              <w:rPr>
                <w:rFonts w:hint="eastAsia"/>
              </w:rPr>
            </w:pPr>
            <w:r>
              <w:rPr>
                <w:rFonts w:ascii="Times New Roman" w:hAnsi="Times New Roman"/>
              </w:rPr>
              <w:t>制订</w:t>
            </w:r>
          </w:p>
        </w:tc>
        <w:tc>
          <w:tcPr>
            <w:tcW w:w="3650" w:type="dxa"/>
            <w:noWrap w:val="0"/>
            <w:vAlign w:val="center"/>
          </w:tcPr>
          <w:p>
            <w:pPr>
              <w:rPr>
                <w:rFonts w:ascii="Times New Roman" w:hAnsi="Times New Roman"/>
              </w:rPr>
            </w:pPr>
            <w:r>
              <w:rPr>
                <w:rFonts w:ascii="Times New Roman" w:hAnsi="Times New Roman"/>
              </w:rPr>
              <w:t>本标准适用于建筑工程专业的概念设计、方案设计、初步设计、施工图设计、深化设计阶段的模型规则设定</w:t>
            </w:r>
            <w:r>
              <w:rPr>
                <w:rFonts w:hint="eastAsia" w:ascii="Times New Roman" w:hAnsi="Times New Roman"/>
              </w:rPr>
              <w:t>；</w:t>
            </w:r>
            <w:r>
              <w:rPr>
                <w:rFonts w:ascii="Times New Roman" w:hAnsi="Times New Roman"/>
              </w:rPr>
              <w:t>建筑工程设计信息模型的建立和交付，除应符合本标准外，尚应符合国家和陕西省现行有关标准的规定。</w:t>
            </w:r>
          </w:p>
          <w:p>
            <w:pPr>
              <w:rPr>
                <w:rFonts w:hint="eastAsia"/>
              </w:rPr>
            </w:pPr>
            <w:r>
              <w:rPr>
                <w:rFonts w:ascii="Times New Roman" w:hAnsi="Times New Roman"/>
              </w:rPr>
              <w:t>主要技术内容：基于BIM的协同化设计：通过对建筑信息模型的各项标准化设定，在设计企业内不同的设计部门、不同的专业方向，或者同一项目的不同设计企业之间，实现基于统一BIM规则的协调和配合。协同化设计可以提高设计质量，减少设计冲突与错误，缩短建筑设计周期；提高设计质量，减少返工。</w:t>
            </w:r>
          </w:p>
        </w:tc>
        <w:tc>
          <w:tcPr>
            <w:tcW w:w="2976" w:type="dxa"/>
            <w:noWrap w:val="0"/>
            <w:vAlign w:val="center"/>
          </w:tcPr>
          <w:p>
            <w:pPr>
              <w:rPr>
                <w:rFonts w:hint="eastAsia" w:ascii="Times New Roman" w:hAnsi="Times New Roman"/>
                <w:szCs w:val="21"/>
              </w:rPr>
            </w:pPr>
            <w:r>
              <w:rPr>
                <w:rFonts w:ascii="Times New Roman" w:hAnsi="Times New Roman"/>
                <w:szCs w:val="21"/>
              </w:rPr>
              <w:t>陕西省土木建筑学会</w:t>
            </w:r>
          </w:p>
          <w:p>
            <w:pPr>
              <w:rPr>
                <w:rFonts w:hint="eastAsia"/>
              </w:rPr>
            </w:pPr>
            <w:r>
              <w:rPr>
                <w:rFonts w:ascii="Times New Roman" w:hAnsi="Times New Roman"/>
                <w:szCs w:val="21"/>
              </w:rPr>
              <w:t>中国建筑西北设计研究有限公司</w:t>
            </w:r>
          </w:p>
        </w:tc>
        <w:tc>
          <w:tcPr>
            <w:tcW w:w="1266" w:type="dxa"/>
            <w:noWrap w:val="0"/>
            <w:vAlign w:val="center"/>
          </w:tcPr>
          <w:p>
            <w:pPr>
              <w:jc w:val="center"/>
              <w:rPr>
                <w:rFonts w:hint="eastAsia"/>
                <w:w w:val="90"/>
              </w:rPr>
            </w:pPr>
            <w:r>
              <w:rPr>
                <w:rFonts w:ascii="Times New Roman" w:hAnsi="Times New Roman"/>
              </w:rPr>
              <w:t>2021</w:t>
            </w:r>
            <w:r>
              <w:rPr>
                <w:rFonts w:hint="eastAsia" w:ascii="Times New Roman" w:hAnsi="Times New Roman"/>
              </w:rPr>
              <w:t>年2月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default" w:eastAsia="仿宋_GB2312"/>
                <w:lang w:val="en-US" w:eastAsia="zh-CN"/>
              </w:rPr>
            </w:pPr>
            <w:r>
              <w:rPr>
                <w:rFonts w:hint="eastAsia" w:ascii="Times New Roman" w:eastAsia="仿宋_GB2312"/>
                <w:lang w:val="en-US" w:eastAsia="zh-CN"/>
              </w:rPr>
              <w:t>47</w:t>
            </w:r>
          </w:p>
        </w:tc>
        <w:tc>
          <w:tcPr>
            <w:tcW w:w="3205" w:type="dxa"/>
            <w:noWrap w:val="0"/>
            <w:vAlign w:val="center"/>
          </w:tcPr>
          <w:p>
            <w:pPr>
              <w:rPr>
                <w:rFonts w:hint="eastAsia"/>
              </w:rPr>
            </w:pPr>
            <w:r>
              <w:rPr>
                <w:rFonts w:hint="eastAsia" w:ascii="Times New Roman" w:hAnsi="Times New Roman"/>
              </w:rPr>
              <w:t>陕西省市政工程信息模型应用标准</w:t>
            </w:r>
          </w:p>
        </w:tc>
        <w:tc>
          <w:tcPr>
            <w:tcW w:w="1063" w:type="dxa"/>
            <w:noWrap w:val="0"/>
            <w:vAlign w:val="center"/>
          </w:tcPr>
          <w:p>
            <w:pPr>
              <w:jc w:val="center"/>
              <w:rPr>
                <w:rFonts w:hint="eastAsia"/>
              </w:rPr>
            </w:pPr>
            <w:r>
              <w:rPr>
                <w:rFonts w:hint="eastAsia" w:ascii="宋体" w:hAnsi="宋体"/>
                <w:color w:val="000000"/>
                <w:sz w:val="24"/>
              </w:rPr>
              <w:t>制订</w:t>
            </w:r>
          </w:p>
        </w:tc>
        <w:tc>
          <w:tcPr>
            <w:tcW w:w="3650" w:type="dxa"/>
            <w:noWrap w:val="0"/>
            <w:vAlign w:val="center"/>
          </w:tcPr>
          <w:p>
            <w:pPr>
              <w:spacing w:line="240" w:lineRule="atLeast"/>
              <w:rPr>
                <w:rFonts w:ascii="Times New Roman" w:hAnsi="Times New Roman"/>
              </w:rPr>
            </w:pPr>
            <w:r>
              <w:rPr>
                <w:rFonts w:hint="eastAsia" w:ascii="Times New Roman" w:hAnsi="Times New Roman"/>
              </w:rPr>
              <w:t>适用范围：本标准主要适用于</w:t>
            </w:r>
            <w:r>
              <w:rPr>
                <w:rFonts w:ascii="Times New Roman" w:hAnsi="Times New Roman"/>
              </w:rPr>
              <w:t>市政工程</w:t>
            </w:r>
            <w:r>
              <w:rPr>
                <w:rFonts w:hint="eastAsia" w:ascii="Times New Roman" w:hAnsi="Times New Roman"/>
              </w:rPr>
              <w:t>信息模型的创建、使用和管理。</w:t>
            </w:r>
          </w:p>
          <w:p>
            <w:pPr>
              <w:spacing w:line="240" w:lineRule="atLeast"/>
              <w:rPr>
                <w:rFonts w:hint="eastAsia"/>
              </w:rPr>
            </w:pPr>
            <w:r>
              <w:rPr>
                <w:rFonts w:hint="eastAsia" w:ascii="Times New Roman" w:hAnsi="Times New Roman"/>
              </w:rPr>
              <w:t>主要技术内容：对市政项目B</w:t>
            </w:r>
            <w:r>
              <w:rPr>
                <w:rFonts w:ascii="Times New Roman" w:hAnsi="Times New Roman"/>
              </w:rPr>
              <w:t>IM</w:t>
            </w:r>
            <w:r>
              <w:rPr>
                <w:rFonts w:hint="eastAsia" w:ascii="Times New Roman" w:hAnsi="Times New Roman"/>
              </w:rPr>
              <w:t>中的术语、标准体系和模型体系做了系统规划和解释，对市政信息模型的分类编码和数据存储、模型应用、模型和交付审核及数据安全进行了技术要求。</w:t>
            </w:r>
          </w:p>
        </w:tc>
        <w:tc>
          <w:tcPr>
            <w:tcW w:w="2976" w:type="dxa"/>
            <w:noWrap w:val="0"/>
            <w:vAlign w:val="center"/>
          </w:tcPr>
          <w:p>
            <w:pPr>
              <w:spacing w:line="240" w:lineRule="atLeast"/>
              <w:rPr>
                <w:rFonts w:hint="eastAsia" w:ascii="Times New Roman" w:hAnsi="Times New Roman"/>
              </w:rPr>
            </w:pPr>
            <w:r>
              <w:rPr>
                <w:rFonts w:hint="eastAsia" w:ascii="Times New Roman" w:hAnsi="Times New Roman"/>
              </w:rPr>
              <w:t>陕西</w:t>
            </w:r>
            <w:r>
              <w:rPr>
                <w:rFonts w:ascii="Times New Roman" w:hAnsi="Times New Roman"/>
              </w:rPr>
              <w:t>华山路桥集团有限公司</w:t>
            </w:r>
          </w:p>
          <w:p>
            <w:pPr>
              <w:spacing w:line="240" w:lineRule="atLeast"/>
              <w:rPr>
                <w:rFonts w:hint="eastAsia" w:ascii="Times New Roman" w:hAnsi="Times New Roman"/>
              </w:rPr>
            </w:pPr>
            <w:r>
              <w:rPr>
                <w:rFonts w:hint="eastAsia" w:ascii="Times New Roman" w:hAnsi="Times New Roman"/>
              </w:rPr>
              <w:t>中国市政工程西北设计研究院有限公司</w:t>
            </w:r>
          </w:p>
          <w:p>
            <w:pPr>
              <w:spacing w:line="240" w:lineRule="atLeast"/>
              <w:rPr>
                <w:rFonts w:hint="eastAsia"/>
              </w:rPr>
            </w:pPr>
            <w:r>
              <w:rPr>
                <w:rFonts w:hint="eastAsia" w:ascii="Times New Roman" w:hAnsi="Times New Roman"/>
              </w:rPr>
              <w:t>陕西</w:t>
            </w:r>
            <w:r>
              <w:rPr>
                <w:rFonts w:ascii="Times New Roman" w:hAnsi="Times New Roman"/>
              </w:rPr>
              <w:t>建工集团有限公司</w:t>
            </w:r>
          </w:p>
        </w:tc>
        <w:tc>
          <w:tcPr>
            <w:tcW w:w="1266" w:type="dxa"/>
            <w:noWrap w:val="0"/>
            <w:vAlign w:val="center"/>
          </w:tcPr>
          <w:p>
            <w:pPr>
              <w:jc w:val="center"/>
              <w:rPr>
                <w:rFonts w:hint="eastAsia"/>
                <w:w w:val="90"/>
              </w:rPr>
            </w:pPr>
            <w:r>
              <w:rPr>
                <w:rFonts w:hint="eastAsia"/>
                <w:w w:val="90"/>
              </w:rPr>
              <w:t>2020年12月</w:t>
            </w:r>
            <w:r>
              <w:rPr>
                <w:w w:val="90"/>
              </w:rPr>
              <w:t xml:space="preserve"> </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29" w:type="dxa"/>
            <w:noWrap w:val="0"/>
            <w:vAlign w:val="center"/>
          </w:tcPr>
          <w:p>
            <w:pPr>
              <w:jc w:val="center"/>
              <w:rPr>
                <w:rFonts w:hint="default" w:eastAsia="仿宋_GB2312"/>
                <w:lang w:val="en-US" w:eastAsia="zh-CN"/>
              </w:rPr>
            </w:pPr>
            <w:r>
              <w:rPr>
                <w:rFonts w:hint="eastAsia" w:ascii="Times New Roman" w:eastAsia="仿宋_GB2312"/>
                <w:lang w:val="en-US" w:eastAsia="zh-CN"/>
              </w:rPr>
              <w:t>48</w:t>
            </w:r>
          </w:p>
        </w:tc>
        <w:tc>
          <w:tcPr>
            <w:tcW w:w="3205" w:type="dxa"/>
            <w:noWrap w:val="0"/>
            <w:vAlign w:val="center"/>
          </w:tcPr>
          <w:p>
            <w:pPr>
              <w:rPr>
                <w:rFonts w:hint="eastAsia"/>
              </w:rPr>
            </w:pPr>
            <w:r>
              <w:rPr>
                <w:rFonts w:hint="eastAsia" w:ascii="Times New Roman" w:hAnsi="Times New Roman"/>
              </w:rPr>
              <w:t>陕西</w:t>
            </w:r>
            <w:r>
              <w:rPr>
                <w:rFonts w:hint="eastAsia" w:ascii="Times New Roman" w:hAnsi="Times New Roman"/>
                <w:lang w:eastAsia="zh-CN"/>
              </w:rPr>
              <w:t>省建筑信息模型</w:t>
            </w:r>
            <w:r>
              <w:rPr>
                <w:rFonts w:hint="eastAsia" w:ascii="Times New Roman" w:hAnsi="Times New Roman"/>
              </w:rPr>
              <w:t>实施与应用指南</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rPr>
                <w:rFonts w:hint="eastAsia"/>
              </w:rPr>
              <w:t>本指南适用于陕西</w:t>
            </w:r>
            <w:r>
              <w:rPr>
                <w:rFonts w:hint="eastAsia" w:eastAsia="仿宋_GB2312"/>
                <w:lang w:eastAsia="zh-CN"/>
              </w:rPr>
              <w:t>省</w:t>
            </w:r>
            <w:r>
              <w:rPr>
                <w:rFonts w:hint="eastAsia"/>
              </w:rPr>
              <w:t>企业或在陕企业相关</w:t>
            </w:r>
            <w:r>
              <w:rPr>
                <w:rFonts w:hint="eastAsia" w:eastAsia="仿宋_GB2312"/>
                <w:lang w:eastAsia="zh-CN"/>
              </w:rPr>
              <w:t>建筑信息模型</w:t>
            </w:r>
            <w:r>
              <w:rPr>
                <w:rFonts w:hint="eastAsia"/>
              </w:rPr>
              <w:t>技术应用和实施指导的纲领性文件，希望该指南能为</w:t>
            </w:r>
            <w:r>
              <w:rPr>
                <w:rFonts w:hint="eastAsia" w:eastAsia="仿宋_GB2312"/>
                <w:lang w:eastAsia="zh-CN"/>
              </w:rPr>
              <w:t>建筑信息模型</w:t>
            </w:r>
            <w:r>
              <w:rPr>
                <w:rFonts w:hint="eastAsia"/>
              </w:rPr>
              <w:t>在陕西的实施提供应用指导。</w:t>
            </w:r>
          </w:p>
          <w:p>
            <w:pPr>
              <w:rPr>
                <w:rFonts w:hint="eastAsia" w:eastAsia="仿宋_GB2312"/>
                <w:lang w:eastAsia="zh-CN"/>
              </w:rPr>
            </w:pPr>
            <w:r>
              <w:rPr>
                <w:rFonts w:hint="eastAsia"/>
              </w:rPr>
              <w:t>主要技术内容：概述及术语；</w:t>
            </w:r>
            <w:r>
              <w:rPr>
                <w:rFonts w:hint="eastAsia" w:eastAsia="仿宋_GB2312"/>
                <w:lang w:eastAsia="zh-CN"/>
              </w:rPr>
              <w:t>建筑信息模型</w:t>
            </w:r>
            <w:r>
              <w:rPr>
                <w:rFonts w:hint="eastAsia"/>
              </w:rPr>
              <w:t>执行计划书及主要内容 项目启动；</w:t>
            </w:r>
            <w:r>
              <w:rPr>
                <w:rFonts w:hint="eastAsia" w:eastAsia="仿宋_GB2312"/>
                <w:lang w:eastAsia="zh-CN"/>
              </w:rPr>
              <w:t>建筑信息模型</w:t>
            </w:r>
            <w:r>
              <w:rPr>
                <w:rFonts w:hint="eastAsia"/>
              </w:rPr>
              <w:t>建模及协作流程；</w:t>
            </w:r>
            <w:r>
              <w:rPr>
                <w:rFonts w:hint="eastAsia" w:eastAsia="仿宋_GB2312"/>
                <w:lang w:eastAsia="zh-CN"/>
              </w:rPr>
              <w:t>建筑信息模型</w:t>
            </w:r>
            <w:r>
              <w:rPr>
                <w:rFonts w:hint="eastAsia"/>
              </w:rPr>
              <w:t>增值服务设计、施工各阶段的数据交互计划；</w:t>
            </w:r>
            <w:r>
              <w:rPr>
                <w:rFonts w:hint="eastAsia" w:eastAsia="仿宋_GB2312"/>
                <w:lang w:eastAsia="zh-CN"/>
              </w:rPr>
              <w:t>建筑信息模型</w:t>
            </w:r>
            <w:r>
              <w:rPr>
                <w:rFonts w:hint="eastAsia"/>
              </w:rPr>
              <w:t>项目中的新角色及其职责</w:t>
            </w:r>
            <w:r>
              <w:rPr>
                <w:rFonts w:hint="eastAsia" w:eastAsia="仿宋_GB2312"/>
                <w:lang w:eastAsia="zh-CN"/>
              </w:rPr>
              <w:t>。</w:t>
            </w:r>
          </w:p>
        </w:tc>
        <w:tc>
          <w:tcPr>
            <w:tcW w:w="2976" w:type="dxa"/>
            <w:noWrap w:val="0"/>
            <w:vAlign w:val="center"/>
          </w:tcPr>
          <w:p>
            <w:r>
              <w:rPr>
                <w:rFonts w:hint="eastAsia"/>
              </w:rPr>
              <w:t>陕西省建筑业协会</w:t>
            </w:r>
          </w:p>
          <w:p>
            <w:pPr>
              <w:rPr>
                <w:rFonts w:hint="eastAsia"/>
              </w:rPr>
            </w:pPr>
            <w:r>
              <w:rPr>
                <w:rFonts w:hint="eastAsia"/>
              </w:rPr>
              <w:t>西安建筑科技大学</w:t>
            </w:r>
          </w:p>
        </w:tc>
        <w:tc>
          <w:tcPr>
            <w:tcW w:w="1266" w:type="dxa"/>
            <w:noWrap w:val="0"/>
            <w:vAlign w:val="center"/>
          </w:tcPr>
          <w:p>
            <w:pPr>
              <w:jc w:val="center"/>
              <w:rPr>
                <w:rFonts w:hint="eastAsia"/>
                <w:w w:val="90"/>
              </w:rPr>
            </w:pPr>
            <w:r>
              <w:rPr>
                <w:rFonts w:hint="eastAsia"/>
              </w:rPr>
              <w:t>2020年6月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eastAsia="仿宋_GB2312"/>
                <w:lang w:val="en-US" w:eastAsia="zh-CN"/>
              </w:rPr>
            </w:pPr>
            <w:r>
              <w:rPr>
                <w:rFonts w:hint="eastAsia"/>
              </w:rPr>
              <w:t>4</w:t>
            </w:r>
            <w:r>
              <w:rPr>
                <w:rFonts w:hint="eastAsia" w:ascii="Times New Roman" w:eastAsia="仿宋_GB2312"/>
                <w:lang w:val="en-US" w:eastAsia="zh-CN"/>
              </w:rPr>
              <w:t>9</w:t>
            </w:r>
          </w:p>
        </w:tc>
        <w:tc>
          <w:tcPr>
            <w:tcW w:w="3205" w:type="dxa"/>
            <w:noWrap w:val="0"/>
            <w:vAlign w:val="center"/>
          </w:tcPr>
          <w:p>
            <w:pPr>
              <w:rPr>
                <w:rFonts w:hint="eastAsia"/>
              </w:rPr>
            </w:pPr>
            <w:r>
              <w:t>既有建筑外墙外保温系统可靠性检测评价技术导则</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t>适用范围：本标准适用于陕西地区既有居住建筑、公共建筑和工业建筑的外墙外保温系统工程的可靠性检测和评价。</w:t>
            </w:r>
            <w:r>
              <w:br w:type="textWrapping"/>
            </w:r>
            <w:r>
              <w:t>主要技术内容：1 总则；2 语和符号；3基本规定；4形式检查；5 检测；6可靠性评级；7适修性评估；附录。 </w:t>
            </w:r>
          </w:p>
        </w:tc>
        <w:tc>
          <w:tcPr>
            <w:tcW w:w="2976" w:type="dxa"/>
            <w:noWrap w:val="0"/>
            <w:vAlign w:val="center"/>
          </w:tcPr>
          <w:p>
            <w:pPr>
              <w:rPr>
                <w:rFonts w:hint="eastAsia"/>
              </w:rPr>
            </w:pPr>
            <w:r>
              <w:rPr>
                <w:rFonts w:hint="eastAsia"/>
              </w:rPr>
              <w:t xml:space="preserve">陕西省建筑科学研究院有限公司  </w:t>
            </w:r>
          </w:p>
          <w:p>
            <w:pPr>
              <w:rPr>
                <w:rFonts w:hint="eastAsia"/>
              </w:rPr>
            </w:pPr>
            <w:r>
              <w:rPr>
                <w:rFonts w:hint="eastAsia"/>
              </w:rPr>
              <w:t>陕西省建筑节能与墙体材料发展中心</w:t>
            </w:r>
          </w:p>
        </w:tc>
        <w:tc>
          <w:tcPr>
            <w:tcW w:w="1266" w:type="dxa"/>
            <w:noWrap w:val="0"/>
            <w:vAlign w:val="center"/>
          </w:tcPr>
          <w:p>
            <w:pPr>
              <w:jc w:val="center"/>
              <w:rPr>
                <w:rFonts w:hint="eastAsia"/>
                <w:w w:val="90"/>
              </w:rPr>
            </w:pPr>
            <w:r>
              <w:rPr>
                <w:w w:val="90"/>
              </w:rPr>
              <w:t>2020年12月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eastAsia" w:eastAsia="仿宋_GB2312"/>
                <w:lang w:val="en-US" w:eastAsia="zh-CN"/>
              </w:rPr>
            </w:pPr>
            <w:r>
              <w:rPr>
                <w:rFonts w:hint="eastAsia"/>
              </w:rPr>
              <w:t>5</w:t>
            </w:r>
            <w:r>
              <w:rPr>
                <w:rFonts w:hint="eastAsia" w:ascii="Times New Roman" w:eastAsia="仿宋_GB2312"/>
                <w:lang w:val="en-US" w:eastAsia="zh-CN"/>
              </w:rPr>
              <w:t>0</w:t>
            </w:r>
          </w:p>
        </w:tc>
        <w:tc>
          <w:tcPr>
            <w:tcW w:w="3205" w:type="dxa"/>
            <w:noWrap w:val="0"/>
            <w:vAlign w:val="center"/>
          </w:tcPr>
          <w:p>
            <w:pPr>
              <w:jc w:val="center"/>
              <w:rPr>
                <w:rFonts w:hint="eastAsia"/>
              </w:rPr>
            </w:pPr>
            <w:r>
              <w:rPr>
                <w:rFonts w:hint="eastAsia"/>
              </w:rPr>
              <w:t>CRB600H高强钢筋应用技术规程</w:t>
            </w:r>
          </w:p>
        </w:tc>
        <w:tc>
          <w:tcPr>
            <w:tcW w:w="1063" w:type="dxa"/>
            <w:noWrap w:val="0"/>
            <w:vAlign w:val="center"/>
          </w:tcPr>
          <w:p>
            <w:pPr>
              <w:jc w:val="center"/>
              <w:rPr>
                <w:rFonts w:hint="eastAsia"/>
              </w:rPr>
            </w:pPr>
            <w:r>
              <w:rPr>
                <w:rFonts w:hint="eastAsia"/>
              </w:rPr>
              <w:t>制订</w:t>
            </w:r>
          </w:p>
        </w:tc>
        <w:tc>
          <w:tcPr>
            <w:tcW w:w="3650" w:type="dxa"/>
            <w:noWrap w:val="0"/>
            <w:vAlign w:val="center"/>
          </w:tcPr>
          <w:p>
            <w:pPr>
              <w:jc w:val="left"/>
              <w:rPr>
                <w:rFonts w:hint="eastAsia"/>
                <w:kern w:val="0"/>
                <w:szCs w:val="21"/>
              </w:rPr>
            </w:pPr>
            <w:r>
              <w:rPr>
                <w:rFonts w:hint="eastAsia"/>
                <w:kern w:val="0"/>
                <w:szCs w:val="21"/>
              </w:rPr>
              <w:t>适用范围：适用于陕西省内钢筋混凝土结构采用CRB600H高强钢筋的设计、施工及验收。</w:t>
            </w:r>
          </w:p>
          <w:p>
            <w:pPr>
              <w:jc w:val="left"/>
              <w:rPr>
                <w:rFonts w:hint="eastAsia"/>
              </w:rPr>
            </w:pPr>
            <w:r>
              <w:rPr>
                <w:rFonts w:hint="eastAsia"/>
                <w:kern w:val="0"/>
                <w:szCs w:val="21"/>
              </w:rPr>
              <w:t>主要技术内容：总则、术语和符号、材料、结构构件设计、构造规定、施工、验收。</w:t>
            </w:r>
          </w:p>
        </w:tc>
        <w:tc>
          <w:tcPr>
            <w:tcW w:w="2976" w:type="dxa"/>
            <w:noWrap w:val="0"/>
            <w:vAlign w:val="center"/>
          </w:tcPr>
          <w:p>
            <w:pPr>
              <w:rPr>
                <w:rFonts w:hint="eastAsia"/>
                <w:szCs w:val="21"/>
              </w:rPr>
            </w:pPr>
            <w:r>
              <w:rPr>
                <w:rFonts w:hint="eastAsia"/>
                <w:szCs w:val="21"/>
              </w:rPr>
              <w:t>中国建筑西北设计研究院有限公司</w:t>
            </w:r>
          </w:p>
          <w:p>
            <w:pPr>
              <w:rPr>
                <w:rFonts w:hint="eastAsia"/>
              </w:rPr>
            </w:pPr>
            <w:r>
              <w:rPr>
                <w:rFonts w:hint="eastAsia"/>
                <w:szCs w:val="21"/>
              </w:rPr>
              <w:t>邯郸一三高研科技有限公司</w:t>
            </w:r>
          </w:p>
        </w:tc>
        <w:tc>
          <w:tcPr>
            <w:tcW w:w="1266" w:type="dxa"/>
            <w:noWrap w:val="0"/>
            <w:vAlign w:val="center"/>
          </w:tcPr>
          <w:p>
            <w:pPr>
              <w:jc w:val="center"/>
              <w:rPr>
                <w:rFonts w:hint="eastAsia"/>
                <w:w w:val="90"/>
              </w:rPr>
            </w:pPr>
            <w:r>
              <w:rPr>
                <w:rFonts w:hint="eastAsia"/>
              </w:rPr>
              <w:t>2020年6月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default" w:eastAsia="仿宋_GB2312"/>
                <w:lang w:val="en-US" w:eastAsia="zh-CN"/>
              </w:rPr>
            </w:pPr>
            <w:r>
              <w:rPr>
                <w:rFonts w:hint="eastAsia" w:ascii="Times New Roman" w:eastAsia="仿宋_GB2312"/>
                <w:lang w:val="en-US" w:eastAsia="zh-CN"/>
              </w:rPr>
              <w:t>51</w:t>
            </w:r>
          </w:p>
        </w:tc>
        <w:tc>
          <w:tcPr>
            <w:tcW w:w="3205" w:type="dxa"/>
            <w:noWrap w:val="0"/>
            <w:vAlign w:val="center"/>
          </w:tcPr>
          <w:p>
            <w:pPr>
              <w:rPr>
                <w:rFonts w:hint="eastAsia"/>
              </w:rPr>
            </w:pPr>
            <w:r>
              <w:rPr>
                <w:rFonts w:hint="eastAsia"/>
              </w:rPr>
              <w:t>居住区智能快递柜应用技术标准</w:t>
            </w:r>
          </w:p>
        </w:tc>
        <w:tc>
          <w:tcPr>
            <w:tcW w:w="1063" w:type="dxa"/>
            <w:noWrap w:val="0"/>
            <w:vAlign w:val="center"/>
          </w:tcPr>
          <w:p>
            <w:pPr>
              <w:jc w:val="center"/>
              <w:rPr>
                <w:rFonts w:hint="eastAsia"/>
              </w:rPr>
            </w:pPr>
            <w:r>
              <w:rPr>
                <w:rFonts w:hint="eastAsia"/>
              </w:rPr>
              <w:t>制订</w:t>
            </w:r>
          </w:p>
        </w:tc>
        <w:tc>
          <w:tcPr>
            <w:tcW w:w="3650" w:type="dxa"/>
            <w:noWrap w:val="0"/>
            <w:vAlign w:val="center"/>
          </w:tcPr>
          <w:p>
            <w:pPr>
              <w:rPr>
                <w:rFonts w:hint="eastAsia"/>
              </w:rPr>
            </w:pPr>
            <w:r>
              <w:rPr>
                <w:rFonts w:hint="eastAsia"/>
              </w:rPr>
              <w:t>适用范围：本标准主要适用于陕西省内新建、改建、扩建居住区智能快递柜的设计、安装、验收。其他民用建筑快递柜以及乡镇地区智能快递柜建设可参照本标准执行。</w:t>
            </w:r>
          </w:p>
          <w:p>
            <w:pPr>
              <w:rPr>
                <w:rFonts w:hint="eastAsia"/>
              </w:rPr>
            </w:pPr>
            <w:r>
              <w:rPr>
                <w:rFonts w:hint="eastAsia"/>
              </w:rPr>
              <w:t>主要技术内容包括：1、总则；2、术语；3、智能快递柜布局与设计；4、智能快递柜产品；5、智能快递柜安装与验收；6、智能快递柜运营维护；附录等。</w:t>
            </w:r>
          </w:p>
        </w:tc>
        <w:tc>
          <w:tcPr>
            <w:tcW w:w="2976" w:type="dxa"/>
            <w:noWrap w:val="0"/>
            <w:vAlign w:val="center"/>
          </w:tcPr>
          <w:p>
            <w:pPr>
              <w:rPr>
                <w:rFonts w:hint="eastAsia"/>
              </w:rPr>
            </w:pPr>
            <w:r>
              <w:t>西北综合勘察设计研究院</w:t>
            </w:r>
          </w:p>
          <w:p>
            <w:pPr>
              <w:rPr>
                <w:rFonts w:hint="eastAsia"/>
              </w:rPr>
            </w:pPr>
            <w:r>
              <w:rPr>
                <w:rFonts w:hint="eastAsia"/>
              </w:rPr>
              <w:t>陕西省邮政管理局</w:t>
            </w:r>
          </w:p>
        </w:tc>
        <w:tc>
          <w:tcPr>
            <w:tcW w:w="1266" w:type="dxa"/>
            <w:noWrap w:val="0"/>
            <w:vAlign w:val="center"/>
          </w:tcPr>
          <w:p>
            <w:pPr>
              <w:jc w:val="center"/>
              <w:rPr>
                <w:rFonts w:hint="eastAsia"/>
                <w:w w:val="90"/>
              </w:rPr>
            </w:pPr>
            <w:r>
              <w:rPr>
                <w:rFonts w:hint="eastAsia"/>
                <w:w w:val="90"/>
              </w:rPr>
              <w:t>2020年12月</w:t>
            </w:r>
          </w:p>
        </w:tc>
        <w:tc>
          <w:tcPr>
            <w:tcW w:w="1811" w:type="dxa"/>
            <w:noWrap w:val="0"/>
            <w:vAlign w:val="center"/>
          </w:tcPr>
          <w:p>
            <w:pPr>
              <w:jc w:val="center"/>
              <w:rPr>
                <w:rFonts w:hint="eastAsia" w:ascii="Times New Roman" w:hAnsi="Times New Roman"/>
              </w:rPr>
            </w:pPr>
            <w:r>
              <w:rPr>
                <w:rFonts w:hint="eastAsia"/>
              </w:rPr>
              <w:t>同意立项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9" w:type="dxa"/>
            <w:noWrap w:val="0"/>
            <w:vAlign w:val="center"/>
          </w:tcPr>
          <w:p>
            <w:pPr>
              <w:jc w:val="center"/>
              <w:rPr>
                <w:rFonts w:hint="default"/>
                <w:lang w:val="en-US"/>
              </w:rPr>
            </w:pPr>
            <w:r>
              <w:rPr>
                <w:rFonts w:hint="eastAsia" w:ascii="Times New Roman" w:eastAsia="仿宋_GB2312"/>
                <w:lang w:val="en-US" w:eastAsia="zh-CN"/>
              </w:rPr>
              <w:t>52</w:t>
            </w:r>
          </w:p>
        </w:tc>
        <w:tc>
          <w:tcPr>
            <w:tcW w:w="3205" w:type="dxa"/>
            <w:noWrap w:val="0"/>
            <w:vAlign w:val="center"/>
          </w:tcPr>
          <w:p>
            <w:pPr>
              <w:jc w:val="left"/>
              <w:rPr>
                <w:rFonts w:hint="eastAsia"/>
              </w:rPr>
            </w:pPr>
            <w:r>
              <w:rPr>
                <w:rFonts w:hint="eastAsia" w:ascii="Times New Roman" w:eastAsia="仿宋_GB2312"/>
                <w:lang w:val="en-US" w:eastAsia="zh-CN"/>
              </w:rPr>
              <w:t>西安市城市道路清扫保洁作业标准</w:t>
            </w:r>
          </w:p>
        </w:tc>
        <w:tc>
          <w:tcPr>
            <w:tcW w:w="1063" w:type="dxa"/>
            <w:noWrap w:val="0"/>
            <w:vAlign w:val="center"/>
          </w:tcPr>
          <w:p>
            <w:pPr>
              <w:jc w:val="center"/>
              <w:rPr>
                <w:rFonts w:hint="eastAsia"/>
              </w:rPr>
            </w:pPr>
            <w:r>
              <w:rPr>
                <w:rFonts w:hint="eastAsia" w:eastAsia="仿宋_GB2312"/>
                <w:lang w:eastAsia="zh-CN"/>
              </w:rPr>
              <w:t>制订</w:t>
            </w:r>
          </w:p>
        </w:tc>
        <w:tc>
          <w:tcPr>
            <w:tcW w:w="3650" w:type="dxa"/>
            <w:noWrap w:val="0"/>
            <w:vAlign w:val="center"/>
          </w:tcPr>
          <w:p>
            <w:pPr>
              <w:jc w:val="left"/>
              <w:rPr>
                <w:rFonts w:hint="eastAsia"/>
                <w:lang w:eastAsia="zh-CN"/>
              </w:rPr>
            </w:pPr>
            <w:r>
              <w:rPr>
                <w:rFonts w:hint="eastAsia" w:eastAsia="仿宋_GB2312"/>
                <w:lang w:eastAsia="zh-CN"/>
              </w:rPr>
              <w:t>本标准适用于陕西省区域内的城市和县城建成区、开发区、工业园区等城市化区域的道路清扫保洁作业。</w:t>
            </w:r>
          </w:p>
          <w:p>
            <w:pPr>
              <w:jc w:val="left"/>
              <w:rPr>
                <w:rFonts w:hint="eastAsia"/>
              </w:rPr>
            </w:pPr>
            <w:r>
              <w:rPr>
                <w:rFonts w:hint="eastAsia" w:eastAsia="仿宋_GB2312"/>
                <w:lang w:eastAsia="zh-CN"/>
              </w:rPr>
              <w:t>主要技术内容包括城市道路清扫保洁的等级划分、保洁质量、人工作业、机械作业、特殊天气作业要求，以及质量评价等。</w:t>
            </w:r>
          </w:p>
        </w:tc>
        <w:tc>
          <w:tcPr>
            <w:tcW w:w="2976" w:type="dxa"/>
            <w:noWrap w:val="0"/>
            <w:vAlign w:val="center"/>
          </w:tcPr>
          <w:p>
            <w:pPr>
              <w:rPr>
                <w:rFonts w:hint="eastAsia"/>
              </w:rPr>
            </w:pPr>
            <w:r>
              <w:rPr>
                <w:rFonts w:hint="eastAsia"/>
              </w:rPr>
              <w:t>莲湖区城市管理和综合执法局</w:t>
            </w:r>
          </w:p>
          <w:p>
            <w:pPr>
              <w:rPr>
                <w:rFonts w:hint="eastAsia"/>
              </w:rPr>
            </w:pPr>
            <w:r>
              <w:rPr>
                <w:rFonts w:hint="eastAsia"/>
              </w:rPr>
              <w:t>陕西省标准化研究院</w:t>
            </w:r>
          </w:p>
        </w:tc>
        <w:tc>
          <w:tcPr>
            <w:tcW w:w="1266" w:type="dxa"/>
            <w:noWrap w:val="0"/>
            <w:vAlign w:val="center"/>
          </w:tcPr>
          <w:p>
            <w:pPr>
              <w:jc w:val="center"/>
              <w:rPr>
                <w:rFonts w:hint="eastAsia"/>
              </w:rPr>
            </w:pPr>
            <w:r>
              <w:rPr>
                <w:rFonts w:hint="eastAsia"/>
              </w:rPr>
              <w:t>20</w:t>
            </w:r>
            <w:r>
              <w:rPr>
                <w:rFonts w:hint="eastAsia" w:ascii="Times New Roman" w:eastAsia="仿宋_GB2312"/>
                <w:lang w:val="en-US" w:eastAsia="zh-CN"/>
              </w:rPr>
              <w:t>20</w:t>
            </w:r>
            <w:r>
              <w:rPr>
                <w:rFonts w:hint="eastAsia"/>
              </w:rPr>
              <w:t>年</w:t>
            </w:r>
            <w:r>
              <w:rPr>
                <w:rFonts w:hint="eastAsia" w:ascii="Times New Roman" w:eastAsia="仿宋_GB2312"/>
                <w:lang w:val="en-US" w:eastAsia="zh-CN"/>
              </w:rPr>
              <w:t>6</w:t>
            </w:r>
            <w:r>
              <w:rPr>
                <w:rFonts w:hint="eastAsia"/>
              </w:rPr>
              <w:t>月</w:t>
            </w:r>
          </w:p>
        </w:tc>
        <w:tc>
          <w:tcPr>
            <w:tcW w:w="1811" w:type="dxa"/>
            <w:noWrap w:val="0"/>
            <w:vAlign w:val="center"/>
          </w:tcPr>
          <w:p>
            <w:pPr>
              <w:jc w:val="center"/>
              <w:rPr>
                <w:rFonts w:hint="eastAsia"/>
              </w:rPr>
            </w:pPr>
            <w:r>
              <w:rPr>
                <w:rFonts w:hint="eastAsia"/>
              </w:rPr>
              <w:t>同意立项</w:t>
            </w:r>
          </w:p>
        </w:tc>
      </w:tr>
    </w:tbl>
    <w:p>
      <w:pPr>
        <w:spacing w:before="312" w:beforeLines="100"/>
        <w:rPr>
          <w:rFonts w:hint="eastAsia"/>
        </w:rPr>
      </w:pPr>
    </w:p>
    <w:p>
      <w:pPr>
        <w:spacing w:before="312" w:beforeLines="100" w:after="312" w:afterLines="100"/>
        <w:jc w:val="center"/>
        <w:rPr>
          <w:rFonts w:hint="eastAsia" w:ascii="宋体" w:hAnsi="宋体" w:cs="仿宋"/>
          <w:b/>
          <w:sz w:val="36"/>
          <w:szCs w:val="36"/>
        </w:rPr>
      </w:pPr>
    </w:p>
    <w:p>
      <w:pPr>
        <w:spacing w:before="312" w:beforeLines="100" w:after="312" w:afterLines="100"/>
        <w:jc w:val="center"/>
        <w:rPr>
          <w:rFonts w:hint="eastAsia" w:ascii="宋体" w:hAnsi="宋体" w:cs="仿宋"/>
          <w:b/>
          <w:sz w:val="36"/>
          <w:szCs w:val="36"/>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C5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oc 1"/>
    <w:next w:val="1"/>
    <w:qFormat/>
    <w:uiPriority w:val="0"/>
    <w:pPr>
      <w:widowControl w:val="0"/>
      <w:spacing w:line="360" w:lineRule="exact"/>
      <w:ind w:firstLine="13" w:firstLineChars="6"/>
      <w:jc w:val="both"/>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2019-06-28T03:09:51Z</dcterms:created>
  <dc:creator>Administrator</dc:creator>
  <cp:lastModifiedBy>〰</cp:lastModifiedBy>
  <dcterms:modified xsi:type="dcterms:W3CDTF">2019-06-28T03:10:14Z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