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6" w:rsidRPr="0097700D" w:rsidRDefault="00FD5BA6" w:rsidP="00BD23B7">
      <w:pPr>
        <w:jc w:val="center"/>
        <w:rPr>
          <w:rFonts w:ascii="Times New Roman" w:eastAsia="黑体" w:hAnsi="Times New Roman"/>
          <w:b/>
          <w:szCs w:val="21"/>
        </w:rPr>
      </w:pPr>
      <w:r w:rsidRPr="0097700D">
        <w:rPr>
          <w:rFonts w:ascii="Times New Roman" w:eastAsia="黑体" w:hAnsi="Times New Roman" w:hint="eastAsia"/>
          <w:b/>
          <w:szCs w:val="21"/>
        </w:rPr>
        <w:t>表</w:t>
      </w:r>
      <w:r>
        <w:rPr>
          <w:rFonts w:ascii="Times New Roman" w:eastAsia="黑体" w:hAnsi="Times New Roman" w:hint="eastAsia"/>
          <w:b/>
          <w:szCs w:val="21"/>
        </w:rPr>
        <w:t>1</w:t>
      </w:r>
      <w:r w:rsidRPr="0097700D">
        <w:rPr>
          <w:rFonts w:ascii="Times New Roman" w:eastAsia="黑体" w:hAnsi="Times New Roman" w:hint="eastAsia"/>
          <w:b/>
          <w:szCs w:val="21"/>
        </w:rPr>
        <w:t xml:space="preserve"> </w:t>
      </w:r>
      <w:r>
        <w:rPr>
          <w:rFonts w:ascii="Times New Roman" w:eastAsia="黑体" w:hAnsi="Times New Roman" w:hint="eastAsia"/>
          <w:b/>
          <w:szCs w:val="21"/>
        </w:rPr>
        <w:t xml:space="preserve"> </w:t>
      </w:r>
      <w:r w:rsidRPr="0097700D">
        <w:rPr>
          <w:rFonts w:ascii="Times New Roman" w:eastAsia="黑体" w:hAnsi="Times New Roman" w:hint="eastAsia"/>
          <w:b/>
          <w:szCs w:val="21"/>
        </w:rPr>
        <w:t>建筑</w:t>
      </w:r>
      <w:r w:rsidRPr="0097700D">
        <w:rPr>
          <w:rFonts w:ascii="Times New Roman" w:eastAsia="黑体" w:hAnsi="Times New Roman"/>
          <w:b/>
          <w:szCs w:val="21"/>
        </w:rPr>
        <w:t>抗震标准实施</w:t>
      </w:r>
      <w:r w:rsidRPr="0097700D">
        <w:rPr>
          <w:rFonts w:ascii="Times New Roman" w:eastAsia="黑体" w:hAnsi="Times New Roman" w:hint="eastAsia"/>
          <w:b/>
          <w:szCs w:val="21"/>
        </w:rPr>
        <w:t>基本情况</w:t>
      </w:r>
      <w:r w:rsidRPr="0097700D">
        <w:rPr>
          <w:rFonts w:ascii="Times New Roman" w:eastAsia="黑体" w:hAnsi="Times New Roman"/>
          <w:b/>
          <w:szCs w:val="21"/>
        </w:rPr>
        <w:t>统计</w:t>
      </w: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2859"/>
        <w:gridCol w:w="1913"/>
        <w:gridCol w:w="578"/>
        <w:gridCol w:w="578"/>
        <w:gridCol w:w="509"/>
        <w:gridCol w:w="1227"/>
        <w:gridCol w:w="578"/>
        <w:gridCol w:w="578"/>
        <w:gridCol w:w="1195"/>
        <w:gridCol w:w="541"/>
        <w:gridCol w:w="578"/>
        <w:gridCol w:w="578"/>
        <w:gridCol w:w="1881"/>
      </w:tblGrid>
      <w:tr w:rsidR="00FD5BA6" w:rsidRPr="0097700D" w:rsidTr="00F01C73">
        <w:trPr>
          <w:trHeight w:val="146"/>
        </w:trPr>
        <w:tc>
          <w:tcPr>
            <w:tcW w:w="3577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所在</w:t>
            </w:r>
            <w:r w:rsidRPr="0097700D">
              <w:rPr>
                <w:rFonts w:ascii="Times New Roman" w:eastAsia="黑体" w:hAnsi="Times New Roman"/>
              </w:rPr>
              <w:t>地区</w:t>
            </w:r>
          </w:p>
        </w:tc>
        <w:tc>
          <w:tcPr>
            <w:tcW w:w="3578" w:type="dxa"/>
            <w:gridSpan w:val="4"/>
            <w:tcBorders>
              <w:right w:val="nil"/>
            </w:tcBorders>
            <w:vAlign w:val="center"/>
          </w:tcPr>
          <w:p w:rsidR="00FD5BA6" w:rsidRPr="0097700D" w:rsidRDefault="00FD5BA6" w:rsidP="00F01C73">
            <w:pPr>
              <w:ind w:firstLineChars="1000" w:firstLine="2100"/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市</w:t>
            </w:r>
          </w:p>
        </w:tc>
        <w:tc>
          <w:tcPr>
            <w:tcW w:w="3578" w:type="dxa"/>
            <w:gridSpan w:val="4"/>
            <w:tcBorders>
              <w:left w:val="nil"/>
              <w:right w:val="nil"/>
            </w:tcBorders>
            <w:vAlign w:val="center"/>
          </w:tcPr>
          <w:p w:rsidR="00FD5BA6" w:rsidRPr="0097700D" w:rsidRDefault="00FD5BA6" w:rsidP="00F01C73">
            <w:pPr>
              <w:ind w:firstLineChars="1000" w:firstLine="2100"/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区（县）</w:t>
            </w:r>
          </w:p>
        </w:tc>
        <w:tc>
          <w:tcPr>
            <w:tcW w:w="3578" w:type="dxa"/>
            <w:gridSpan w:val="4"/>
            <w:tcBorders>
              <w:left w:val="nil"/>
            </w:tcBorders>
            <w:vAlign w:val="center"/>
          </w:tcPr>
          <w:p w:rsidR="00FD5BA6" w:rsidRPr="0097700D" w:rsidRDefault="00FD5BA6" w:rsidP="00F01C73">
            <w:pPr>
              <w:ind w:firstLineChars="1000" w:firstLine="2100"/>
              <w:jc w:val="center"/>
              <w:rPr>
                <w:rFonts w:ascii="Times New Roman" w:eastAsia="楷体" w:hAnsi="Times New Roman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3577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填表</w:t>
            </w:r>
            <w:r w:rsidRPr="0097700D">
              <w:rPr>
                <w:rFonts w:ascii="Times New Roman" w:eastAsia="黑体" w:hAnsi="Times New Roman"/>
              </w:rPr>
              <w:t>人姓名</w:t>
            </w:r>
          </w:p>
        </w:tc>
        <w:tc>
          <w:tcPr>
            <w:tcW w:w="3578" w:type="dxa"/>
            <w:gridSpan w:val="4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578" w:type="dxa"/>
            <w:gridSpan w:val="4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填表人</w:t>
            </w:r>
            <w:r w:rsidRPr="0097700D">
              <w:rPr>
                <w:rFonts w:ascii="Times New Roman" w:eastAsia="黑体" w:hAnsi="Times New Roman"/>
              </w:rPr>
              <w:t>联系电话</w:t>
            </w:r>
          </w:p>
        </w:tc>
        <w:tc>
          <w:tcPr>
            <w:tcW w:w="3578" w:type="dxa"/>
            <w:gridSpan w:val="4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3577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单位名称</w:t>
            </w:r>
          </w:p>
        </w:tc>
        <w:tc>
          <w:tcPr>
            <w:tcW w:w="3578" w:type="dxa"/>
            <w:gridSpan w:val="4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578" w:type="dxa"/>
            <w:gridSpan w:val="4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单位联系电话</w:t>
            </w:r>
          </w:p>
        </w:tc>
        <w:tc>
          <w:tcPr>
            <w:tcW w:w="3578" w:type="dxa"/>
            <w:gridSpan w:val="4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Merge w:val="restart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72" w:type="dxa"/>
            <w:gridSpan w:val="2"/>
            <w:vMerge w:val="restart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现行</w:t>
            </w:r>
            <w:r w:rsidRPr="0097700D"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  <w:t>主要抗震</w:t>
            </w: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2892" w:type="dxa"/>
            <w:gridSpan w:val="4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执行否</w:t>
            </w:r>
          </w:p>
        </w:tc>
        <w:tc>
          <w:tcPr>
            <w:tcW w:w="2892" w:type="dxa"/>
            <w:gridSpan w:val="4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是否组织标准</w:t>
            </w:r>
            <w:r w:rsidRPr="0097700D"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  <w:t>推广、培训工作</w:t>
            </w:r>
          </w:p>
        </w:tc>
        <w:tc>
          <w:tcPr>
            <w:tcW w:w="3037" w:type="dxa"/>
            <w:gridSpan w:val="3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是否组织</w:t>
            </w:r>
            <w:r w:rsidRPr="0097700D"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  <w:t>标准</w:t>
            </w: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实施</w:t>
            </w:r>
            <w:r w:rsidRPr="0097700D"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  <w:t>情况</w:t>
            </w: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97700D"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  <w:t>工作</w:t>
            </w: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Merge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vMerge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  <w:t>执行项目数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widowControl/>
              <w:jc w:val="left"/>
              <w:rPr>
                <w:rFonts w:ascii="Times New Roman" w:eastAsia="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cs="宋体" w:hint="eastAsia"/>
                <w:color w:val="000000"/>
                <w:kern w:val="0"/>
                <w:sz w:val="20"/>
                <w:szCs w:val="20"/>
              </w:rPr>
              <w:t>《建筑工程抗震设防分类标准》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72" w:type="dxa"/>
            <w:gridSpan w:val="2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《建筑抗震设计规范》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772" w:type="dxa"/>
            <w:gridSpan w:val="2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《建筑抗震鉴定标准》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772" w:type="dxa"/>
            <w:gridSpan w:val="2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《建筑抗震加固技术规程》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772" w:type="dxa"/>
            <w:gridSpan w:val="2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《镇（乡）村建筑抗震技术规程》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widowControl/>
              <w:jc w:val="left"/>
              <w:rPr>
                <w:rFonts w:ascii="Times New Roman" w:eastAsia="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cs="宋体" w:hint="eastAsia"/>
                <w:color w:val="000000"/>
                <w:kern w:val="0"/>
                <w:sz w:val="20"/>
                <w:szCs w:val="20"/>
              </w:rPr>
              <w:t>《村镇装配式承重复合墙结构居住建筑设计规程》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widowControl/>
              <w:jc w:val="left"/>
              <w:rPr>
                <w:rFonts w:ascii="Times New Roman" w:eastAsia="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cs="宋体" w:hint="eastAsia"/>
                <w:color w:val="000000"/>
                <w:kern w:val="0"/>
                <w:sz w:val="20"/>
                <w:szCs w:val="20"/>
              </w:rPr>
              <w:t>《高强箍筋约束混凝土结构技术规程》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widowControl/>
              <w:jc w:val="left"/>
              <w:rPr>
                <w:rFonts w:ascii="Times New Roman" w:eastAsia="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cs="宋体" w:hint="eastAsia"/>
                <w:color w:val="000000"/>
                <w:kern w:val="0"/>
                <w:sz w:val="20"/>
                <w:szCs w:val="20"/>
              </w:rPr>
              <w:t>《高延性混凝土应用技术规程》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146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widowControl/>
              <w:jc w:val="left"/>
              <w:rPr>
                <w:rFonts w:ascii="Times New Roman" w:eastAsia="楷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cs="宋体" w:hint="eastAsia"/>
                <w:color w:val="000000"/>
                <w:kern w:val="0"/>
                <w:sz w:val="20"/>
                <w:szCs w:val="20"/>
              </w:rPr>
              <w:t>《村镇砌体结构民居叠层橡胶支座隔震技术规程》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59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《陕西省村镇建筑抗震设防技术规程》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59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《陕西省农村住宅抗震构造指南》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59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《隔震橡胶支座现浇钢筋混凝土板式楼梯》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59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《建筑滑移隔震技术规范》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59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《陕西省重点镇建设标准（试行）》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59"/>
        </w:trPr>
        <w:tc>
          <w:tcPr>
            <w:tcW w:w="71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772" w:type="dxa"/>
            <w:gridSpan w:val="2"/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《既有村镇住宅抗震加固技术规程》</w:t>
            </w: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59"/>
        </w:trPr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47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BA6" w:rsidRPr="0097700D" w:rsidRDefault="00FD5BA6" w:rsidP="00F01C73">
            <w:pPr>
              <w:jc w:val="left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其他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D5BA6" w:rsidRPr="0097700D" w:rsidRDefault="00FD5BA6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FD5BA6" w:rsidRPr="0097700D" w:rsidTr="00F01C73">
        <w:trPr>
          <w:trHeight w:val="59"/>
        </w:trPr>
        <w:tc>
          <w:tcPr>
            <w:tcW w:w="14311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FD5BA6" w:rsidRPr="0097700D" w:rsidRDefault="00FD5BA6" w:rsidP="00F01C73">
            <w:pPr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>注</w:t>
            </w:r>
            <w:r w:rsidRPr="0097700D">
              <w:rPr>
                <w:rFonts w:ascii="Times New Roman" w:eastAsia="黑体" w:hAnsi="Times New Roman"/>
                <w:sz w:val="18"/>
              </w:rPr>
              <w:t>：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1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、若所执行</w:t>
            </w:r>
            <w:r w:rsidRPr="0097700D">
              <w:rPr>
                <w:rFonts w:ascii="Times New Roman" w:eastAsia="黑体" w:hAnsi="Times New Roman"/>
                <w:sz w:val="18"/>
              </w:rPr>
              <w:t>抗震相关标准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（行业</w:t>
            </w:r>
            <w:r w:rsidRPr="0097700D">
              <w:rPr>
                <w:rFonts w:ascii="Times New Roman" w:eastAsia="黑体" w:hAnsi="Times New Roman"/>
                <w:sz w:val="18"/>
              </w:rPr>
              <w:t>、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地方</w:t>
            </w:r>
            <w:r w:rsidRPr="0097700D">
              <w:rPr>
                <w:rFonts w:ascii="Times New Roman" w:eastAsia="黑体" w:hAnsi="Times New Roman"/>
                <w:sz w:val="18"/>
              </w:rPr>
              <w:t>、团体、企业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等）未</w:t>
            </w:r>
            <w:r w:rsidRPr="0097700D">
              <w:rPr>
                <w:rFonts w:ascii="Times New Roman" w:eastAsia="黑体" w:hAnsi="Times New Roman"/>
                <w:sz w:val="18"/>
              </w:rPr>
              <w:t>包含在本表所列标准中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，可在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 xml:space="preserve"> 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“其他”栏中自行添加，</w:t>
            </w:r>
            <w:r w:rsidRPr="0097700D">
              <w:rPr>
                <w:rFonts w:ascii="Times New Roman" w:eastAsia="黑体" w:hAnsi="Times New Roman"/>
                <w:sz w:val="18"/>
              </w:rPr>
              <w:t>本表可后续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。</w:t>
            </w:r>
          </w:p>
          <w:p w:rsidR="00FD5BA6" w:rsidRPr="0097700D" w:rsidRDefault="00FD5BA6" w:rsidP="00F01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/>
                <w:sz w:val="18"/>
              </w:rPr>
              <w:t xml:space="preserve">    2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、</w:t>
            </w:r>
            <w:r w:rsidRPr="0097700D">
              <w:rPr>
                <w:rFonts w:ascii="Times New Roman" w:eastAsia="黑体" w:hAnsi="Times New Roman"/>
                <w:sz w:val="18"/>
              </w:rPr>
              <w:t>“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执行项目数</w:t>
            </w:r>
            <w:r w:rsidRPr="0097700D">
              <w:rPr>
                <w:rFonts w:ascii="Times New Roman" w:eastAsia="黑体" w:hAnsi="Times New Roman"/>
                <w:sz w:val="18"/>
              </w:rPr>
              <w:t>”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填写</w:t>
            </w:r>
            <w:r>
              <w:rPr>
                <w:rFonts w:ascii="Times New Roman" w:eastAsia="黑体" w:hAnsi="Times New Roman" w:hint="eastAsia"/>
                <w:sz w:val="18"/>
              </w:rPr>
              <w:t>2</w:t>
            </w:r>
            <w:r>
              <w:rPr>
                <w:rFonts w:ascii="Times New Roman" w:eastAsia="黑体" w:hAnsi="Times New Roman"/>
                <w:sz w:val="18"/>
              </w:rPr>
              <w:t>008</w:t>
            </w:r>
            <w:r>
              <w:rPr>
                <w:rFonts w:ascii="Times New Roman" w:eastAsia="黑体" w:hAnsi="Times New Roman" w:hint="eastAsia"/>
                <w:sz w:val="18"/>
              </w:rPr>
              <w:t>年</w:t>
            </w:r>
            <w:r>
              <w:rPr>
                <w:rFonts w:ascii="Times New Roman" w:eastAsia="黑体" w:hAnsi="Times New Roman"/>
                <w:sz w:val="18"/>
              </w:rPr>
              <w:t>后</w:t>
            </w:r>
            <w:r w:rsidRPr="0097700D">
              <w:rPr>
                <w:rFonts w:ascii="Times New Roman" w:eastAsia="黑体" w:hAnsi="Times New Roman"/>
                <w:sz w:val="18"/>
              </w:rPr>
              <w:t>执行标准工程每年平均数</w:t>
            </w:r>
            <w:r>
              <w:rPr>
                <w:rFonts w:ascii="Times New Roman" w:eastAsia="黑体" w:hAnsi="Times New Roman" w:hint="eastAsia"/>
                <w:sz w:val="18"/>
              </w:rPr>
              <w:t>；</w:t>
            </w:r>
            <w:r>
              <w:rPr>
                <w:rFonts w:ascii="Times New Roman" w:eastAsia="黑体" w:hAnsi="Times New Roman"/>
                <w:sz w:val="18"/>
              </w:rPr>
              <w:t>“</w:t>
            </w:r>
            <w:r>
              <w:rPr>
                <w:rFonts w:ascii="Times New Roman" w:eastAsia="黑体" w:hAnsi="Times New Roman" w:hint="eastAsia"/>
                <w:sz w:val="18"/>
              </w:rPr>
              <w:t>占比</w:t>
            </w:r>
            <w:r>
              <w:rPr>
                <w:rFonts w:ascii="Times New Roman" w:eastAsia="黑体" w:hAnsi="Times New Roman"/>
                <w:sz w:val="18"/>
              </w:rPr>
              <w:t>”</w:t>
            </w:r>
            <w:r>
              <w:rPr>
                <w:rFonts w:ascii="Times New Roman" w:eastAsia="黑体" w:hAnsi="Times New Roman" w:hint="eastAsia"/>
                <w:sz w:val="18"/>
              </w:rPr>
              <w:t>填写</w:t>
            </w:r>
            <w:r>
              <w:rPr>
                <w:rFonts w:ascii="Times New Roman" w:eastAsia="黑体" w:hAnsi="Times New Roman"/>
                <w:sz w:val="18"/>
              </w:rPr>
              <w:t>执行项目</w:t>
            </w:r>
            <w:r>
              <w:rPr>
                <w:rFonts w:ascii="Times New Roman" w:eastAsia="黑体" w:hAnsi="Times New Roman" w:hint="eastAsia"/>
                <w:sz w:val="18"/>
              </w:rPr>
              <w:t>数</w:t>
            </w:r>
            <w:r>
              <w:rPr>
                <w:rFonts w:ascii="Times New Roman" w:eastAsia="黑体" w:hAnsi="Times New Roman"/>
                <w:sz w:val="18"/>
              </w:rPr>
              <w:t>与</w:t>
            </w:r>
            <w:r w:rsidRPr="00AF1DDB">
              <w:rPr>
                <w:rFonts w:ascii="Times New Roman" w:eastAsia="黑体" w:hAnsi="Times New Roman" w:hint="eastAsia"/>
                <w:sz w:val="18"/>
              </w:rPr>
              <w:t>2008</w:t>
            </w:r>
            <w:r w:rsidRPr="00AF1DDB">
              <w:rPr>
                <w:rFonts w:ascii="Times New Roman" w:eastAsia="黑体" w:hAnsi="Times New Roman" w:hint="eastAsia"/>
                <w:sz w:val="18"/>
              </w:rPr>
              <w:t>年后</w:t>
            </w:r>
            <w:r>
              <w:rPr>
                <w:rFonts w:ascii="Times New Roman" w:eastAsia="黑体" w:hAnsi="Times New Roman"/>
                <w:sz w:val="18"/>
              </w:rPr>
              <w:t>平均每年工程</w:t>
            </w:r>
            <w:r>
              <w:rPr>
                <w:rFonts w:ascii="Times New Roman" w:eastAsia="黑体" w:hAnsi="Times New Roman" w:hint="eastAsia"/>
                <w:sz w:val="18"/>
              </w:rPr>
              <w:t>总数的</w:t>
            </w:r>
            <w:r>
              <w:rPr>
                <w:rFonts w:ascii="Times New Roman" w:eastAsia="黑体" w:hAnsi="Times New Roman"/>
                <w:sz w:val="18"/>
              </w:rPr>
              <w:t>百分比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；</w:t>
            </w:r>
            <w:r w:rsidRPr="0097700D">
              <w:rPr>
                <w:rFonts w:ascii="Times New Roman" w:eastAsia="黑体" w:hAnsi="Times New Roman"/>
                <w:sz w:val="18"/>
              </w:rPr>
              <w:t>“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次数</w:t>
            </w:r>
            <w:r w:rsidRPr="0097700D">
              <w:rPr>
                <w:rFonts w:ascii="Times New Roman" w:eastAsia="黑体" w:hAnsi="Times New Roman"/>
                <w:sz w:val="18"/>
              </w:rPr>
              <w:t>”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填写近五年开展相关工作</w:t>
            </w:r>
            <w:r w:rsidRPr="0097700D">
              <w:rPr>
                <w:rFonts w:ascii="Times New Roman" w:eastAsia="黑体" w:hAnsi="Times New Roman"/>
                <w:sz w:val="18"/>
              </w:rPr>
              <w:t>每年平均数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。</w:t>
            </w:r>
          </w:p>
        </w:tc>
      </w:tr>
    </w:tbl>
    <w:p w:rsidR="00FD5BA6" w:rsidRDefault="00FD5BA6" w:rsidP="00FD5BA6">
      <w:pPr>
        <w:rPr>
          <w:rFonts w:ascii="Times New Roman" w:eastAsia="黑体" w:hAnsi="Times New Roman"/>
          <w:szCs w:val="21"/>
        </w:rPr>
      </w:pPr>
    </w:p>
    <w:p w:rsidR="00251E84" w:rsidRPr="00FD5BA6" w:rsidRDefault="00251E84"/>
    <w:sectPr w:rsidR="00251E84" w:rsidRPr="00FD5BA6" w:rsidSect="00FD5B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BA6"/>
    <w:rsid w:val="00251E84"/>
    <w:rsid w:val="00465D48"/>
    <w:rsid w:val="00500B98"/>
    <w:rsid w:val="005828CB"/>
    <w:rsid w:val="00B37A32"/>
    <w:rsid w:val="00BD23B7"/>
    <w:rsid w:val="00CB2711"/>
    <w:rsid w:val="00D92D40"/>
    <w:rsid w:val="00FD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张宗艳</dc:creator>
  <cp:keywords/>
  <dc:description/>
  <cp:lastModifiedBy>张宗艳</cp:lastModifiedBy>
  <cp:revision>3</cp:revision>
  <dcterms:created xsi:type="dcterms:W3CDTF">2019-03-27T02:33:00Z</dcterms:created>
  <dcterms:modified xsi:type="dcterms:W3CDTF">2019-03-27T02:33:00Z</dcterms:modified>
</cp:coreProperties>
</file>