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10" w:rsidRDefault="00F43610" w:rsidP="00F43610">
      <w:pPr>
        <w:spacing w:line="600" w:lineRule="exact"/>
        <w:rPr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附件6-1  </w:t>
      </w: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30"/>
          <w:szCs w:val="30"/>
        </w:rPr>
        <w:t>编号</w:t>
      </w:r>
      <w:r>
        <w:rPr>
          <w:rFonts w:hint="eastAsia"/>
          <w:sz w:val="30"/>
          <w:szCs w:val="30"/>
          <w:u w:val="single"/>
        </w:rPr>
        <w:t xml:space="preserve">      </w:t>
      </w:r>
    </w:p>
    <w:p w:rsidR="00F43610" w:rsidRDefault="00F43610" w:rsidP="00F43610">
      <w:pPr>
        <w:spacing w:line="600" w:lineRule="exact"/>
        <w:jc w:val="center"/>
        <w:rPr>
          <w:rFonts w:hint="eastAsia"/>
          <w:b/>
          <w:sz w:val="36"/>
          <w:szCs w:val="36"/>
        </w:rPr>
      </w:pPr>
    </w:p>
    <w:p w:rsidR="00F43610" w:rsidRDefault="00F43610" w:rsidP="00F43610"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陕西省建设工程勘察文件</w:t>
      </w:r>
    </w:p>
    <w:p w:rsidR="00F43610" w:rsidRDefault="00F43610" w:rsidP="00F43610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施工图联合审查意见告知书</w:t>
      </w:r>
    </w:p>
    <w:p w:rsidR="00F43610" w:rsidRDefault="00F43610" w:rsidP="00F43610">
      <w:pPr>
        <w:jc w:val="center"/>
        <w:rPr>
          <w:sz w:val="28"/>
          <w:szCs w:val="28"/>
        </w:rPr>
      </w:pPr>
    </w:p>
    <w:p w:rsidR="00F43610" w:rsidRDefault="00F43610" w:rsidP="00F43610">
      <w:pPr>
        <w:spacing w:line="800" w:lineRule="exact"/>
        <w:ind w:firstLineChars="300" w:firstLine="840"/>
        <w:rPr>
          <w:rFonts w:hint="eastAsia"/>
          <w:sz w:val="28"/>
          <w:szCs w:val="28"/>
        </w:rPr>
      </w:pPr>
    </w:p>
    <w:p w:rsidR="00F43610" w:rsidRDefault="00F43610" w:rsidP="00F43610">
      <w:pPr>
        <w:spacing w:line="8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 </w:t>
      </w:r>
    </w:p>
    <w:p w:rsidR="00F43610" w:rsidRDefault="00F43610" w:rsidP="00F43610">
      <w:pPr>
        <w:spacing w:line="8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位：</w:t>
      </w:r>
      <w:r>
        <w:rPr>
          <w:sz w:val="28"/>
          <w:szCs w:val="28"/>
          <w:u w:val="single"/>
        </w:rPr>
        <w:t xml:space="preserve">                                   </w:t>
      </w:r>
    </w:p>
    <w:p w:rsidR="00F43610" w:rsidRDefault="00F43610" w:rsidP="00F43610">
      <w:pPr>
        <w:spacing w:line="800" w:lineRule="exact"/>
        <w:ind w:firstLineChars="300" w:firstLine="840"/>
        <w:rPr>
          <w:sz w:val="28"/>
          <w:szCs w:val="28"/>
          <w:u w:val="single"/>
        </w:rPr>
      </w:pPr>
      <w:proofErr w:type="gramStart"/>
      <w:r>
        <w:rPr>
          <w:rFonts w:hint="eastAsia"/>
          <w:sz w:val="28"/>
          <w:szCs w:val="28"/>
        </w:rPr>
        <w:t>勘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位：</w:t>
      </w:r>
      <w:r>
        <w:rPr>
          <w:sz w:val="28"/>
          <w:szCs w:val="28"/>
          <w:u w:val="single"/>
        </w:rPr>
        <w:t xml:space="preserve">                                   </w:t>
      </w:r>
    </w:p>
    <w:p w:rsidR="00F43610" w:rsidRDefault="00F43610" w:rsidP="00F43610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F43610" w:rsidRDefault="00F43610" w:rsidP="00F43610">
      <w:pPr>
        <w:spacing w:line="80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审查机构法定代表人（签字）</w:t>
      </w:r>
    </w:p>
    <w:p w:rsidR="00F43610" w:rsidRDefault="00F43610" w:rsidP="00F43610">
      <w:pPr>
        <w:spacing w:line="800" w:lineRule="exact"/>
        <w:ind w:firstLineChars="300" w:firstLine="8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或其授权的负责人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（签字）</w:t>
      </w:r>
      <w:r>
        <w:rPr>
          <w:sz w:val="28"/>
          <w:szCs w:val="28"/>
          <w:u w:val="single"/>
        </w:rPr>
        <w:t xml:space="preserve">                      </w:t>
      </w:r>
    </w:p>
    <w:p w:rsidR="00F43610" w:rsidRDefault="00F43610" w:rsidP="00F43610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F43610" w:rsidRDefault="00F43610" w:rsidP="00F43610">
      <w:pPr>
        <w:spacing w:line="800" w:lineRule="exact"/>
        <w:ind w:firstLineChars="300" w:firstLine="8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审查机构：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F43610" w:rsidRDefault="00F43610" w:rsidP="00F43610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F43610" w:rsidRDefault="00F43610" w:rsidP="00F43610">
      <w:pPr>
        <w:spacing w:line="800" w:lineRule="exact"/>
        <w:ind w:firstLineChars="250" w:firstLine="875"/>
        <w:rPr>
          <w:sz w:val="28"/>
          <w:szCs w:val="28"/>
        </w:rPr>
      </w:pPr>
      <w:r>
        <w:rPr>
          <w:rFonts w:hint="eastAsia"/>
          <w:spacing w:val="35"/>
          <w:kern w:val="0"/>
          <w:sz w:val="28"/>
          <w:szCs w:val="28"/>
        </w:rPr>
        <w:t>勘察文件报审时间</w:t>
      </w:r>
      <w:r>
        <w:rPr>
          <w:rFonts w:hint="eastAsia"/>
          <w:kern w:val="0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p w:rsidR="00F43610" w:rsidRDefault="00F43610" w:rsidP="00F43610">
      <w:pPr>
        <w:spacing w:line="800" w:lineRule="exact"/>
        <w:ind w:firstLineChars="300" w:firstLine="84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勘察文件审查完成时间：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p w:rsidR="00F43610" w:rsidRDefault="00F43610" w:rsidP="00F43610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F43610" w:rsidRDefault="00F43610" w:rsidP="00F43610">
      <w:pPr>
        <w:spacing w:line="8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F43610" w:rsidRDefault="00F43610" w:rsidP="00F43610"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lastRenderedPageBreak/>
        <w:t>（续前表）第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hint="eastAsia"/>
          <w:szCs w:val="21"/>
        </w:rPr>
        <w:t>页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共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页</w:t>
      </w:r>
    </w:p>
    <w:tbl>
      <w:tblPr>
        <w:tblW w:w="8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9"/>
        <w:gridCol w:w="1154"/>
        <w:gridCol w:w="899"/>
        <w:gridCol w:w="1539"/>
        <w:gridCol w:w="2790"/>
        <w:gridCol w:w="1430"/>
      </w:tblGrid>
      <w:tr w:rsidR="00F43610" w:rsidTr="00A12AD0">
        <w:trPr>
          <w:trHeight w:val="620"/>
        </w:trPr>
        <w:tc>
          <w:tcPr>
            <w:tcW w:w="8550" w:type="dxa"/>
            <w:gridSpan w:val="6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审查结论</w:t>
            </w:r>
          </w:p>
        </w:tc>
      </w:tr>
      <w:tr w:rsidR="00F43610" w:rsidTr="00A12AD0">
        <w:trPr>
          <w:trHeight w:val="695"/>
        </w:trPr>
        <w:tc>
          <w:tcPr>
            <w:tcW w:w="8550" w:type="dxa"/>
            <w:gridSpan w:val="6"/>
            <w:vAlign w:val="center"/>
          </w:tcPr>
          <w:p w:rsidR="00F43610" w:rsidRDefault="00F43610" w:rsidP="002E7B7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受建设单位委托，本审查机构对建设单位报送的岩土工程勘察报告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岩土工程设计文件及相关文件、资料进行了审查，意见（包括问题类别）见下：</w:t>
            </w:r>
          </w:p>
        </w:tc>
      </w:tr>
      <w:tr w:rsidR="00F43610" w:rsidTr="00A12AD0">
        <w:trPr>
          <w:trHeight w:val="695"/>
        </w:trPr>
        <w:tc>
          <w:tcPr>
            <w:tcW w:w="739" w:type="dxa"/>
            <w:vAlign w:val="center"/>
          </w:tcPr>
          <w:p w:rsidR="00F43610" w:rsidRDefault="00F43610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54" w:type="dxa"/>
            <w:vAlign w:val="center"/>
          </w:tcPr>
          <w:p w:rsidR="00F43610" w:rsidRDefault="00F43610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5228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□初审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□复审意见</w:t>
            </w:r>
          </w:p>
        </w:tc>
        <w:tc>
          <w:tcPr>
            <w:tcW w:w="1430" w:type="dxa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问题类别</w:t>
            </w:r>
          </w:p>
        </w:tc>
      </w:tr>
      <w:tr w:rsidR="00F43610" w:rsidTr="00A12AD0">
        <w:trPr>
          <w:trHeight w:val="4716"/>
        </w:trPr>
        <w:tc>
          <w:tcPr>
            <w:tcW w:w="739" w:type="dxa"/>
            <w:vAlign w:val="center"/>
          </w:tcPr>
          <w:p w:rsidR="00F43610" w:rsidRDefault="00F43610" w:rsidP="002E7B74">
            <w:pPr>
              <w:spacing w:line="400" w:lineRule="exact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F43610" w:rsidRDefault="00F43610" w:rsidP="002E7B74">
            <w:pPr>
              <w:spacing w:line="400" w:lineRule="exact"/>
              <w:rPr>
                <w:szCs w:val="21"/>
              </w:rPr>
            </w:pPr>
          </w:p>
        </w:tc>
        <w:tc>
          <w:tcPr>
            <w:tcW w:w="5228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（可加页）</w:t>
            </w:r>
          </w:p>
        </w:tc>
        <w:tc>
          <w:tcPr>
            <w:tcW w:w="1430" w:type="dxa"/>
            <w:vAlign w:val="center"/>
          </w:tcPr>
          <w:p w:rsidR="00F43610" w:rsidRDefault="00F43610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（强条、非强条，法规等）</w:t>
            </w:r>
          </w:p>
        </w:tc>
      </w:tr>
      <w:tr w:rsidR="00F43610" w:rsidTr="00A12AD0">
        <w:trPr>
          <w:trHeight w:val="695"/>
        </w:trPr>
        <w:tc>
          <w:tcPr>
            <w:tcW w:w="4331" w:type="dxa"/>
            <w:gridSpan w:val="4"/>
            <w:tcBorders>
              <w:right w:val="single" w:sz="4" w:space="0" w:color="auto"/>
            </w:tcBorders>
            <w:vAlign w:val="center"/>
          </w:tcPr>
          <w:p w:rsidR="00F43610" w:rsidRDefault="00F43610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初审结果：□合格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□不合格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vAlign w:val="center"/>
          </w:tcPr>
          <w:p w:rsidR="00F43610" w:rsidRDefault="00F43610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复审结果：□合格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□不合格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43610" w:rsidTr="00A12AD0">
        <w:trPr>
          <w:trHeight w:val="1401"/>
        </w:trPr>
        <w:tc>
          <w:tcPr>
            <w:tcW w:w="8550" w:type="dxa"/>
            <w:gridSpan w:val="6"/>
            <w:vAlign w:val="center"/>
          </w:tcPr>
          <w:p w:rsidR="00F43610" w:rsidRDefault="00F43610" w:rsidP="002E7B7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请建设单位将审查结论及时送达勘察单位，勘察单位应对岩土工程勘察报告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岩土工程设计文件中存在的上述问题进行修改和完善，建设单位应将修改后的岩土工程勘察报告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岩土工程设计文件重新报送审查机构进行复审。</w:t>
            </w:r>
          </w:p>
        </w:tc>
      </w:tr>
      <w:tr w:rsidR="00F43610" w:rsidTr="00A12AD0">
        <w:trPr>
          <w:trHeight w:val="731"/>
        </w:trPr>
        <w:tc>
          <w:tcPr>
            <w:tcW w:w="2792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</w:t>
            </w:r>
          </w:p>
        </w:tc>
        <w:tc>
          <w:tcPr>
            <w:tcW w:w="5759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</w:tr>
      <w:tr w:rsidR="00F43610" w:rsidTr="00A12AD0">
        <w:trPr>
          <w:trHeight w:val="731"/>
        </w:trPr>
        <w:tc>
          <w:tcPr>
            <w:tcW w:w="2792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审查人机构技术负责人</w:t>
            </w:r>
          </w:p>
        </w:tc>
        <w:tc>
          <w:tcPr>
            <w:tcW w:w="5759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</w:tr>
      <w:tr w:rsidR="00F43610" w:rsidTr="00A12AD0">
        <w:trPr>
          <w:trHeight w:val="731"/>
        </w:trPr>
        <w:tc>
          <w:tcPr>
            <w:tcW w:w="2792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审查机构法定代表人</w:t>
            </w:r>
          </w:p>
          <w:p w:rsidR="00F43610" w:rsidRDefault="00F4361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或其授权的负责人</w:t>
            </w:r>
          </w:p>
        </w:tc>
        <w:tc>
          <w:tcPr>
            <w:tcW w:w="5759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（签章或签字）</w:t>
            </w:r>
          </w:p>
        </w:tc>
      </w:tr>
      <w:tr w:rsidR="00F43610" w:rsidTr="00A12AD0">
        <w:trPr>
          <w:trHeight w:val="731"/>
        </w:trPr>
        <w:tc>
          <w:tcPr>
            <w:tcW w:w="2792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审查机构</w:t>
            </w:r>
          </w:p>
        </w:tc>
        <w:tc>
          <w:tcPr>
            <w:tcW w:w="5759" w:type="dxa"/>
            <w:gridSpan w:val="3"/>
            <w:vAlign w:val="center"/>
          </w:tcPr>
          <w:p w:rsidR="00F43610" w:rsidRDefault="00F43610" w:rsidP="002E7B7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F43610" w:rsidRDefault="00F43610" w:rsidP="002E7B7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F43610" w:rsidRDefault="00F43610" w:rsidP="002E7B74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F43610" w:rsidRDefault="00F43610" w:rsidP="002E7B74">
            <w:pPr>
              <w:spacing w:line="400" w:lineRule="exac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（打印机构全称并盖章）</w:t>
            </w:r>
          </w:p>
          <w:p w:rsidR="00F43610" w:rsidRDefault="00F43610" w:rsidP="002E7B74">
            <w:pPr>
              <w:spacing w:line="400" w:lineRule="exact"/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1463E" w:rsidRDefault="0011463E" w:rsidP="00A12AD0"/>
    <w:sectPr w:rsidR="0011463E" w:rsidSect="0011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610"/>
    <w:rsid w:val="0011463E"/>
    <w:rsid w:val="00A12AD0"/>
    <w:rsid w:val="00F4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10"/>
    <w:pPr>
      <w:widowControl w:val="0"/>
      <w:spacing w:line="2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3</cp:revision>
  <dcterms:created xsi:type="dcterms:W3CDTF">2018-09-29T08:40:00Z</dcterms:created>
  <dcterms:modified xsi:type="dcterms:W3CDTF">2018-09-29T08:41:00Z</dcterms:modified>
</cp:coreProperties>
</file>