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DB90C">
      <w:pPr>
        <w:spacing w:line="40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 w14:paraId="6FA8C95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陕西省科学技术奖提名项目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Spec="center" w:tblpY="124"/>
        <w:tblOverlap w:val="never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58"/>
        <w:gridCol w:w="1092"/>
        <w:gridCol w:w="839"/>
        <w:gridCol w:w="3023"/>
        <w:gridCol w:w="3954"/>
        <w:gridCol w:w="3388"/>
      </w:tblGrid>
      <w:tr w14:paraId="39E83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14" w:type="dxa"/>
            <w:shd w:val="clear" w:color="auto" w:fill="auto"/>
            <w:noWrap w:val="0"/>
            <w:vAlign w:val="center"/>
          </w:tcPr>
          <w:p w14:paraId="17902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 w14:paraId="17CD1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提名号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 w14:paraId="48C62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奖种类型</w:t>
            </w:r>
          </w:p>
        </w:tc>
        <w:tc>
          <w:tcPr>
            <w:tcW w:w="839" w:type="dxa"/>
            <w:shd w:val="clear" w:color="auto" w:fill="auto"/>
            <w:noWrap w:val="0"/>
            <w:vAlign w:val="center"/>
          </w:tcPr>
          <w:p w14:paraId="6B9A7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奖次</w:t>
            </w:r>
          </w:p>
        </w:tc>
        <w:tc>
          <w:tcPr>
            <w:tcW w:w="3023" w:type="dxa"/>
            <w:shd w:val="clear" w:color="auto" w:fill="auto"/>
            <w:noWrap w:val="0"/>
            <w:vAlign w:val="center"/>
          </w:tcPr>
          <w:p w14:paraId="04F53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3954" w:type="dxa"/>
            <w:shd w:val="clear" w:color="auto" w:fill="auto"/>
            <w:noWrap w:val="0"/>
            <w:vAlign w:val="center"/>
          </w:tcPr>
          <w:p w14:paraId="4ADF8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完成单位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 w14:paraId="5DFCC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完成人</w:t>
            </w:r>
          </w:p>
        </w:tc>
      </w:tr>
      <w:tr w14:paraId="5A1F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714" w:type="dxa"/>
            <w:shd w:val="clear" w:color="auto" w:fill="auto"/>
            <w:noWrap w:val="0"/>
            <w:vAlign w:val="center"/>
          </w:tcPr>
          <w:p w14:paraId="14FF8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 w14:paraId="1C32A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111-4001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 w14:paraId="1B3D3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陕西省科学技术进步奖</w:t>
            </w:r>
          </w:p>
        </w:tc>
        <w:tc>
          <w:tcPr>
            <w:tcW w:w="839" w:type="dxa"/>
            <w:shd w:val="clear" w:color="auto" w:fill="auto"/>
            <w:noWrap w:val="0"/>
            <w:vAlign w:val="center"/>
          </w:tcPr>
          <w:p w14:paraId="59EA8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一等奖</w:t>
            </w:r>
          </w:p>
        </w:tc>
        <w:tc>
          <w:tcPr>
            <w:tcW w:w="3023" w:type="dxa"/>
            <w:shd w:val="clear" w:color="auto" w:fill="auto"/>
            <w:noWrap w:val="0"/>
            <w:vAlign w:val="center"/>
          </w:tcPr>
          <w:p w14:paraId="37F33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高层建筑混凝土结构抗震性能与韧性提升关键技术及应用</w:t>
            </w:r>
          </w:p>
        </w:tc>
        <w:tc>
          <w:tcPr>
            <w:tcW w:w="3954" w:type="dxa"/>
            <w:shd w:val="clear" w:color="auto" w:fill="auto"/>
            <w:noWrap w:val="0"/>
            <w:vAlign w:val="center"/>
          </w:tcPr>
          <w:p w14:paraId="66264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中国建筑西北设计研究院有限公司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西安建筑科技大学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长安大学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西安理工大学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中建三局集团有限公司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中建震安科技工程有限公司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 w14:paraId="6989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史庆轩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辛力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王斌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门进杰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杨坤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田建勃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荆竞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戎翀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骆发江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史生志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王世斌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梁兴文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李守富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蒋明月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康苗</w:t>
            </w:r>
          </w:p>
        </w:tc>
      </w:tr>
      <w:tr w14:paraId="55718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714" w:type="dxa"/>
            <w:shd w:val="clear" w:color="auto" w:fill="auto"/>
            <w:noWrap w:val="0"/>
            <w:vAlign w:val="center"/>
          </w:tcPr>
          <w:p w14:paraId="4062E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 w14:paraId="4D6A8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111-400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 w14:paraId="44F00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陕西省科学技术进步奖</w:t>
            </w:r>
          </w:p>
        </w:tc>
        <w:tc>
          <w:tcPr>
            <w:tcW w:w="839" w:type="dxa"/>
            <w:shd w:val="clear" w:color="auto" w:fill="auto"/>
            <w:noWrap w:val="0"/>
            <w:vAlign w:val="center"/>
          </w:tcPr>
          <w:p w14:paraId="2BCC6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二等奖</w:t>
            </w:r>
          </w:p>
        </w:tc>
        <w:tc>
          <w:tcPr>
            <w:tcW w:w="3023" w:type="dxa"/>
            <w:shd w:val="clear" w:color="auto" w:fill="auto"/>
            <w:noWrap w:val="0"/>
            <w:vAlign w:val="center"/>
          </w:tcPr>
          <w:p w14:paraId="550E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公共建筑环境营造系统节能降碳关键技术及应用</w:t>
            </w:r>
          </w:p>
          <w:p w14:paraId="1552C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54" w:type="dxa"/>
            <w:shd w:val="clear" w:color="auto" w:fill="auto"/>
            <w:noWrap w:val="0"/>
            <w:vAlign w:val="center"/>
          </w:tcPr>
          <w:p w14:paraId="366D8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中国建筑西北设计研究院有限公司、西安交通大学、北京绿建软件股份有限公司、青岛艾德森物联科技有限公司、深圳市英维克健康环境科技有限公司、青岛军融创新工程研究院有限公司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 w14:paraId="26F51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赵民、罗昔联、孟祥兆、薛洁、张金乾、张培东、陈彪、刘贝贝、李杨</w:t>
            </w:r>
          </w:p>
        </w:tc>
      </w:tr>
      <w:tr w14:paraId="330D2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714" w:type="dxa"/>
            <w:shd w:val="clear" w:color="auto" w:fill="auto"/>
            <w:noWrap w:val="0"/>
            <w:vAlign w:val="center"/>
          </w:tcPr>
          <w:p w14:paraId="6B6DE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 w14:paraId="58CEF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111-400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 w14:paraId="77B52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陕西省科学技术进步奖</w:t>
            </w:r>
          </w:p>
        </w:tc>
        <w:tc>
          <w:tcPr>
            <w:tcW w:w="839" w:type="dxa"/>
            <w:shd w:val="clear" w:color="auto" w:fill="auto"/>
            <w:noWrap w:val="0"/>
            <w:vAlign w:val="center"/>
          </w:tcPr>
          <w:p w14:paraId="69679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二等奖</w:t>
            </w:r>
          </w:p>
        </w:tc>
        <w:tc>
          <w:tcPr>
            <w:tcW w:w="3023" w:type="dxa"/>
            <w:shd w:val="clear" w:color="auto" w:fill="auto"/>
            <w:noWrap w:val="0"/>
            <w:vAlign w:val="center"/>
          </w:tcPr>
          <w:p w14:paraId="330A7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市政明挖隧道下穿多股道铁路繁忙货运站场施工综合技术研究</w:t>
            </w:r>
          </w:p>
        </w:tc>
        <w:tc>
          <w:tcPr>
            <w:tcW w:w="3954" w:type="dxa"/>
            <w:shd w:val="clear" w:color="auto" w:fill="auto"/>
            <w:noWrap w:val="0"/>
            <w:vAlign w:val="center"/>
          </w:tcPr>
          <w:p w14:paraId="48D68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陕西建工第十二建设集团有限公司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西安建筑科技大学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中铁第五勘察设计院集团有限公司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安康城区环城干道江北段建设工程项目有限公司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 w14:paraId="54BCE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曹振、韩运、雷斌、李凯、王战飞、林文旭、刘定仕、张超超、卢裕杰、张亮</w:t>
            </w:r>
          </w:p>
        </w:tc>
      </w:tr>
    </w:tbl>
    <w:p w14:paraId="17E43541"/>
    <w:sectPr>
      <w:pgSz w:w="16838" w:h="11906" w:orient="landscape"/>
      <w:pgMar w:top="1587" w:right="1474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B25ACBB5-DBFB-4B81-8E78-B6F3DD7D5C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OTgyNjFhNDllNjIwOGM2MjgxNDZmYTgxODZmYTgifQ=="/>
  </w:docVars>
  <w:rsids>
    <w:rsidRoot w:val="35B43279"/>
    <w:rsid w:val="00DF1753"/>
    <w:rsid w:val="0B4A7962"/>
    <w:rsid w:val="0D6273B7"/>
    <w:rsid w:val="127F7874"/>
    <w:rsid w:val="166866B8"/>
    <w:rsid w:val="16A27C44"/>
    <w:rsid w:val="23E03A9E"/>
    <w:rsid w:val="24AC2155"/>
    <w:rsid w:val="35B43279"/>
    <w:rsid w:val="368721E3"/>
    <w:rsid w:val="417578A2"/>
    <w:rsid w:val="41966636"/>
    <w:rsid w:val="63A94710"/>
    <w:rsid w:val="6425146C"/>
    <w:rsid w:val="67901728"/>
    <w:rsid w:val="6C562266"/>
    <w:rsid w:val="72BF0EBB"/>
    <w:rsid w:val="761A1B18"/>
    <w:rsid w:val="78963BA4"/>
    <w:rsid w:val="7A4A102F"/>
    <w:rsid w:val="7BCB67D9"/>
    <w:rsid w:val="7DA7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 w:afterLines="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8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5459</Words>
  <Characters>6280</Characters>
  <Lines>0</Lines>
  <Paragraphs>0</Paragraphs>
  <TotalTime>7</TotalTime>
  <ScaleCrop>false</ScaleCrop>
  <LinksUpToDate>false</LinksUpToDate>
  <CharactersWithSpaces>6403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2022-06-29T01:36:00Z</dcterms:created>
  <dc:creator>焦正斌</dc:creator>
  <cp:lastModifiedBy>不变的誓言</cp:lastModifiedBy>
  <dcterms:modified xsi:type="dcterms:W3CDTF">2025-09-09T01:01:47Z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2B68B532177F4FEB8908DC0ED648E348_13</vt:lpwstr>
  </property>
  <property fmtid="{D5CDD505-2E9C-101B-9397-08002B2CF9AE}" pid="4" name="KSOTemplateDocerSaveRecord">
    <vt:lpwstr>eyJoZGlkIjoiNjg3ODQ2OWYxMDQyNTEwZTE1Y2I2MmMyMWFjN2Y0MDYiLCJ1c2VySWQiOiIzMDY0MDk5MDMifQ==</vt:lpwstr>
  </property>
</Properties>
</file>