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F72EC">
      <w:pPr>
        <w:ind w:left="3024" w:hanging="3024" w:hangingChars="945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 w14:paraId="6018C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76B95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陕西省工程建设标准</w:t>
      </w:r>
    </w:p>
    <w:p w14:paraId="575E1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  <w:t>增强异向岩棉复合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  <w:t>免拆模板保温系统应用技术规程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zh-CN" w:eastAsia="zh-CN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》征求意见表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52"/>
        <w:gridCol w:w="1048"/>
        <w:gridCol w:w="1792"/>
        <w:gridCol w:w="1088"/>
        <w:gridCol w:w="1754"/>
      </w:tblGrid>
      <w:tr w14:paraId="2885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43CF8D1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</w:tc>
        <w:tc>
          <w:tcPr>
            <w:tcW w:w="7334" w:type="dxa"/>
            <w:gridSpan w:val="5"/>
          </w:tcPr>
          <w:p w14:paraId="4A0B965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91B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35EF6B0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652" w:type="dxa"/>
          </w:tcPr>
          <w:p w14:paraId="7568FEB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8" w:type="dxa"/>
          </w:tcPr>
          <w:p w14:paraId="119B171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职称</w:t>
            </w:r>
          </w:p>
        </w:tc>
        <w:tc>
          <w:tcPr>
            <w:tcW w:w="1792" w:type="dxa"/>
          </w:tcPr>
          <w:p w14:paraId="7BF00F2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8" w:type="dxa"/>
          </w:tcPr>
          <w:p w14:paraId="1FA2EEE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</w:p>
        </w:tc>
        <w:tc>
          <w:tcPr>
            <w:tcW w:w="1754" w:type="dxa"/>
          </w:tcPr>
          <w:p w14:paraId="536E26F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A315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7" w:hRule="atLeast"/>
          <w:jc w:val="center"/>
        </w:trPr>
        <w:tc>
          <w:tcPr>
            <w:tcW w:w="8522" w:type="dxa"/>
            <w:gridSpan w:val="6"/>
          </w:tcPr>
          <w:p w14:paraId="6007158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0FA18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MTAyOTJhNDUwZGM2M2ZhODhkMjEzZTVmZjg2ZjIifQ=="/>
  </w:docVars>
  <w:rsids>
    <w:rsidRoot w:val="041D626E"/>
    <w:rsid w:val="00B30216"/>
    <w:rsid w:val="00CC271C"/>
    <w:rsid w:val="026D0945"/>
    <w:rsid w:val="041D626E"/>
    <w:rsid w:val="180F4336"/>
    <w:rsid w:val="21C66298"/>
    <w:rsid w:val="247C6ABD"/>
    <w:rsid w:val="2C0714DD"/>
    <w:rsid w:val="372970EF"/>
    <w:rsid w:val="3DA83DAD"/>
    <w:rsid w:val="3FB43D19"/>
    <w:rsid w:val="42AC03D3"/>
    <w:rsid w:val="457056A8"/>
    <w:rsid w:val="473C0FA9"/>
    <w:rsid w:val="48106AF4"/>
    <w:rsid w:val="4AA645BB"/>
    <w:rsid w:val="6C240D63"/>
    <w:rsid w:val="7A88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adjustRightInd w:val="0"/>
      <w:snapToGrid w:val="0"/>
      <w:ind w:firstLine="420" w:firstLineChars="200"/>
    </w:pPr>
    <w:rPr>
      <w:rFonts w:eastAsia="楷体"/>
      <w:snapToGrid w:val="0"/>
      <w:sz w:val="21"/>
      <w:szCs w:val="21"/>
    </w:r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Body Text"/>
    <w:basedOn w:val="1"/>
    <w:next w:val="5"/>
    <w:qFormat/>
    <w:uiPriority w:val="1"/>
    <w:rPr>
      <w:rFonts w:ascii="宋体" w:hAnsi="宋体" w:eastAsia="宋体" w:cs="宋体"/>
      <w:szCs w:val="21"/>
      <w:lang w:eastAsia="en-US" w:bidi="en-US"/>
    </w:rPr>
  </w:style>
  <w:style w:type="paragraph" w:styleId="5">
    <w:name w:val="Body Text 2"/>
    <w:basedOn w:val="1"/>
    <w:unhideWhenUsed/>
    <w:qFormat/>
    <w:uiPriority w:val="0"/>
    <w:pPr>
      <w:spacing w:after="120" w:line="480" w:lineRule="auto"/>
    </w:p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45</Characters>
  <Lines>1</Lines>
  <Paragraphs>1</Paragraphs>
  <TotalTime>0</TotalTime>
  <ScaleCrop>false</ScaleCrop>
  <LinksUpToDate>false</LinksUpToDate>
  <CharactersWithSpaces>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2021-07-29T02:33:00Z</dcterms:created>
  <dc:creator>刘军</dc:creator>
  <cp:lastModifiedBy>苦蝉</cp:lastModifiedBy>
  <cp:lastPrinted>2025-09-15T07:33:00Z</cp:lastPrinted>
  <dcterms:modified xsi:type="dcterms:W3CDTF">2025-09-29T10:23:45Z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3A49AC24A7434F68A8E884D35B2CE57F</vt:lpwstr>
  </property>
  <property fmtid="{D5CDD505-2E9C-101B-9397-08002B2CF9AE}" pid="4" name="KSOTemplateDocerSaveRecord">
    <vt:lpwstr>eyJoZGlkIjoiYTU4NmVlMDJmNzdmMDJlY2U5ZjhlMjAxOGE0NmFjZjQiLCJ1c2VySWQiOiIxMTcxMTM1MzMzIn0=</vt:lpwstr>
  </property>
</Properties>
</file>