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72EC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018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6B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陕西省工程建设标准</w:t>
      </w:r>
    </w:p>
    <w:p w14:paraId="7012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2"/>
          <w:sz w:val="44"/>
          <w:szCs w:val="44"/>
          <w:lang w:val="en-US" w:eastAsia="zh-CN" w:bidi="ar-SA"/>
        </w:rPr>
        <w:t>城市更新技术导则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2"/>
          <w:sz w:val="44"/>
          <w:szCs w:val="44"/>
          <w:lang w:val="zh-CN" w:eastAsia="zh-CN" w:bidi="ar-SA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</w:t>
      </w:r>
    </w:p>
    <w:p w14:paraId="575E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征求意见表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43CF8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4A0B96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5EF6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7568FE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19B1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7BF00F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A2EE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536E26F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22" w:type="dxa"/>
            <w:gridSpan w:val="6"/>
          </w:tcPr>
          <w:p w14:paraId="600715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FA1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247C6ABD"/>
    <w:rsid w:val="372970EF"/>
    <w:rsid w:val="3DA83DAD"/>
    <w:rsid w:val="3FB43D19"/>
    <w:rsid w:val="457056A8"/>
    <w:rsid w:val="473C0FA9"/>
    <w:rsid w:val="48106AF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0</TotalTime>
  <ScaleCrop>false</ScaleCrop>
  <LinksUpToDate>false</LinksUpToDate>
  <CharactersWithSpaces>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2025-09-15T07:33:00Z</cp:lastPrinted>
  <dcterms:modified xsi:type="dcterms:W3CDTF">2025-09-29T08:33:46Z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