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hint="eastAsia" w:ascii="黑体" w:eastAsia="黑体"/>
        </w:rPr>
      </w:pPr>
    </w:p>
    <w:p>
      <w:pPr>
        <w:jc w:val="center"/>
        <w:rPr>
          <w:rFonts w:hint="eastAsia" w:ascii="方正小标宋简体" w:hAnsi="华文中宋" w:eastAsia="方正小标宋简体" w:cs="华文中宋"/>
          <w:bCs/>
          <w:sz w:val="36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44"/>
        </w:rPr>
        <w:t>事业单位人员职称申报岗位信息表</w:t>
      </w:r>
    </w:p>
    <w:tbl>
      <w:tblPr>
        <w:tblStyle w:val="2"/>
        <w:tblW w:w="90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98"/>
        <w:gridCol w:w="1258"/>
        <w:gridCol w:w="1241"/>
        <w:gridCol w:w="414"/>
        <w:gridCol w:w="830"/>
        <w:gridCol w:w="1299"/>
        <w:gridCol w:w="698"/>
        <w:gridCol w:w="589"/>
        <w:gridCol w:w="1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单位情况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6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专业技术岗位总数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岗位情况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初级及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未定级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现专业技术资格及取得时间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现聘专业技术职务及聘任时间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在聘岗位等级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是否双肩挑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竞聘岗位类别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3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32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为纳入岗位管理的事业单位正式在编人员，经考核竞聘，同意推荐参加评审。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仿宋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或人</w:t>
            </w: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  <w:lang w:eastAsia="zh-CN"/>
              </w:rPr>
              <w:t>力资源和</w:t>
            </w: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社</w:t>
            </w: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  <w:lang w:eastAsia="zh-CN"/>
              </w:rPr>
              <w:t>会保障</w:t>
            </w:r>
            <w:r>
              <w:rPr>
                <w:rFonts w:hint="eastAsia" w:ascii="黑体" w:hAnsi="仿宋" w:eastAsia="黑体" w:cs="宋体"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059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楷体_GB2312" w:hAnsi="宋体" w:eastAsia="楷体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4"/>
              </w:rPr>
              <w:t>注：实行岗位管理事业单位在编人员申报职称时填写。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429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2022-09-30T08:59:47Z</dcterms:created>
  <dc:creator>Administrator</dc:creator>
  <cp:lastModifiedBy>〰</cp:lastModifiedBy>
  <dcterms:modified xsi:type="dcterms:W3CDTF">2022-09-30T09:00:26Z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B90DE4A4A710421596F24B9DBA60C187</vt:lpwstr>
  </property>
</Properties>
</file>