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54" w:after="0" w:line="240" w:lineRule="auto"/>
        <w:ind w:left="111" w:right="0"/>
        <w:jc w:val="left"/>
        <w:rPr>
          <w:rFonts w:hint="eastAsia" w:ascii="黑体" w:hAnsi="Arial Unicode MS" w:eastAsia="黑体" w:cs="Arial Unicode MS"/>
          <w:sz w:val="32"/>
          <w:szCs w:val="32"/>
          <w:lang w:val="zh-CN" w:eastAsia="zh-CN" w:bidi="zh-CN"/>
        </w:rPr>
      </w:pPr>
      <w:r>
        <w:rPr>
          <w:rFonts w:hint="eastAsia" w:ascii="黑体" w:hAnsi="Arial Unicode MS" w:eastAsia="黑体" w:cs="Arial Unicode MS"/>
          <w:sz w:val="32"/>
          <w:szCs w:val="32"/>
          <w:lang w:val="zh-CN" w:eastAsia="zh-CN" w:bidi="zh-CN"/>
        </w:rPr>
        <w:t>附表</w:t>
      </w:r>
    </w:p>
    <w:p>
      <w:pPr>
        <w:spacing w:before="100"/>
        <w:ind w:left="948" w:right="387" w:firstLine="0"/>
        <w:jc w:val="center"/>
        <w:rPr>
          <w:sz w:val="36"/>
        </w:rPr>
      </w:pPr>
      <w:r>
        <w:rPr>
          <w:spacing w:val="-2"/>
          <w:sz w:val="36"/>
        </w:rPr>
        <w:t>各市装配式建筑</w:t>
      </w:r>
      <w:r>
        <w:rPr>
          <w:rFonts w:hint="eastAsia" w:ascii="宋体" w:eastAsia="宋体"/>
          <w:sz w:val="36"/>
        </w:rPr>
        <w:t>2020</w:t>
      </w:r>
      <w:r>
        <w:rPr>
          <w:spacing w:val="-1"/>
          <w:sz w:val="36"/>
        </w:rPr>
        <w:t>年一季度进展情况统计</w:t>
      </w:r>
    </w:p>
    <w:tbl>
      <w:tblPr>
        <w:tblStyle w:val="3"/>
        <w:tblpPr w:leftFromText="180" w:rightFromText="180" w:vertAnchor="text" w:horzAnchor="page" w:tblpX="1779" w:tblpY="199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7"/>
        <w:gridCol w:w="2626"/>
        <w:gridCol w:w="2429"/>
        <w:gridCol w:w="21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57" w:type="dxa"/>
            <w:vAlign w:val="center"/>
          </w:tcPr>
          <w:p>
            <w:pPr>
              <w:widowControl w:val="0"/>
              <w:autoSpaceDE w:val="0"/>
              <w:autoSpaceDN w:val="0"/>
              <w:spacing w:before="157" w:after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仿宋" w:eastAsia="黑体" w:cs="仿宋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黑体" w:hAnsi="仿宋" w:eastAsia="黑体" w:cs="仿宋"/>
                <w:sz w:val="21"/>
                <w:szCs w:val="22"/>
                <w:lang w:val="zh-CN" w:eastAsia="zh-CN" w:bidi="zh-CN"/>
              </w:rPr>
              <w:t>城市名城</w:t>
            </w:r>
          </w:p>
        </w:tc>
        <w:tc>
          <w:tcPr>
            <w:tcW w:w="262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仿宋" w:eastAsia="黑体" w:cs="仿宋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黑体" w:hAnsi="仿宋" w:eastAsia="黑体" w:cs="仿宋"/>
                <w:sz w:val="21"/>
                <w:szCs w:val="22"/>
                <w:lang w:val="zh-CN" w:eastAsia="zh-CN" w:bidi="zh-CN"/>
              </w:rPr>
              <w:t>新建开工量（万㎡）</w:t>
            </w:r>
          </w:p>
        </w:tc>
        <w:tc>
          <w:tcPr>
            <w:tcW w:w="2429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仿宋" w:eastAsia="黑体" w:cs="仿宋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黑体" w:hAnsi="仿宋" w:eastAsia="黑体" w:cs="仿宋"/>
                <w:sz w:val="21"/>
                <w:szCs w:val="22"/>
                <w:lang w:val="zh-CN" w:eastAsia="zh-CN" w:bidi="zh-CN"/>
              </w:rPr>
              <w:t>续建工程量（万㎡）</w:t>
            </w:r>
          </w:p>
        </w:tc>
        <w:tc>
          <w:tcPr>
            <w:tcW w:w="2172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仿宋" w:eastAsia="黑体" w:cs="仿宋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黑体" w:hAnsi="仿宋" w:eastAsia="黑体" w:cs="仿宋"/>
                <w:sz w:val="21"/>
                <w:szCs w:val="22"/>
                <w:lang w:val="zh-CN" w:eastAsia="zh-CN" w:bidi="zh-CN"/>
              </w:rPr>
              <w:t>在建工程量（万㎡）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57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仿宋" w:eastAsia="黑体" w:cs="仿宋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黑体" w:hAnsi="仿宋" w:eastAsia="黑体" w:cs="仿宋"/>
                <w:sz w:val="21"/>
                <w:szCs w:val="22"/>
                <w:lang w:val="zh-CN" w:eastAsia="zh-CN" w:bidi="zh-CN"/>
              </w:rPr>
              <w:t>西 安</w:t>
            </w:r>
          </w:p>
        </w:tc>
        <w:tc>
          <w:tcPr>
            <w:tcW w:w="262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  <w:t>109.8</w:t>
            </w:r>
          </w:p>
        </w:tc>
        <w:tc>
          <w:tcPr>
            <w:tcW w:w="2429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  <w:t>13.5</w:t>
            </w:r>
          </w:p>
        </w:tc>
        <w:tc>
          <w:tcPr>
            <w:tcW w:w="2172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  <w:t>123.3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57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仿宋" w:eastAsia="黑体" w:cs="仿宋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黑体" w:hAnsi="仿宋" w:eastAsia="黑体" w:cs="仿宋"/>
                <w:sz w:val="21"/>
                <w:szCs w:val="22"/>
                <w:lang w:val="zh-CN" w:eastAsia="zh-CN" w:bidi="zh-CN"/>
              </w:rPr>
              <w:t>宝 鸡</w:t>
            </w:r>
          </w:p>
        </w:tc>
        <w:tc>
          <w:tcPr>
            <w:tcW w:w="262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  <w:t>15.14</w:t>
            </w:r>
          </w:p>
        </w:tc>
        <w:tc>
          <w:tcPr>
            <w:tcW w:w="2429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  <w:t>16.4</w:t>
            </w:r>
          </w:p>
        </w:tc>
        <w:tc>
          <w:tcPr>
            <w:tcW w:w="2172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  <w:t>31.54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57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仿宋" w:eastAsia="黑体" w:cs="仿宋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黑体" w:hAnsi="仿宋" w:eastAsia="黑体" w:cs="仿宋"/>
                <w:sz w:val="21"/>
                <w:szCs w:val="22"/>
                <w:lang w:val="zh-CN" w:eastAsia="zh-CN" w:bidi="zh-CN"/>
              </w:rPr>
              <w:t>咸 阳</w:t>
            </w:r>
          </w:p>
        </w:tc>
        <w:tc>
          <w:tcPr>
            <w:tcW w:w="262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  <w:t>1.19</w:t>
            </w:r>
          </w:p>
        </w:tc>
        <w:tc>
          <w:tcPr>
            <w:tcW w:w="2429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  <w:t>4.25</w:t>
            </w:r>
          </w:p>
        </w:tc>
        <w:tc>
          <w:tcPr>
            <w:tcW w:w="2172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  <w:t>5.44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57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仿宋" w:eastAsia="黑体" w:cs="仿宋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黑体" w:hAnsi="仿宋" w:eastAsia="黑体" w:cs="仿宋"/>
                <w:sz w:val="21"/>
                <w:szCs w:val="22"/>
                <w:lang w:val="zh-CN" w:eastAsia="zh-CN" w:bidi="zh-CN"/>
              </w:rPr>
              <w:t>铜 川</w:t>
            </w:r>
          </w:p>
        </w:tc>
        <w:tc>
          <w:tcPr>
            <w:tcW w:w="262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w w:val="100"/>
                <w:sz w:val="21"/>
                <w:szCs w:val="22"/>
                <w:lang w:val="zh-CN" w:eastAsia="zh-CN" w:bidi="zh-CN"/>
              </w:rPr>
              <w:t>0</w:t>
            </w:r>
          </w:p>
        </w:tc>
        <w:tc>
          <w:tcPr>
            <w:tcW w:w="2429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  <w:t>0.72</w:t>
            </w:r>
          </w:p>
        </w:tc>
        <w:tc>
          <w:tcPr>
            <w:tcW w:w="2172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  <w:t>0.72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57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仿宋" w:eastAsia="黑体" w:cs="仿宋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黑体" w:hAnsi="仿宋" w:eastAsia="黑体" w:cs="仿宋"/>
                <w:sz w:val="21"/>
                <w:szCs w:val="22"/>
                <w:lang w:val="zh-CN" w:eastAsia="zh-CN" w:bidi="zh-CN"/>
              </w:rPr>
              <w:t>渭 南</w:t>
            </w:r>
          </w:p>
        </w:tc>
        <w:tc>
          <w:tcPr>
            <w:tcW w:w="262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w w:val="100"/>
                <w:sz w:val="21"/>
                <w:szCs w:val="22"/>
                <w:lang w:val="zh-CN" w:eastAsia="zh-CN" w:bidi="zh-CN"/>
              </w:rPr>
              <w:t>0</w:t>
            </w:r>
          </w:p>
        </w:tc>
        <w:tc>
          <w:tcPr>
            <w:tcW w:w="2429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  <w:t>15.75</w:t>
            </w:r>
          </w:p>
        </w:tc>
        <w:tc>
          <w:tcPr>
            <w:tcW w:w="2172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  <w:t>15.75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57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仿宋" w:eastAsia="黑体" w:cs="仿宋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黑体" w:hAnsi="仿宋" w:eastAsia="黑体" w:cs="仿宋"/>
                <w:sz w:val="21"/>
                <w:szCs w:val="22"/>
                <w:lang w:val="zh-CN" w:eastAsia="zh-CN" w:bidi="zh-CN"/>
              </w:rPr>
              <w:t>榆 林</w:t>
            </w:r>
          </w:p>
        </w:tc>
        <w:tc>
          <w:tcPr>
            <w:tcW w:w="262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  <w:t>34.99</w:t>
            </w:r>
          </w:p>
        </w:tc>
        <w:tc>
          <w:tcPr>
            <w:tcW w:w="2429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  <w:t>27.49</w:t>
            </w:r>
          </w:p>
        </w:tc>
        <w:tc>
          <w:tcPr>
            <w:tcW w:w="2172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  <w:t>62.48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57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仿宋" w:eastAsia="黑体" w:cs="仿宋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黑体" w:hAnsi="仿宋" w:eastAsia="黑体" w:cs="仿宋"/>
                <w:sz w:val="21"/>
                <w:szCs w:val="22"/>
                <w:lang w:val="zh-CN" w:eastAsia="zh-CN" w:bidi="zh-CN"/>
              </w:rPr>
              <w:t>延 安</w:t>
            </w:r>
          </w:p>
        </w:tc>
        <w:tc>
          <w:tcPr>
            <w:tcW w:w="262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  <w:t>4.95</w:t>
            </w:r>
          </w:p>
        </w:tc>
        <w:tc>
          <w:tcPr>
            <w:tcW w:w="2429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  <w:t>13.7</w:t>
            </w:r>
          </w:p>
        </w:tc>
        <w:tc>
          <w:tcPr>
            <w:tcW w:w="2172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  <w:t>18.65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57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仿宋" w:eastAsia="黑体" w:cs="仿宋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黑体" w:hAnsi="仿宋" w:eastAsia="黑体" w:cs="仿宋"/>
                <w:sz w:val="21"/>
                <w:szCs w:val="22"/>
                <w:lang w:val="zh-CN" w:eastAsia="zh-CN" w:bidi="zh-CN"/>
              </w:rPr>
              <w:t>商 洛</w:t>
            </w:r>
          </w:p>
        </w:tc>
        <w:tc>
          <w:tcPr>
            <w:tcW w:w="262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  <w:t>0.26</w:t>
            </w:r>
          </w:p>
        </w:tc>
        <w:tc>
          <w:tcPr>
            <w:tcW w:w="2429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w w:val="100"/>
                <w:sz w:val="21"/>
                <w:szCs w:val="22"/>
                <w:lang w:val="zh-CN" w:eastAsia="zh-CN" w:bidi="zh-CN"/>
              </w:rPr>
              <w:t>0</w:t>
            </w:r>
          </w:p>
        </w:tc>
        <w:tc>
          <w:tcPr>
            <w:tcW w:w="2172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  <w:t>0.26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57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仿宋" w:eastAsia="黑体" w:cs="仿宋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黑体" w:hAnsi="仿宋" w:eastAsia="黑体" w:cs="仿宋"/>
                <w:sz w:val="21"/>
                <w:szCs w:val="22"/>
                <w:lang w:val="zh-CN" w:eastAsia="zh-CN" w:bidi="zh-CN"/>
              </w:rPr>
              <w:t>安 康</w:t>
            </w:r>
          </w:p>
        </w:tc>
        <w:tc>
          <w:tcPr>
            <w:tcW w:w="262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w w:val="100"/>
                <w:sz w:val="21"/>
                <w:szCs w:val="22"/>
                <w:lang w:val="zh-CN" w:eastAsia="zh-CN" w:bidi="zh-CN"/>
              </w:rPr>
              <w:t>0</w:t>
            </w:r>
          </w:p>
        </w:tc>
        <w:tc>
          <w:tcPr>
            <w:tcW w:w="2429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w w:val="100"/>
                <w:sz w:val="21"/>
                <w:szCs w:val="22"/>
                <w:lang w:val="zh-CN" w:eastAsia="zh-CN" w:bidi="zh-CN"/>
              </w:rPr>
              <w:t>0</w:t>
            </w:r>
          </w:p>
        </w:tc>
        <w:tc>
          <w:tcPr>
            <w:tcW w:w="2172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w w:val="100"/>
                <w:sz w:val="21"/>
                <w:szCs w:val="22"/>
                <w:lang w:val="zh-CN" w:eastAsia="zh-CN" w:bidi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57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仿宋" w:eastAsia="黑体" w:cs="仿宋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黑体" w:hAnsi="仿宋" w:eastAsia="黑体" w:cs="仿宋"/>
                <w:sz w:val="21"/>
                <w:szCs w:val="22"/>
                <w:lang w:val="zh-CN" w:eastAsia="zh-CN" w:bidi="zh-CN"/>
              </w:rPr>
              <w:t>汉 中</w:t>
            </w:r>
          </w:p>
        </w:tc>
        <w:tc>
          <w:tcPr>
            <w:tcW w:w="262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  <w:t>0.34</w:t>
            </w:r>
          </w:p>
        </w:tc>
        <w:tc>
          <w:tcPr>
            <w:tcW w:w="2429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  <w:t>0.97</w:t>
            </w:r>
          </w:p>
        </w:tc>
        <w:tc>
          <w:tcPr>
            <w:tcW w:w="2172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  <w:t>1.31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57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仿宋" w:eastAsia="黑体" w:cs="仿宋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黑体" w:hAnsi="仿宋" w:eastAsia="黑体" w:cs="仿宋"/>
                <w:sz w:val="21"/>
                <w:szCs w:val="22"/>
                <w:lang w:val="zh-CN" w:eastAsia="zh-CN" w:bidi="zh-CN"/>
              </w:rPr>
              <w:t>西 咸</w:t>
            </w:r>
          </w:p>
        </w:tc>
        <w:tc>
          <w:tcPr>
            <w:tcW w:w="262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  <w:t>7.74</w:t>
            </w:r>
          </w:p>
        </w:tc>
        <w:tc>
          <w:tcPr>
            <w:tcW w:w="2429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  <w:t>48</w:t>
            </w:r>
          </w:p>
        </w:tc>
        <w:tc>
          <w:tcPr>
            <w:tcW w:w="2172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w w:val="100"/>
                <w:sz w:val="21"/>
                <w:szCs w:val="22"/>
                <w:lang w:val="zh-CN" w:eastAsia="zh-CN" w:bidi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57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仿宋" w:eastAsia="黑体" w:cs="仿宋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黑体" w:hAnsi="仿宋" w:eastAsia="黑体" w:cs="仿宋"/>
                <w:sz w:val="21"/>
                <w:szCs w:val="22"/>
                <w:lang w:val="zh-CN" w:eastAsia="zh-CN" w:bidi="zh-CN"/>
              </w:rPr>
              <w:t>杨 凌</w:t>
            </w:r>
          </w:p>
        </w:tc>
        <w:tc>
          <w:tcPr>
            <w:tcW w:w="262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  <w:t>5.95</w:t>
            </w:r>
          </w:p>
        </w:tc>
        <w:tc>
          <w:tcPr>
            <w:tcW w:w="2429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w w:val="100"/>
                <w:sz w:val="21"/>
                <w:szCs w:val="22"/>
                <w:lang w:val="zh-CN" w:eastAsia="zh-CN" w:bidi="zh-CN"/>
              </w:rPr>
              <w:t>0</w:t>
            </w:r>
          </w:p>
        </w:tc>
        <w:tc>
          <w:tcPr>
            <w:tcW w:w="2172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  <w:t>5.95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57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仿宋" w:eastAsia="黑体" w:cs="仿宋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黑体" w:hAnsi="仿宋" w:eastAsia="黑体" w:cs="仿宋"/>
                <w:sz w:val="21"/>
                <w:szCs w:val="22"/>
                <w:lang w:val="zh-CN" w:eastAsia="zh-CN" w:bidi="zh-CN"/>
              </w:rPr>
              <w:t>韩 城</w:t>
            </w:r>
          </w:p>
        </w:tc>
        <w:tc>
          <w:tcPr>
            <w:tcW w:w="262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w w:val="100"/>
                <w:sz w:val="21"/>
                <w:szCs w:val="22"/>
                <w:lang w:val="zh-CN" w:eastAsia="zh-CN" w:bidi="zh-CN"/>
              </w:rPr>
              <w:t>0</w:t>
            </w:r>
          </w:p>
        </w:tc>
        <w:tc>
          <w:tcPr>
            <w:tcW w:w="2429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w w:val="100"/>
                <w:sz w:val="21"/>
                <w:szCs w:val="22"/>
                <w:lang w:val="zh-CN" w:eastAsia="zh-CN" w:bidi="zh-CN"/>
              </w:rPr>
              <w:t>0</w:t>
            </w:r>
          </w:p>
        </w:tc>
        <w:tc>
          <w:tcPr>
            <w:tcW w:w="2172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w w:val="100"/>
                <w:sz w:val="21"/>
                <w:szCs w:val="22"/>
                <w:lang w:val="zh-CN" w:eastAsia="zh-CN" w:bidi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57" w:type="dxa"/>
            <w:vAlign w:val="center"/>
          </w:tcPr>
          <w:p>
            <w:pPr>
              <w:widowControl w:val="0"/>
              <w:tabs>
                <w:tab w:val="left" w:pos="433"/>
              </w:tabs>
              <w:autoSpaceDE w:val="0"/>
              <w:autoSpaceDN w:val="0"/>
              <w:spacing w:before="111" w:after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仿宋" w:eastAsia="黑体" w:cs="仿宋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黑体" w:hAnsi="仿宋" w:eastAsia="黑体" w:cs="仿宋"/>
                <w:sz w:val="21"/>
                <w:szCs w:val="22"/>
                <w:lang w:val="zh-CN" w:eastAsia="zh-CN" w:bidi="zh-CN"/>
              </w:rPr>
              <w:t>合计</w:t>
            </w:r>
          </w:p>
        </w:tc>
        <w:tc>
          <w:tcPr>
            <w:tcW w:w="2626" w:type="dxa"/>
            <w:vAlign w:val="center"/>
          </w:tcPr>
          <w:p>
            <w:pPr>
              <w:widowControl w:val="0"/>
              <w:autoSpaceDE w:val="0"/>
              <w:autoSpaceDN w:val="0"/>
              <w:spacing w:before="111" w:after="0" w:line="240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  <w:t>180.36</w:t>
            </w:r>
          </w:p>
        </w:tc>
        <w:tc>
          <w:tcPr>
            <w:tcW w:w="2429" w:type="dxa"/>
            <w:vAlign w:val="center"/>
          </w:tcPr>
          <w:p>
            <w:pPr>
              <w:widowControl w:val="0"/>
              <w:autoSpaceDE w:val="0"/>
              <w:autoSpaceDN w:val="0"/>
              <w:spacing w:before="111" w:after="0" w:line="240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  <w:t>140.78</w:t>
            </w:r>
          </w:p>
        </w:tc>
        <w:tc>
          <w:tcPr>
            <w:tcW w:w="2172" w:type="dxa"/>
            <w:vAlign w:val="center"/>
          </w:tcPr>
          <w:p>
            <w:pPr>
              <w:widowControl w:val="0"/>
              <w:autoSpaceDE w:val="0"/>
              <w:autoSpaceDN w:val="0"/>
              <w:spacing w:before="111" w:after="0" w:line="240" w:lineRule="auto"/>
              <w:ind w:left="0" w:leftChars="0" w:right="0" w:rightChars="0" w:firstLine="0" w:firstLineChars="0"/>
              <w:jc w:val="center"/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sz w:val="21"/>
                <w:szCs w:val="22"/>
                <w:lang w:val="zh-CN" w:eastAsia="zh-CN" w:bidi="zh-CN"/>
              </w:rPr>
              <w:t>321.14</w:t>
            </w:r>
          </w:p>
        </w:tc>
      </w:tr>
    </w:tbl>
    <w:p>
      <w:pPr>
        <w:widowControl w:val="0"/>
        <w:autoSpaceDE w:val="0"/>
        <w:autoSpaceDN w:val="0"/>
        <w:spacing w:before="10" w:after="0" w:line="240" w:lineRule="auto"/>
        <w:ind w:left="0" w:right="0"/>
        <w:jc w:val="left"/>
        <w:rPr>
          <w:rFonts w:ascii="Arial Unicode MS" w:hAnsi="Arial Unicode MS" w:eastAsia="Arial Unicode MS" w:cs="Arial Unicode MS"/>
          <w:sz w:val="19"/>
          <w:szCs w:val="32"/>
          <w:lang w:val="zh-CN" w:eastAsia="zh-CN" w:bidi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87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 Unicode MS" w:hAnsi="Arial Unicode MS" w:eastAsia="Arial Unicode MS" w:cs="Arial Unicode MS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pPr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2020-04-23T08:26:27Z</dcterms:created>
  <dc:creator>Administrator</dc:creator>
  <cp:lastModifiedBy>〰</cp:lastModifiedBy>
  <dcterms:modified xsi:type="dcterms:W3CDTF">2020-04-23T08:28:28Z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