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Cs w:val="32"/>
          <w:lang w:eastAsia="zh-CN"/>
        </w:rPr>
      </w:pPr>
      <w:r>
        <w:rPr>
          <w:rFonts w:hint="eastAsia" w:ascii="黑体" w:hAnsi="黑体" w:eastAsia="黑体" w:cs="黑体"/>
          <w:szCs w:val="32"/>
          <w:lang w:eastAsia="zh-CN"/>
        </w:rPr>
        <w:t>附件</w:t>
      </w:r>
    </w:p>
    <w:p>
      <w:pPr>
        <w:rPr>
          <w:rFonts w:ascii="宋体" w:hAnsi="宋体" w:eastAsia="宋体" w:cs="宋体"/>
          <w:sz w:val="36"/>
          <w:szCs w:val="36"/>
          <w:lang w:eastAsia="zh-CN"/>
        </w:rPr>
      </w:pPr>
    </w:p>
    <w:p>
      <w:pPr>
        <w:ind w:firstLine="720"/>
        <w:rPr>
          <w:rFonts w:ascii="宋体" w:hAnsi="宋体" w:eastAsia="宋体" w:cs="宋体"/>
          <w:sz w:val="36"/>
          <w:szCs w:val="36"/>
          <w:lang w:eastAsia="zh-CN"/>
        </w:rPr>
      </w:pPr>
    </w:p>
    <w:p>
      <w:pPr>
        <w:spacing w:line="360" w:lineRule="auto"/>
        <w:jc w:val="center"/>
        <w:rPr>
          <w:rFonts w:ascii="方正小标宋简体" w:hAnsi="方正小标宋简体" w:eastAsia="方正小标宋简体" w:cs="方正小标宋简体"/>
          <w:bCs/>
          <w:sz w:val="56"/>
          <w:szCs w:val="56"/>
          <w:lang w:eastAsia="zh-CN"/>
        </w:rPr>
      </w:pPr>
      <w:r>
        <w:rPr>
          <w:rFonts w:hint="eastAsia" w:ascii="方正小标宋简体" w:hAnsi="方正小标宋简体" w:eastAsia="方正小标宋简体" w:cs="方正小标宋简体"/>
          <w:bCs/>
          <w:sz w:val="56"/>
          <w:szCs w:val="56"/>
          <w:lang w:eastAsia="zh-CN"/>
        </w:rPr>
        <w:t>陕西省农村生活垃圾治理技术导则</w:t>
      </w:r>
      <w:bookmarkStart w:id="0" w:name="_Toc13995709"/>
    </w:p>
    <w:p>
      <w:pPr>
        <w:spacing w:line="360" w:lineRule="auto"/>
        <w:jc w:val="center"/>
        <w:rPr>
          <w:rFonts w:ascii="方正小标宋简体" w:hAnsi="方正小标宋简体" w:eastAsia="方正小标宋简体" w:cs="方正小标宋简体"/>
          <w:bCs/>
          <w:sz w:val="56"/>
          <w:szCs w:val="56"/>
          <w:lang w:eastAsia="zh-CN"/>
        </w:rPr>
      </w:pPr>
      <w:r>
        <w:rPr>
          <w:rFonts w:hint="eastAsia" w:ascii="方正小标宋简体" w:hAnsi="方正小标宋简体" w:eastAsia="方正小标宋简体" w:cs="方正小标宋简体"/>
          <w:bCs/>
          <w:sz w:val="56"/>
          <w:szCs w:val="56"/>
          <w:lang w:eastAsia="zh-CN"/>
        </w:rPr>
        <w:t>（试行）</w:t>
      </w:r>
      <w:bookmarkEnd w:id="0"/>
      <w:bookmarkStart w:id="204" w:name="_GoBack"/>
      <w:bookmarkEnd w:id="204"/>
    </w:p>
    <w:p>
      <w:pPr>
        <w:spacing w:line="360" w:lineRule="auto"/>
        <w:ind w:left="240" w:right="240" w:firstLine="883"/>
        <w:jc w:val="center"/>
        <w:rPr>
          <w:rFonts w:ascii="微软雅黑" w:hAnsi="微软雅黑"/>
          <w:b/>
          <w:bCs/>
          <w:sz w:val="44"/>
          <w:szCs w:val="44"/>
          <w:lang w:eastAsia="zh-CN"/>
        </w:rPr>
      </w:pPr>
    </w:p>
    <w:p>
      <w:pPr>
        <w:pStyle w:val="2"/>
        <w:ind w:firstLine="640"/>
      </w:pPr>
    </w:p>
    <w:p>
      <w:pPr>
        <w:ind w:right="240"/>
        <w:rPr>
          <w:lang w:eastAsia="zh-CN"/>
        </w:rPr>
      </w:pPr>
    </w:p>
    <w:p>
      <w:pPr>
        <w:ind w:left="240" w:right="240" w:firstLine="480"/>
        <w:rPr>
          <w:lang w:eastAsia="zh-CN"/>
        </w:rPr>
      </w:pPr>
    </w:p>
    <w:p>
      <w:pPr>
        <w:ind w:right="240"/>
        <w:rPr>
          <w:rFonts w:hint="eastAsia"/>
          <w:lang w:eastAsia="zh-CN"/>
        </w:rPr>
      </w:pPr>
    </w:p>
    <w:p>
      <w:pPr>
        <w:ind w:right="240"/>
        <w:rPr>
          <w:rFonts w:hint="eastAsia"/>
          <w:lang w:eastAsia="zh-CN"/>
        </w:rPr>
      </w:pPr>
    </w:p>
    <w:p>
      <w:pPr>
        <w:ind w:right="240"/>
        <w:rPr>
          <w:lang w:eastAsia="zh-CN"/>
        </w:rPr>
      </w:pPr>
    </w:p>
    <w:p>
      <w:pPr>
        <w:ind w:right="240"/>
        <w:rPr>
          <w:rFonts w:ascii="仿宋_GB2312" w:hAnsi="仿宋_GB2312" w:cs="仿宋_GB2312"/>
          <w:b/>
          <w:bCs/>
          <w:lang w:eastAsia="zh-CN"/>
        </w:rPr>
      </w:pPr>
    </w:p>
    <w:tbl>
      <w:tblPr>
        <w:tblStyle w:val="8"/>
        <w:tblW w:w="4042" w:type="dxa"/>
        <w:jc w:val="center"/>
        <w:tblInd w:w="0" w:type="dxa"/>
        <w:tblLayout w:type="fixed"/>
        <w:tblCellMar>
          <w:top w:w="0" w:type="dxa"/>
          <w:left w:w="108" w:type="dxa"/>
          <w:bottom w:w="0" w:type="dxa"/>
          <w:right w:w="108" w:type="dxa"/>
        </w:tblCellMar>
      </w:tblPr>
      <w:tblGrid>
        <w:gridCol w:w="4042"/>
      </w:tblGrid>
      <w:tr>
        <w:tblPrEx>
          <w:tblLayout w:type="fixed"/>
        </w:tblPrEx>
        <w:trPr>
          <w:jc w:val="center"/>
        </w:trPr>
        <w:tc>
          <w:tcPr>
            <w:tcW w:w="4042" w:type="dxa"/>
            <w:noWrap w:val="0"/>
            <w:vAlign w:val="top"/>
          </w:tcPr>
          <w:p>
            <w:pPr>
              <w:widowControl w:val="0"/>
              <w:spacing w:line="600" w:lineRule="exact"/>
              <w:jc w:val="distribute"/>
              <w:rPr>
                <w:rFonts w:hint="eastAsia" w:ascii="仿宋_GB2312" w:hAnsi="仿宋" w:cs="仿宋"/>
                <w:bCs/>
                <w:sz w:val="34"/>
                <w:szCs w:val="34"/>
                <w:lang w:eastAsia="zh-CN"/>
              </w:rPr>
            </w:pPr>
            <w:r>
              <w:rPr>
                <w:rFonts w:hint="eastAsia" w:ascii="仿宋_GB2312" w:hAnsi="仿宋" w:cs="仿宋"/>
                <w:bCs/>
                <w:sz w:val="34"/>
                <w:szCs w:val="34"/>
                <w:lang w:eastAsia="zh-CN"/>
              </w:rPr>
              <w:t>陕西省住房和城乡建设厅</w:t>
            </w:r>
          </w:p>
        </w:tc>
      </w:tr>
      <w:tr>
        <w:tblPrEx>
          <w:tblLayout w:type="fixed"/>
        </w:tblPrEx>
        <w:trPr>
          <w:jc w:val="center"/>
        </w:trPr>
        <w:tc>
          <w:tcPr>
            <w:tcW w:w="4042" w:type="dxa"/>
            <w:noWrap w:val="0"/>
            <w:vAlign w:val="top"/>
          </w:tcPr>
          <w:p>
            <w:pPr>
              <w:widowControl w:val="0"/>
              <w:spacing w:line="600" w:lineRule="exact"/>
              <w:jc w:val="distribute"/>
              <w:rPr>
                <w:rFonts w:hint="eastAsia" w:ascii="仿宋_GB2312" w:hAnsi="仿宋" w:cs="仿宋"/>
                <w:bCs/>
                <w:sz w:val="34"/>
                <w:szCs w:val="34"/>
                <w:lang w:eastAsia="zh-CN"/>
              </w:rPr>
            </w:pPr>
            <w:r>
              <w:rPr>
                <w:rFonts w:hint="eastAsia" w:ascii="仿宋_GB2312" w:hAnsi="仿宋" w:cs="仿宋"/>
                <w:bCs/>
                <w:sz w:val="34"/>
                <w:szCs w:val="34"/>
                <w:lang w:eastAsia="zh-CN"/>
              </w:rPr>
              <w:t>陕西省生态环境厅</w:t>
            </w:r>
          </w:p>
        </w:tc>
      </w:tr>
      <w:tr>
        <w:tblPrEx>
          <w:tblLayout w:type="fixed"/>
          <w:tblCellMar>
            <w:top w:w="0" w:type="dxa"/>
            <w:left w:w="108" w:type="dxa"/>
            <w:bottom w:w="0" w:type="dxa"/>
            <w:right w:w="108" w:type="dxa"/>
          </w:tblCellMar>
        </w:tblPrEx>
        <w:trPr>
          <w:jc w:val="center"/>
        </w:trPr>
        <w:tc>
          <w:tcPr>
            <w:tcW w:w="4042" w:type="dxa"/>
            <w:noWrap w:val="0"/>
            <w:vAlign w:val="top"/>
          </w:tcPr>
          <w:p>
            <w:pPr>
              <w:widowControl w:val="0"/>
              <w:spacing w:line="600" w:lineRule="exact"/>
              <w:jc w:val="distribute"/>
              <w:rPr>
                <w:rFonts w:hint="eastAsia" w:ascii="仿宋_GB2312" w:hAnsi="仿宋" w:cs="仿宋"/>
                <w:bCs/>
                <w:sz w:val="34"/>
                <w:szCs w:val="34"/>
                <w:lang w:eastAsia="zh-CN"/>
              </w:rPr>
            </w:pPr>
            <w:r>
              <w:rPr>
                <w:rFonts w:hint="eastAsia" w:ascii="仿宋_GB2312" w:hAnsi="仿宋" w:cs="仿宋"/>
                <w:bCs/>
                <w:sz w:val="34"/>
                <w:szCs w:val="34"/>
                <w:lang w:eastAsia="zh-CN"/>
              </w:rPr>
              <w:t>陕西省农业农村厅</w:t>
            </w:r>
          </w:p>
        </w:tc>
      </w:tr>
    </w:tbl>
    <w:p>
      <w:pPr>
        <w:widowControl w:val="0"/>
        <w:tabs>
          <w:tab w:val="right" w:leader="dot" w:pos="8306"/>
        </w:tabs>
        <w:spacing w:before="156" w:beforeLines="50" w:line="600" w:lineRule="exact"/>
        <w:jc w:val="center"/>
        <w:rPr>
          <w:rFonts w:hint="eastAsia" w:ascii="仿宋_GB2312" w:hAnsi="仿宋" w:cs="仿宋"/>
          <w:bCs/>
          <w:sz w:val="34"/>
          <w:szCs w:val="34"/>
        </w:rPr>
        <w:sectPr>
          <w:footerReference r:id="rId3" w:type="default"/>
          <w:pgSz w:w="11906" w:h="16838"/>
          <w:pgMar w:top="1701" w:right="1588" w:bottom="1588" w:left="1588" w:header="851" w:footer="1021" w:gutter="0"/>
          <w:pgNumType w:fmt="numberInDash"/>
          <w:cols w:space="720" w:num="1"/>
          <w:docGrid w:type="lines" w:linePitch="312" w:charSpace="0"/>
        </w:sectPr>
      </w:pPr>
      <w:r>
        <w:rPr>
          <w:rFonts w:hint="eastAsia" w:ascii="仿宋_GB2312" w:hAnsi="仿宋" w:cs="仿宋"/>
          <w:bCs/>
          <w:sz w:val="34"/>
          <w:szCs w:val="34"/>
        </w:rPr>
        <w:t>2019年9月</w:t>
      </w:r>
    </w:p>
    <w:p>
      <w:pPr>
        <w:tabs>
          <w:tab w:val="right" w:leader="dot" w:pos="8306"/>
        </w:tabs>
        <w:spacing w:line="600" w:lineRule="exact"/>
        <w:jc w:val="center"/>
        <w:rPr>
          <w:rFonts w:hint="eastAsia" w:ascii="方正小标宋简体" w:hAnsi="黑体" w:eastAsia="方正小标宋简体" w:cs="黑体"/>
          <w:bCs/>
          <w:kern w:val="44"/>
          <w:sz w:val="44"/>
          <w:szCs w:val="44"/>
          <w:lang w:eastAsia="zh-CN"/>
        </w:rPr>
      </w:pPr>
    </w:p>
    <w:p>
      <w:pPr>
        <w:tabs>
          <w:tab w:val="right" w:leader="dot" w:pos="8306"/>
        </w:tabs>
        <w:spacing w:line="620" w:lineRule="exact"/>
        <w:jc w:val="center"/>
        <w:rPr>
          <w:rFonts w:hint="eastAsia" w:ascii="仿宋_GB2312"/>
          <w:szCs w:val="32"/>
        </w:rPr>
      </w:pPr>
      <w:r>
        <w:rPr>
          <w:rFonts w:hint="eastAsia" w:ascii="方正小标宋简体" w:hAnsi="黑体" w:eastAsia="方正小标宋简体" w:cs="黑体"/>
          <w:bCs/>
          <w:kern w:val="44"/>
          <w:sz w:val="44"/>
          <w:szCs w:val="44"/>
        </w:rPr>
        <w:t>目</w:t>
      </w:r>
      <w:r>
        <w:rPr>
          <w:rFonts w:hint="eastAsia" w:ascii="方正小标宋简体" w:hAnsi="黑体" w:eastAsia="方正小标宋简体" w:cs="黑体"/>
          <w:bCs/>
          <w:kern w:val="44"/>
          <w:sz w:val="44"/>
          <w:szCs w:val="44"/>
          <w:lang w:eastAsia="zh-CN"/>
        </w:rPr>
        <w:t>　</w:t>
      </w:r>
      <w:r>
        <w:rPr>
          <w:rFonts w:hint="eastAsia" w:ascii="方正小标宋简体" w:hAnsi="黑体" w:eastAsia="方正小标宋简体" w:cs="黑体"/>
          <w:bCs/>
          <w:kern w:val="44"/>
          <w:sz w:val="44"/>
          <w:szCs w:val="44"/>
        </w:rPr>
        <w:t>录</w:t>
      </w:r>
      <w:r>
        <w:rPr>
          <w:rFonts w:hint="eastAsia" w:ascii="方正小标宋简体" w:eastAsia="方正小标宋简体"/>
          <w:szCs w:val="32"/>
        </w:rPr>
        <w:fldChar w:fldCharType="begin"/>
      </w:r>
      <w:r>
        <w:rPr>
          <w:rFonts w:hint="eastAsia" w:ascii="方正小标宋简体" w:eastAsia="方正小标宋简体"/>
          <w:szCs w:val="32"/>
        </w:rPr>
        <w:instrText xml:space="preserve">TOC \o "1-3" \h \z \u </w:instrText>
      </w:r>
      <w:r>
        <w:rPr>
          <w:rFonts w:hint="eastAsia" w:ascii="方正小标宋简体" w:eastAsia="方正小标宋简体"/>
          <w:szCs w:val="32"/>
        </w:rPr>
        <w:fldChar w:fldCharType="separate"/>
      </w:r>
    </w:p>
    <w:p>
      <w:pPr>
        <w:pStyle w:val="6"/>
        <w:tabs>
          <w:tab w:val="right" w:leader="dot" w:pos="8306"/>
        </w:tabs>
        <w:spacing w:line="620" w:lineRule="exact"/>
        <w:rPr>
          <w:rFonts w:hint="eastAsia" w:ascii="仿宋_GB2312" w:eastAsia="仿宋_GB2312"/>
          <w:sz w:val="32"/>
          <w:szCs w:val="32"/>
        </w:rPr>
      </w:pP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_Toc9844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前 言</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_Toc9844 </w:instrText>
      </w:r>
      <w:r>
        <w:rPr>
          <w:rFonts w:hint="eastAsia" w:ascii="仿宋_GB2312" w:eastAsia="仿宋_GB2312"/>
          <w:b/>
          <w:sz w:val="32"/>
          <w:szCs w:val="32"/>
        </w:rPr>
        <w:fldChar w:fldCharType="separate"/>
      </w:r>
      <w:r>
        <w:rPr>
          <w:rFonts w:ascii="仿宋_GB2312" w:eastAsia="仿宋_GB2312"/>
          <w:b/>
          <w:sz w:val="32"/>
          <w:szCs w:val="32"/>
        </w:rPr>
        <w:t>1</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_Toc30805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1.总 则</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_Toc30805 </w:instrText>
      </w:r>
      <w:r>
        <w:rPr>
          <w:rFonts w:hint="eastAsia" w:ascii="仿宋_GB2312" w:eastAsia="仿宋_GB2312"/>
          <w:b/>
          <w:sz w:val="32"/>
          <w:szCs w:val="32"/>
        </w:rPr>
        <w:fldChar w:fldCharType="separate"/>
      </w:r>
      <w:r>
        <w:rPr>
          <w:rFonts w:ascii="仿宋_GB2312" w:eastAsia="仿宋_GB2312"/>
          <w:b/>
          <w:sz w:val="32"/>
          <w:szCs w:val="32"/>
        </w:rPr>
        <w:t>2</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_Toc12268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1.1适用范围</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_Toc12268 </w:instrText>
      </w:r>
      <w:r>
        <w:rPr>
          <w:rFonts w:hint="eastAsia" w:ascii="仿宋_GB2312" w:eastAsia="仿宋_GB2312"/>
          <w:sz w:val="32"/>
          <w:szCs w:val="32"/>
        </w:rPr>
        <w:fldChar w:fldCharType="separate"/>
      </w:r>
      <w:r>
        <w:rPr>
          <w:rFonts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_Toc14308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1.2基本原则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_Toc14308 </w:instrText>
      </w:r>
      <w:r>
        <w:rPr>
          <w:rFonts w:hint="eastAsia" w:ascii="仿宋_GB2312" w:eastAsia="仿宋_GB2312"/>
          <w:sz w:val="32"/>
          <w:szCs w:val="32"/>
        </w:rPr>
        <w:fldChar w:fldCharType="separate"/>
      </w:r>
      <w:r>
        <w:rPr>
          <w:rFonts w:ascii="仿宋_GB2312" w:eastAsia="仿宋_GB2312"/>
          <w:sz w:val="32"/>
          <w:szCs w:val="32"/>
        </w:rPr>
        <w:t>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_Toc12399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1.3编制依据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_Toc12399 </w:instrText>
      </w:r>
      <w:r>
        <w:rPr>
          <w:rFonts w:hint="eastAsia" w:ascii="仿宋_GB2312" w:eastAsia="仿宋_GB2312"/>
          <w:sz w:val="32"/>
          <w:szCs w:val="32"/>
        </w:rPr>
        <w:fldChar w:fldCharType="separate"/>
      </w:r>
      <w:r>
        <w:rPr>
          <w:rFonts w:ascii="仿宋_GB2312" w:eastAsia="仿宋_GB2312"/>
          <w:sz w:val="32"/>
          <w:szCs w:val="32"/>
        </w:rPr>
        <w:t>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_Toc32617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1.4术语</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_Toc32617 </w:instrText>
      </w:r>
      <w:r>
        <w:rPr>
          <w:rFonts w:hint="eastAsia" w:ascii="仿宋_GB2312" w:eastAsia="仿宋_GB2312"/>
          <w:sz w:val="32"/>
          <w:szCs w:val="32"/>
        </w:rPr>
        <w:fldChar w:fldCharType="separate"/>
      </w:r>
      <w:r>
        <w:rPr>
          <w:rFonts w:ascii="仿宋_GB2312" w:eastAsia="仿宋_GB2312"/>
          <w:sz w:val="32"/>
          <w:szCs w:val="32"/>
        </w:rPr>
        <w:t>4</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_Toc27355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2.农村生活垃圾治理模式</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_Toc27355 </w:instrText>
      </w:r>
      <w:r>
        <w:rPr>
          <w:rFonts w:hint="eastAsia" w:ascii="仿宋_GB2312" w:eastAsia="仿宋_GB2312"/>
          <w:b/>
          <w:sz w:val="32"/>
          <w:szCs w:val="32"/>
        </w:rPr>
        <w:fldChar w:fldCharType="separate"/>
      </w:r>
      <w:r>
        <w:rPr>
          <w:rFonts w:ascii="仿宋_GB2312" w:eastAsia="仿宋_GB2312"/>
          <w:b/>
          <w:sz w:val="32"/>
          <w:szCs w:val="32"/>
        </w:rPr>
        <w:t>8</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_Toc22743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2.1基本要求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_Toc22743 </w:instrText>
      </w:r>
      <w:r>
        <w:rPr>
          <w:rFonts w:hint="eastAsia" w:ascii="仿宋_GB2312" w:eastAsia="仿宋_GB2312"/>
          <w:sz w:val="32"/>
          <w:szCs w:val="32"/>
        </w:rPr>
        <w:fldChar w:fldCharType="separate"/>
      </w:r>
      <w:r>
        <w:rPr>
          <w:rFonts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_Toc4511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2.2处理模式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_Toc4511 </w:instrText>
      </w:r>
      <w:r>
        <w:rPr>
          <w:rFonts w:hint="eastAsia" w:ascii="仿宋_GB2312" w:eastAsia="仿宋_GB2312"/>
          <w:sz w:val="32"/>
          <w:szCs w:val="32"/>
        </w:rPr>
        <w:fldChar w:fldCharType="separate"/>
      </w:r>
      <w:r>
        <w:rPr>
          <w:rFonts w:ascii="仿宋_GB2312" w:eastAsia="仿宋_GB2312"/>
          <w:sz w:val="32"/>
          <w:szCs w:val="32"/>
        </w:rPr>
        <w:t>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_Toc25601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3.分类</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_Toc25601 </w:instrText>
      </w:r>
      <w:r>
        <w:rPr>
          <w:rFonts w:hint="eastAsia" w:ascii="仿宋_GB2312" w:eastAsia="仿宋_GB2312"/>
          <w:b/>
          <w:sz w:val="32"/>
          <w:szCs w:val="32"/>
        </w:rPr>
        <w:fldChar w:fldCharType="separate"/>
      </w:r>
      <w:r>
        <w:rPr>
          <w:rFonts w:ascii="仿宋_GB2312" w:eastAsia="仿宋_GB2312"/>
          <w:b/>
          <w:sz w:val="32"/>
          <w:szCs w:val="32"/>
        </w:rPr>
        <w:t>10</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_Toc10202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3.1基本要求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_Toc10202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_Toc22464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3.2分类模式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_Toc22464 </w:instrText>
      </w:r>
      <w:r>
        <w:rPr>
          <w:rFonts w:hint="eastAsia" w:ascii="仿宋_GB2312" w:eastAsia="仿宋_GB2312"/>
          <w:sz w:val="32"/>
          <w:szCs w:val="32"/>
        </w:rPr>
        <w:fldChar w:fldCharType="separate"/>
      </w:r>
      <w:r>
        <w:rPr>
          <w:rFonts w:ascii="仿宋_GB2312" w:eastAsia="仿宋_GB2312"/>
          <w:sz w:val="32"/>
          <w:szCs w:val="32"/>
        </w:rPr>
        <w:t>10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_Toc4209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4.收集</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_Toc4209 </w:instrText>
      </w:r>
      <w:r>
        <w:rPr>
          <w:rFonts w:hint="eastAsia" w:ascii="仿宋_GB2312" w:eastAsia="仿宋_GB2312"/>
          <w:b/>
          <w:sz w:val="32"/>
          <w:szCs w:val="32"/>
        </w:rPr>
        <w:fldChar w:fldCharType="separate"/>
      </w:r>
      <w:r>
        <w:rPr>
          <w:rFonts w:ascii="仿宋_GB2312" w:eastAsia="仿宋_GB2312"/>
          <w:b/>
          <w:sz w:val="32"/>
          <w:szCs w:val="32"/>
        </w:rPr>
        <w:t>12</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_Toc7459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4.1基本要求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_Toc7459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_Toc25323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4.2收集方式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_Toc25323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_Toc23916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4.3收集设施设备</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_Toc23916 </w:instrText>
      </w:r>
      <w:r>
        <w:rPr>
          <w:rFonts w:hint="eastAsia" w:ascii="仿宋_GB2312" w:eastAsia="仿宋_GB2312"/>
          <w:sz w:val="32"/>
          <w:szCs w:val="32"/>
        </w:rPr>
        <w:fldChar w:fldCharType="separate"/>
      </w:r>
      <w:r>
        <w:rPr>
          <w:rFonts w:ascii="仿宋_GB2312" w:eastAsia="仿宋_GB2312"/>
          <w:sz w:val="32"/>
          <w:szCs w:val="32"/>
        </w:rPr>
        <w:t>12</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_Toc7183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5.转运</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_Toc7183 </w:instrText>
      </w:r>
      <w:r>
        <w:rPr>
          <w:rFonts w:hint="eastAsia" w:ascii="仿宋_GB2312" w:eastAsia="仿宋_GB2312"/>
          <w:b/>
          <w:sz w:val="32"/>
          <w:szCs w:val="32"/>
        </w:rPr>
        <w:fldChar w:fldCharType="separate"/>
      </w:r>
      <w:r>
        <w:rPr>
          <w:rFonts w:ascii="仿宋_GB2312" w:eastAsia="仿宋_GB2312"/>
          <w:b/>
          <w:sz w:val="32"/>
          <w:szCs w:val="32"/>
        </w:rPr>
        <w:t>16</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_Toc24740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5.1基本要求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_Toc24740 </w:instrText>
      </w:r>
      <w:r>
        <w:rPr>
          <w:rFonts w:hint="eastAsia" w:ascii="仿宋_GB2312" w:eastAsia="仿宋_GB2312"/>
          <w:sz w:val="32"/>
          <w:szCs w:val="32"/>
        </w:rPr>
        <w:fldChar w:fldCharType="separate"/>
      </w:r>
      <w:r>
        <w:rPr>
          <w:rFonts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_Toc12443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5.2转运模式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_Toc12443 </w:instrText>
      </w:r>
      <w:r>
        <w:rPr>
          <w:rFonts w:hint="eastAsia" w:ascii="仿宋_GB2312" w:eastAsia="仿宋_GB2312"/>
          <w:sz w:val="32"/>
          <w:szCs w:val="32"/>
        </w:rPr>
        <w:fldChar w:fldCharType="separate"/>
      </w:r>
      <w:r>
        <w:rPr>
          <w:rFonts w:ascii="仿宋_GB2312" w:eastAsia="仿宋_GB2312"/>
          <w:sz w:val="32"/>
          <w:szCs w:val="32"/>
        </w:rPr>
        <w:t>16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_Toc18948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5.3垃圾转运技术路线</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_Toc18948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_Toc31375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5.4 运输车辆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_Toc31375 </w:instrText>
      </w:r>
      <w:r>
        <w:rPr>
          <w:rFonts w:hint="eastAsia" w:ascii="仿宋_GB2312" w:eastAsia="仿宋_GB2312"/>
          <w:sz w:val="32"/>
          <w:szCs w:val="32"/>
        </w:rPr>
        <w:fldChar w:fldCharType="separate"/>
      </w:r>
      <w:r>
        <w:rPr>
          <w:rFonts w:ascii="仿宋_GB2312" w:eastAsia="仿宋_GB2312"/>
          <w:sz w:val="32"/>
          <w:szCs w:val="32"/>
        </w:rPr>
        <w:t>17</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_Toc26767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5.5转运站</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_Toc26767 </w:instrText>
      </w:r>
      <w:r>
        <w:rPr>
          <w:rFonts w:hint="eastAsia" w:ascii="仿宋_GB2312" w:eastAsia="仿宋_GB2312"/>
          <w:sz w:val="32"/>
          <w:szCs w:val="32"/>
        </w:rPr>
        <w:fldChar w:fldCharType="separate"/>
      </w:r>
      <w:r>
        <w:rPr>
          <w:rFonts w:ascii="仿宋_GB2312" w:eastAsia="仿宋_GB2312"/>
          <w:sz w:val="32"/>
          <w:szCs w:val="32"/>
        </w:rPr>
        <w:t>18</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_Toc32216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6.处理</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_Toc32216 </w:instrText>
      </w:r>
      <w:r>
        <w:rPr>
          <w:rFonts w:hint="eastAsia" w:ascii="仿宋_GB2312" w:eastAsia="仿宋_GB2312"/>
          <w:b/>
          <w:sz w:val="32"/>
          <w:szCs w:val="32"/>
        </w:rPr>
        <w:fldChar w:fldCharType="separate"/>
      </w:r>
      <w:r>
        <w:rPr>
          <w:rFonts w:ascii="仿宋_GB2312" w:eastAsia="仿宋_GB2312"/>
          <w:b/>
          <w:sz w:val="32"/>
          <w:szCs w:val="32"/>
        </w:rPr>
        <w:t>19</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_Toc17807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6.1 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_Toc17807 </w:instrText>
      </w:r>
      <w:r>
        <w:rPr>
          <w:rFonts w:hint="eastAsia" w:ascii="仿宋_GB2312" w:eastAsia="仿宋_GB2312"/>
          <w:sz w:val="32"/>
          <w:szCs w:val="32"/>
        </w:rPr>
        <w:fldChar w:fldCharType="separate"/>
      </w:r>
      <w:r>
        <w:rPr>
          <w:rFonts w:ascii="仿宋_GB2312" w:eastAsia="仿宋_GB2312"/>
          <w:sz w:val="32"/>
          <w:szCs w:val="32"/>
        </w:rPr>
        <w:t>19</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_Toc10089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6.2 分类处理方法</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_Toc10089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_Toc10187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6.3 资源化利用</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_Toc10187 </w:instrText>
      </w:r>
      <w:r>
        <w:rPr>
          <w:rFonts w:hint="eastAsia" w:ascii="仿宋_GB2312" w:eastAsia="仿宋_GB2312"/>
          <w:sz w:val="32"/>
          <w:szCs w:val="32"/>
        </w:rPr>
        <w:fldChar w:fldCharType="separate"/>
      </w:r>
      <w:r>
        <w:rPr>
          <w:rFonts w:ascii="仿宋_GB2312" w:eastAsia="仿宋_GB2312"/>
          <w:sz w:val="32"/>
          <w:szCs w:val="32"/>
        </w:rPr>
        <w:t>20</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_Toc515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6.4 县（区）、片区、镇、村处理</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_Toc515 </w:instrText>
      </w:r>
      <w:r>
        <w:rPr>
          <w:rFonts w:hint="eastAsia" w:ascii="仿宋_GB2312" w:eastAsia="仿宋_GB2312"/>
          <w:sz w:val="32"/>
          <w:szCs w:val="32"/>
        </w:rPr>
        <w:fldChar w:fldCharType="separate"/>
      </w:r>
      <w:r>
        <w:rPr>
          <w:rFonts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_Toc14776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7.运营管护</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_Toc14776 </w:instrText>
      </w:r>
      <w:r>
        <w:rPr>
          <w:rFonts w:hint="eastAsia" w:ascii="仿宋_GB2312" w:eastAsia="仿宋_GB2312"/>
          <w:b/>
          <w:sz w:val="32"/>
          <w:szCs w:val="32"/>
        </w:rPr>
        <w:fldChar w:fldCharType="separate"/>
      </w:r>
      <w:r>
        <w:rPr>
          <w:rFonts w:ascii="仿宋_GB2312" w:eastAsia="仿宋_GB2312"/>
          <w:b/>
          <w:sz w:val="32"/>
          <w:szCs w:val="32"/>
        </w:rPr>
        <w:t>23</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_Toc30255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7.1 基本要求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_Toc30255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_Toc12791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7.2 运营管护模式</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_Toc12791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_Toc5958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7.3 运营管护要求</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_Toc5958 </w:instrText>
      </w:r>
      <w:r>
        <w:rPr>
          <w:rFonts w:hint="eastAsia" w:ascii="仿宋_GB2312" w:eastAsia="仿宋_GB2312"/>
          <w:sz w:val="32"/>
          <w:szCs w:val="32"/>
        </w:rPr>
        <w:fldChar w:fldCharType="separate"/>
      </w:r>
      <w:r>
        <w:rPr>
          <w:rFonts w:ascii="仿宋_GB2312" w:eastAsia="仿宋_GB2312"/>
          <w:sz w:val="32"/>
          <w:szCs w:val="32"/>
        </w:rPr>
        <w:t>23</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_Toc6353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7.4管护队伍</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_Toc6353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_Toc27944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7.5村民参与</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_Toc27944 </w:instrText>
      </w:r>
      <w:r>
        <w:rPr>
          <w:rFonts w:hint="eastAsia" w:ascii="仿宋_GB2312" w:eastAsia="仿宋_GB2312"/>
          <w:sz w:val="32"/>
          <w:szCs w:val="32"/>
        </w:rPr>
        <w:fldChar w:fldCharType="separate"/>
      </w:r>
      <w:r>
        <w:rPr>
          <w:rFonts w:ascii="仿宋_GB2312" w:eastAsia="仿宋_GB2312"/>
          <w:sz w:val="32"/>
          <w:szCs w:val="32"/>
        </w:rPr>
        <w:t>25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仿宋_GB2312" w:eastAsia="仿宋_GB2312"/>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_Toc5657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8.农村生活垃圾治理验收办法</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_Toc5657 </w:instrText>
      </w:r>
      <w:r>
        <w:rPr>
          <w:rFonts w:hint="eastAsia" w:ascii="仿宋_GB2312" w:eastAsia="仿宋_GB2312"/>
          <w:b/>
          <w:sz w:val="32"/>
          <w:szCs w:val="32"/>
        </w:rPr>
        <w:fldChar w:fldCharType="separate"/>
      </w:r>
      <w:r>
        <w:rPr>
          <w:rFonts w:ascii="仿宋_GB2312" w:eastAsia="仿宋_GB2312"/>
          <w:b/>
          <w:sz w:val="32"/>
          <w:szCs w:val="32"/>
        </w:rPr>
        <w:t>26</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_Toc3614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8.1 验收主体和对象</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_Toc3614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_Toc20344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8.2 验收标准和依据</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_Toc20344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7"/>
        <w:tabs>
          <w:tab w:val="right" w:leader="dot" w:pos="8306"/>
        </w:tabs>
        <w:spacing w:line="620" w:lineRule="exact"/>
        <w:ind w:left="0" w:leftChars="0"/>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fldChar w:fldCharType="begin"/>
      </w:r>
      <w:r>
        <w:rPr>
          <w:rFonts w:hint="eastAsia" w:ascii="仿宋_GB2312" w:eastAsia="仿宋_GB2312"/>
          <w:sz w:val="32"/>
          <w:szCs w:val="32"/>
        </w:rPr>
        <w:instrText xml:space="preserve"> HYPERLINK \l _Toc18782 </w:instrText>
      </w:r>
      <w:r>
        <w:rPr>
          <w:rFonts w:hint="eastAsia" w:ascii="仿宋_GB2312" w:eastAsia="仿宋_GB2312"/>
          <w:sz w:val="32"/>
          <w:szCs w:val="32"/>
        </w:rPr>
        <w:fldChar w:fldCharType="separate"/>
      </w:r>
      <w:r>
        <w:rPr>
          <w:rFonts w:hint="eastAsia" w:ascii="仿宋_GB2312" w:hAnsi="楷体_GB2312" w:eastAsia="仿宋_GB2312" w:cs="楷体_GB2312"/>
          <w:sz w:val="32"/>
          <w:szCs w:val="32"/>
        </w:rPr>
        <w:t>8.3 工程竣工验收</w:t>
      </w:r>
      <w:r>
        <w:rPr>
          <w:rFonts w:hint="eastAsia" w:ascii="仿宋_GB2312" w:eastAsia="仿宋_GB2312"/>
          <w:sz w:val="32"/>
          <w:szCs w:val="32"/>
        </w:rPr>
        <w:tab/>
      </w:r>
      <w:r>
        <w:rPr>
          <w:rFonts w:hint="eastAsia" w:ascii="仿宋_GB2312" w:eastAsia="仿宋_GB2312"/>
          <w:sz w:val="32"/>
          <w:szCs w:val="32"/>
        </w:rPr>
        <w:fldChar w:fldCharType="begin"/>
      </w:r>
      <w:r>
        <w:rPr>
          <w:rFonts w:hint="eastAsia" w:ascii="仿宋_GB2312" w:eastAsia="仿宋_GB2312"/>
          <w:sz w:val="32"/>
          <w:szCs w:val="32"/>
        </w:rPr>
        <w:instrText xml:space="preserve"> PAGEREF _Toc18782 </w:instrText>
      </w:r>
      <w:r>
        <w:rPr>
          <w:rFonts w:hint="eastAsia" w:ascii="仿宋_GB2312" w:eastAsia="仿宋_GB2312"/>
          <w:sz w:val="32"/>
          <w:szCs w:val="32"/>
        </w:rPr>
        <w:fldChar w:fldCharType="separate"/>
      </w:r>
      <w:r>
        <w:rPr>
          <w:rFonts w:ascii="仿宋_GB2312" w:eastAsia="仿宋_GB2312"/>
          <w:sz w:val="32"/>
          <w:szCs w:val="32"/>
        </w:rPr>
        <w:t>26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6"/>
        <w:tabs>
          <w:tab w:val="right" w:leader="dot" w:pos="8306"/>
        </w:tabs>
        <w:spacing w:line="620" w:lineRule="exact"/>
        <w:rPr>
          <w:rFonts w:hint="eastAsia" w:ascii="方正小标宋简体" w:eastAsia="方正小标宋简体"/>
          <w:b/>
          <w:sz w:val="32"/>
          <w:szCs w:val="32"/>
        </w:rPr>
      </w:pPr>
      <w:r>
        <w:rPr>
          <w:rFonts w:hint="eastAsia" w:ascii="仿宋_GB2312" w:eastAsia="仿宋_GB2312"/>
          <w:b/>
          <w:sz w:val="32"/>
          <w:szCs w:val="32"/>
        </w:rPr>
        <w:fldChar w:fldCharType="begin"/>
      </w:r>
      <w:r>
        <w:rPr>
          <w:rFonts w:hint="eastAsia" w:ascii="仿宋_GB2312" w:eastAsia="仿宋_GB2312"/>
          <w:b/>
          <w:sz w:val="32"/>
          <w:szCs w:val="32"/>
        </w:rPr>
        <w:instrText xml:space="preserve"> HYPERLINK \l _Toc13114 </w:instrText>
      </w:r>
      <w:r>
        <w:rPr>
          <w:rFonts w:hint="eastAsia" w:ascii="仿宋_GB2312" w:eastAsia="仿宋_GB2312"/>
          <w:b/>
          <w:sz w:val="32"/>
          <w:szCs w:val="32"/>
        </w:rPr>
        <w:fldChar w:fldCharType="separate"/>
      </w:r>
      <w:r>
        <w:rPr>
          <w:rFonts w:hint="eastAsia" w:ascii="仿宋_GB2312" w:hAnsi="黑体" w:eastAsia="仿宋_GB2312" w:cs="黑体"/>
          <w:b/>
          <w:sz w:val="32"/>
          <w:szCs w:val="32"/>
        </w:rPr>
        <w:t>9.主要技术经济指标</w:t>
      </w:r>
      <w:r>
        <w:rPr>
          <w:rFonts w:hint="eastAsia" w:ascii="仿宋_GB2312" w:eastAsia="仿宋_GB2312"/>
          <w:b/>
          <w:sz w:val="32"/>
          <w:szCs w:val="32"/>
        </w:rPr>
        <w:tab/>
      </w:r>
      <w:r>
        <w:rPr>
          <w:rFonts w:hint="eastAsia" w:ascii="仿宋_GB2312" w:eastAsia="仿宋_GB2312"/>
          <w:b/>
          <w:sz w:val="32"/>
          <w:szCs w:val="32"/>
        </w:rPr>
        <w:fldChar w:fldCharType="begin"/>
      </w:r>
      <w:r>
        <w:rPr>
          <w:rFonts w:hint="eastAsia" w:ascii="仿宋_GB2312" w:eastAsia="仿宋_GB2312"/>
          <w:b/>
          <w:sz w:val="32"/>
          <w:szCs w:val="32"/>
        </w:rPr>
        <w:instrText xml:space="preserve"> PAGEREF _Toc13114 </w:instrText>
      </w:r>
      <w:r>
        <w:rPr>
          <w:rFonts w:hint="eastAsia" w:ascii="仿宋_GB2312" w:eastAsia="仿宋_GB2312"/>
          <w:b/>
          <w:sz w:val="32"/>
          <w:szCs w:val="32"/>
        </w:rPr>
        <w:fldChar w:fldCharType="separate"/>
      </w:r>
      <w:r>
        <w:rPr>
          <w:rFonts w:ascii="仿宋_GB2312" w:eastAsia="仿宋_GB2312"/>
          <w:b/>
          <w:sz w:val="32"/>
          <w:szCs w:val="32"/>
        </w:rPr>
        <w:t>27</w:t>
      </w:r>
      <w:r>
        <w:rPr>
          <w:rFonts w:hint="eastAsia" w:ascii="仿宋_GB2312" w:eastAsia="仿宋_GB2312"/>
          <w:b/>
          <w:sz w:val="32"/>
          <w:szCs w:val="32"/>
        </w:rPr>
        <w:fldChar w:fldCharType="end"/>
      </w:r>
      <w:r>
        <w:rPr>
          <w:rFonts w:hint="eastAsia" w:ascii="仿宋_GB2312" w:eastAsia="仿宋_GB2312"/>
          <w:b/>
          <w:sz w:val="32"/>
          <w:szCs w:val="32"/>
        </w:rPr>
        <w:fldChar w:fldCharType="end"/>
      </w:r>
    </w:p>
    <w:p>
      <w:pPr>
        <w:pStyle w:val="6"/>
        <w:tabs>
          <w:tab w:val="right" w:leader="dot" w:pos="8306"/>
        </w:tabs>
        <w:spacing w:line="620" w:lineRule="exact"/>
        <w:ind w:firstLine="3840" w:firstLineChars="1200"/>
        <w:rPr>
          <w:rFonts w:ascii="方正小标宋简体" w:eastAsia="方正小标宋简体"/>
        </w:rPr>
        <w:sectPr>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方正小标宋简体" w:eastAsia="方正小标宋简体"/>
          <w:sz w:val="32"/>
          <w:szCs w:val="32"/>
        </w:rPr>
        <w:fldChar w:fldCharType="end"/>
      </w:r>
    </w:p>
    <w:p>
      <w:pPr>
        <w:pStyle w:val="2"/>
        <w:rPr>
          <w:rFonts w:hint="eastAsia" w:ascii="方正小标宋简体" w:hAnsi="黑体" w:eastAsia="方正小标宋简体" w:cs="黑体"/>
          <w:b w:val="0"/>
          <w:bCs w:val="0"/>
          <w:sz w:val="44"/>
        </w:rPr>
      </w:pPr>
      <w:bookmarkStart w:id="1" w:name="_Toc1068"/>
      <w:bookmarkStart w:id="2" w:name="_Toc9844"/>
      <w:bookmarkStart w:id="3" w:name="_Toc13995710"/>
      <w:bookmarkStart w:id="4" w:name="_Toc7158"/>
      <w:bookmarkStart w:id="5" w:name="_Toc31393"/>
      <w:bookmarkStart w:id="6" w:name="_Toc23532"/>
      <w:bookmarkStart w:id="7" w:name="_Toc32381"/>
      <w:bookmarkStart w:id="8" w:name="_Toc13995715"/>
      <w:bookmarkStart w:id="9" w:name="_Toc4377"/>
      <w:bookmarkStart w:id="10" w:name="_Toc32695"/>
      <w:bookmarkStart w:id="11" w:name="_Toc1129"/>
      <w:bookmarkStart w:id="12" w:name="_Toc23913"/>
      <w:r>
        <w:rPr>
          <w:rFonts w:hint="eastAsia" w:ascii="方正小标宋简体" w:hAnsi="黑体" w:eastAsia="方正小标宋简体" w:cs="黑体"/>
          <w:b w:val="0"/>
          <w:bCs w:val="0"/>
          <w:sz w:val="44"/>
        </w:rPr>
        <w:t>前  言</w:t>
      </w:r>
      <w:bookmarkEnd w:id="1"/>
      <w:bookmarkEnd w:id="2"/>
    </w:p>
    <w:p>
      <w:pPr>
        <w:spacing w:line="56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为贯彻落实习近平总书记关于农村人居环境整治工作的重要批示指示精神，深入学习浙江“千万工程”经验。根据《中共陕西省委办公厅、陕西省人民政府办公厅关于印发&lt;陕西省学习浙江“千万工程”经验扎实推进农村人居环境整治的实施意见&gt;》（陕办字〔2019〕103号）要求，结合我省农村地区的实际情况，参考省内外经验，陕西省住房和城乡建设厅会同陕西省生态环境厅、陕西省农业农村厅组织西北综合勘察设计研究院编制了《陕西省农村生活垃圾治理技术导则》（以下简称《导则》），为各地有序开展农村生活垃圾分类、收集、转运及处理提供治理模式和技术路线。加快补齐农村生活垃圾治理短板，实现村庄环境干净整洁有序，农村人居环境明显改善，增强村民保护环境意识，为我省实施乡村振兴战略，全面建成小康社会作出积极贡献。</w:t>
      </w:r>
    </w:p>
    <w:p>
      <w:pPr>
        <w:spacing w:line="56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在《导则》编制过程中，编制组对国内外农村生活垃圾治理和我省关中、陕南和陕北地区农村生活垃圾治理现状进行了调查研究，结合国家和省级层面农村生活垃圾治理、生态环境保护各项法规、政策以及有关行业标准和规范，在广泛征求意见的基础上，编制《导则》。</w:t>
      </w:r>
    </w:p>
    <w:p>
      <w:pPr>
        <w:spacing w:line="56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《导则》由陕西省住房和城乡建设厅负责解释。《导则》自颁布之日起施行。</w:t>
      </w:r>
    </w:p>
    <w:p>
      <w:pPr>
        <w:spacing w:line="56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《导则》编制单位：西北综合勘察设计研究院。</w:t>
      </w:r>
    </w:p>
    <w:p>
      <w:pPr>
        <w:ind w:left="240" w:right="240" w:firstLine="600"/>
        <w:jc w:val="center"/>
        <w:rPr>
          <w:rFonts w:hint="eastAsia" w:ascii="仿宋" w:hAnsi="仿宋" w:cs="仿宋"/>
          <w:sz w:val="30"/>
          <w:szCs w:val="30"/>
          <w:lang w:eastAsia="zh-CN"/>
        </w:rPr>
      </w:pPr>
      <w:r>
        <w:rPr>
          <w:rFonts w:hint="eastAsia" w:ascii="仿宋" w:hAnsi="仿宋" w:cs="仿宋"/>
          <w:sz w:val="30"/>
          <w:szCs w:val="30"/>
          <w:lang w:eastAsia="zh-CN"/>
        </w:rPr>
        <w:br w:type="page"/>
      </w:r>
      <w:bookmarkStart w:id="13" w:name="_Toc30805"/>
    </w:p>
    <w:p>
      <w:pPr>
        <w:ind w:left="240" w:right="240" w:firstLine="600"/>
        <w:jc w:val="center"/>
        <w:rPr>
          <w:rFonts w:hint="eastAsia" w:ascii="方正小标宋简体" w:hAnsi="黑体" w:eastAsia="方正小标宋简体" w:cs="黑体"/>
          <w:bCs/>
          <w:sz w:val="44"/>
          <w:szCs w:val="44"/>
          <w:lang w:eastAsia="zh-CN"/>
        </w:rPr>
      </w:pPr>
      <w:r>
        <w:rPr>
          <w:rFonts w:hint="eastAsia" w:ascii="方正小标宋简体" w:hAnsi="黑体" w:eastAsia="方正小标宋简体" w:cs="黑体"/>
          <w:bCs/>
          <w:sz w:val="44"/>
          <w:szCs w:val="44"/>
        </w:rPr>
        <w:t>1 总 则</w:t>
      </w:r>
      <w:bookmarkEnd w:id="3"/>
      <w:bookmarkEnd w:id="4"/>
      <w:bookmarkEnd w:id="5"/>
      <w:bookmarkEnd w:id="6"/>
      <w:bookmarkEnd w:id="7"/>
      <w:bookmarkEnd w:id="13"/>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4" w:name="_Toc10119"/>
      <w:bookmarkStart w:id="15" w:name="_Toc12268"/>
      <w:bookmarkStart w:id="16" w:name="_Toc13995711"/>
      <w:bookmarkStart w:id="17" w:name="_Toc25779"/>
      <w:bookmarkStart w:id="18" w:name="_Toc20397"/>
      <w:bookmarkStart w:id="19" w:name="_Toc15253"/>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r>
        <w:rPr>
          <w:rFonts w:hint="eastAsia" w:ascii="仿宋_GB2312" w:hAnsi="楷体_GB2312" w:eastAsia="仿宋_GB2312" w:cs="楷体_GB2312"/>
          <w:b/>
          <w:sz w:val="32"/>
          <w:szCs w:val="32"/>
          <w:lang w:val="en-US" w:eastAsia="zh-CN" w:bidi="ar-SA"/>
        </w:rPr>
        <w:t>1.1适用范围</w:t>
      </w:r>
      <w:bookmarkEnd w:id="14"/>
      <w:bookmarkEnd w:id="15"/>
      <w:bookmarkEnd w:id="16"/>
      <w:bookmarkEnd w:id="17"/>
      <w:bookmarkEnd w:id="18"/>
      <w:bookmarkEnd w:id="19"/>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《导则》适用于陕西省农村生活垃圾分类、收集、转运及处理。</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20" w:name="_Toc14308"/>
      <w:bookmarkStart w:id="21" w:name="_Toc5012"/>
      <w:bookmarkStart w:id="22" w:name="_Toc9527"/>
      <w:bookmarkStart w:id="23" w:name="_Toc23432"/>
      <w:bookmarkStart w:id="24" w:name="_Toc16576"/>
      <w:bookmarkStart w:id="25" w:name="_Toc13995712"/>
      <w:r>
        <w:rPr>
          <w:rFonts w:hint="eastAsia" w:ascii="仿宋_GB2312" w:hAnsi="楷体_GB2312" w:eastAsia="仿宋_GB2312" w:cs="楷体_GB2312"/>
          <w:b/>
          <w:sz w:val="32"/>
          <w:szCs w:val="32"/>
          <w:lang w:val="en-US" w:eastAsia="zh-CN" w:bidi="ar-SA"/>
        </w:rPr>
        <w:t>1.2基本原则</w:t>
      </w:r>
      <w:bookmarkEnd w:id="20"/>
      <w:bookmarkEnd w:id="21"/>
      <w:bookmarkEnd w:id="22"/>
      <w:bookmarkEnd w:id="23"/>
      <w:bookmarkEnd w:id="24"/>
      <w:bookmarkEnd w:id="25"/>
    </w:p>
    <w:p>
      <w:pPr>
        <w:widowControl w:val="0"/>
        <w:spacing w:line="600" w:lineRule="exact"/>
        <w:ind w:firstLine="640" w:firstLineChars="200"/>
        <w:jc w:val="both"/>
        <w:rPr>
          <w:rFonts w:hint="eastAsia" w:ascii="仿宋_GB2312" w:hAnsi="仿宋_GB2312" w:cs="仿宋_GB2312"/>
          <w:szCs w:val="32"/>
          <w:lang w:eastAsia="zh-CN"/>
        </w:rPr>
      </w:pPr>
      <w:bookmarkStart w:id="26" w:name="_Toc9537"/>
      <w:bookmarkStart w:id="27" w:name="_Toc12325"/>
      <w:bookmarkStart w:id="28" w:name="_Toc7108"/>
      <w:bookmarkStart w:id="29" w:name="_Toc17732"/>
      <w:bookmarkStart w:id="30" w:name="_Toc13995713"/>
      <w:r>
        <w:rPr>
          <w:rFonts w:hint="eastAsia" w:ascii="仿宋_GB2312" w:hAnsi="仿宋_GB2312" w:cs="仿宋_GB2312"/>
          <w:szCs w:val="32"/>
          <w:lang w:eastAsia="zh-CN"/>
        </w:rPr>
        <w:t>1.因地制宜、分类指导。根据人口规模、地理位置、自然环境、垃圾产生规模和经济社会发展水平等因素，确定符合本地实际的农村生活垃圾治理模式，因地施策，防止生搬硬套、搞“一刀切”。</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2.技术可靠、经济适用。推广使用技术可靠、投资小，以及管理方便、操作简单、运行稳定的垃圾处理方式，加强农村生活垃圾源头减量化、无害化和资源化回收利用。</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3.建管并重、长效运行。统筹考虑设施建设和管理，建立健全运行管护长效机制。积极推行农村生活垃圾设施运营规范化、专业化、社会化，确保设施建成后长期稳定运行。</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村民主体，激发动力。尊重村民意愿，合理确定农村生活垃圾治理优先顺序和标准，建立政府、村集体、村民共同推进垃圾治理路径，动员村民积极参与，充分发挥村规民约的作用，强化村民保护环境意识，提升村民参与生活垃圾治理的自觉性、积极性和主动性。</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31" w:name="_Toc12399"/>
      <w:r>
        <w:rPr>
          <w:rFonts w:hint="eastAsia" w:ascii="仿宋_GB2312" w:hAnsi="楷体_GB2312" w:eastAsia="仿宋_GB2312" w:cs="楷体_GB2312"/>
          <w:b/>
          <w:sz w:val="32"/>
          <w:szCs w:val="32"/>
          <w:lang w:val="en-US" w:eastAsia="zh-CN" w:bidi="ar-SA"/>
        </w:rPr>
        <w:t>1.3编制依据</w:t>
      </w:r>
      <w:bookmarkEnd w:id="26"/>
      <w:bookmarkEnd w:id="27"/>
      <w:bookmarkEnd w:id="28"/>
      <w:bookmarkEnd w:id="29"/>
      <w:bookmarkEnd w:id="30"/>
      <w:bookmarkEnd w:id="31"/>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1.《中华人民共和国固体废物污染环境防治法》2019年</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2.《中华人民共和国循环经济促进法》2018年</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3.《生活垃圾卫生填埋处理技术规范》GB50869-2013</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4.《生活垃圾焚烧污染控制标准》GB18485-2014</w:t>
      </w:r>
    </w:p>
    <w:p>
      <w:pPr>
        <w:widowControl w:val="0"/>
        <w:spacing w:line="600" w:lineRule="exact"/>
        <w:ind w:firstLine="616" w:firstLineChars="200"/>
        <w:jc w:val="both"/>
        <w:rPr>
          <w:rFonts w:hint="eastAsia" w:ascii="仿宋_GB2312" w:hAnsi="仿宋_GB2312" w:cs="仿宋_GB2312"/>
          <w:spacing w:val="-6"/>
          <w:szCs w:val="32"/>
          <w:lang w:eastAsia="zh-CN"/>
        </w:rPr>
      </w:pPr>
      <w:r>
        <w:rPr>
          <w:rFonts w:hint="eastAsia" w:ascii="仿宋_GB2312" w:hAnsi="仿宋_GB2312" w:cs="仿宋_GB2312"/>
          <w:spacing w:val="-6"/>
          <w:szCs w:val="32"/>
          <w:lang w:eastAsia="zh-CN"/>
        </w:rPr>
        <w:t>5.《生活垃圾焚烧厂运行维护与安全技术规程》CJJ128-2009</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6.《生活垃圾堆肥处理技术规范》CJJ52-2014</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7.《垃圾转运站技术规范》CJJ/T47-2016</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8.《</w:t>
      </w:r>
      <w:bookmarkStart w:id="32" w:name="_Hlk11748643"/>
      <w:r>
        <w:rPr>
          <w:rFonts w:hint="eastAsia" w:ascii="仿宋_GB2312" w:hAnsi="仿宋_GB2312" w:cs="仿宋_GB2312"/>
          <w:szCs w:val="32"/>
          <w:lang w:eastAsia="zh-CN"/>
        </w:rPr>
        <w:t>农村生活垃圾处理导则》</w:t>
      </w:r>
      <w:bookmarkEnd w:id="32"/>
      <w:r>
        <w:rPr>
          <w:rFonts w:hint="eastAsia" w:ascii="仿宋_GB2312" w:hAnsi="仿宋_GB2312" w:cs="仿宋_GB2312"/>
          <w:szCs w:val="32"/>
          <w:lang w:eastAsia="zh-CN"/>
        </w:rPr>
        <w:t>GB/T37066-2018</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9.《生活垃圾堆肥运行管理规范》DB11/T272-2014</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10.《生活垃圾焚烧处理工程项目建设标准》建标142-2010</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11.《小型焚烧锅炉技术条件》BT10192-2012J</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12.《水泥窑协调处置固体废物污染控制标准》GB30485-2013</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13.《生活垃圾填埋场污染控制标准》GB16889-2008</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14.《生活垃圾焚烧处理工程技术规范》CJJ90-2009</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15.《生活垃圾卫生填埋场运行维护技术规程》CJJ93-2011</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lang w:eastAsia="zh-CN"/>
        </w:rPr>
        <w:t>16.《生活垃圾收集运输技术规程》CJJ205-2013</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17.《村庄和集镇规划建设管理条例》国务院令第116号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18.《住房城乡建设部等部门关于全面推进农村垃圾治理的指导意见》建村〔2015〕170号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19.《住房城乡建设部等部门关于印发农村生活垃圾治理验收办法的通知》建村〔2015〕195号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20.《住房城乡建设部关于推广金华市农村生活垃圾分类和资源化利用经验的通知》建村函〔2016〕297号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21.《全国农村环境综合整治“十三五”规划》</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22.《中共中央办公厅、国务院办公厅关于印发&lt;农村人居环境整治三年行动方案&gt;的通知》中办发〔2018〕5号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23.《中共陕西省委办公厅、陕西省人民政府办公厅关于印发&lt;陕西省农村人居环境整治三年（2018-2020年）行动方案的通知&gt;》陕办发〔2018〕14号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24.《中共陕西省委办公厅、陕西省人民政府办公厅关于印发&lt;陕西省学习浙江“千万工程”经验扎实推进农村人居环境整治的实施意见&gt;》陕办字〔2019〕103号</w:t>
      </w:r>
    </w:p>
    <w:p>
      <w:pPr>
        <w:widowControl w:val="0"/>
        <w:spacing w:line="600" w:lineRule="exact"/>
        <w:ind w:firstLine="640" w:firstLineChars="200"/>
        <w:jc w:val="both"/>
        <w:rPr>
          <w:rFonts w:hint="eastAsia" w:ascii="仿宋_GB2312" w:hAnsi="仿宋_GB2312" w:cs="仿宋_GB2312"/>
          <w:szCs w:val="32"/>
          <w:lang w:eastAsia="zh-CN"/>
        </w:rPr>
      </w:pPr>
      <w:bookmarkStart w:id="33" w:name="_Toc26495"/>
      <w:bookmarkStart w:id="34" w:name="_Toc13995714"/>
      <w:bookmarkStart w:id="35" w:name="_Toc14062"/>
      <w:bookmarkStart w:id="36" w:name="_Toc30557"/>
      <w:bookmarkStart w:id="37" w:name="_Toc9840"/>
      <w:r>
        <w:rPr>
          <w:rFonts w:hint="eastAsia" w:ascii="仿宋_GB2312" w:hAnsi="仿宋_GB2312" w:cs="仿宋_GB2312"/>
          <w:szCs w:val="32"/>
          <w:lang w:eastAsia="zh-CN"/>
        </w:rPr>
        <w:t>25.《关于开展农村危险废物回收试点建设的通知》陕环固体函〔2019〕101号</w:t>
      </w:r>
    </w:p>
    <w:p>
      <w:pPr>
        <w:widowControl w:val="0"/>
        <w:spacing w:beforeAutospacing="0" w:afterAutospacing="0" w:line="600" w:lineRule="exact"/>
        <w:ind w:firstLine="630" w:firstLineChars="196"/>
        <w:jc w:val="both"/>
        <w:outlineLvl w:val="1"/>
        <w:rPr>
          <w:rFonts w:hint="eastAsia" w:ascii="仿宋_GB2312" w:hAnsi="楷体_GB2312" w:eastAsia="仿宋_GB2312" w:cs="楷体_GB2312"/>
          <w:b/>
          <w:sz w:val="32"/>
          <w:szCs w:val="32"/>
          <w:lang w:val="en-US" w:eastAsia="zh-CN" w:bidi="ar-SA"/>
        </w:rPr>
      </w:pPr>
      <w:bookmarkStart w:id="38" w:name="_Toc32617"/>
      <w:r>
        <w:rPr>
          <w:rFonts w:hint="eastAsia" w:ascii="仿宋_GB2312" w:hAnsi="楷体_GB2312" w:eastAsia="仿宋_GB2312" w:cs="楷体_GB2312"/>
          <w:b/>
          <w:sz w:val="32"/>
          <w:szCs w:val="32"/>
          <w:lang w:val="en-US" w:eastAsia="zh-CN" w:bidi="ar-SA"/>
        </w:rPr>
        <w:t>1.4术语</w:t>
      </w:r>
      <w:bookmarkEnd w:id="33"/>
      <w:bookmarkEnd w:id="34"/>
      <w:bookmarkEnd w:id="35"/>
      <w:bookmarkEnd w:id="36"/>
      <w:bookmarkEnd w:id="37"/>
      <w:bookmarkEnd w:id="38"/>
    </w:p>
    <w:p>
      <w:pPr>
        <w:widowControl w:val="0"/>
        <w:spacing w:line="600" w:lineRule="exact"/>
        <w:ind w:firstLine="630" w:firstLineChars="196"/>
        <w:jc w:val="both"/>
        <w:rPr>
          <w:rFonts w:hint="eastAsia" w:ascii="仿宋_GB2312"/>
          <w:b/>
          <w:bCs/>
          <w:szCs w:val="32"/>
          <w:lang w:eastAsia="zh-CN"/>
        </w:rPr>
      </w:pPr>
      <w:bookmarkStart w:id="39" w:name="_Toc14560"/>
      <w:r>
        <w:rPr>
          <w:rFonts w:hint="eastAsia" w:ascii="仿宋_GB2312"/>
          <w:b/>
          <w:bCs/>
          <w:szCs w:val="32"/>
          <w:lang w:eastAsia="zh-CN"/>
        </w:rPr>
        <w:t>自然村</w:t>
      </w:r>
    </w:p>
    <w:p>
      <w:pPr>
        <w:widowControl w:val="0"/>
        <w:spacing w:line="600" w:lineRule="exact"/>
        <w:ind w:firstLine="627" w:firstLineChars="196"/>
        <w:jc w:val="both"/>
        <w:rPr>
          <w:rFonts w:hint="eastAsia" w:ascii="仿宋_GB2312"/>
          <w:szCs w:val="32"/>
          <w:lang w:eastAsia="zh-CN"/>
        </w:rPr>
      </w:pPr>
      <w:r>
        <w:rPr>
          <w:rFonts w:hint="eastAsia" w:ascii="仿宋_GB2312" w:hAnsi="仿宋_GB2312" w:cs="仿宋_GB2312"/>
          <w:szCs w:val="32"/>
          <w:lang w:eastAsia="zh-CN"/>
        </w:rPr>
        <w:t>农村村民居住和从事各种生产的聚集点，通常也称为村庄或村组。《导则》所指自然村为30户以上的村庄或村组。</w:t>
      </w:r>
    </w:p>
    <w:p>
      <w:pPr>
        <w:widowControl w:val="0"/>
        <w:spacing w:line="600" w:lineRule="exact"/>
        <w:ind w:firstLine="630" w:firstLineChars="196"/>
        <w:jc w:val="both"/>
        <w:rPr>
          <w:rFonts w:hint="eastAsia" w:ascii="仿宋_GB2312"/>
          <w:b/>
          <w:bCs/>
          <w:szCs w:val="32"/>
          <w:lang w:eastAsia="zh-CN"/>
        </w:rPr>
      </w:pPr>
      <w:r>
        <w:rPr>
          <w:rFonts w:hint="eastAsia" w:ascii="仿宋_GB2312"/>
          <w:b/>
          <w:bCs/>
          <w:szCs w:val="32"/>
          <w:lang w:eastAsia="zh-CN"/>
        </w:rPr>
        <w:t>行政村</w:t>
      </w:r>
    </w:p>
    <w:p>
      <w:pPr>
        <w:widowControl w:val="0"/>
        <w:spacing w:line="600" w:lineRule="exact"/>
        <w:ind w:firstLine="627" w:firstLineChars="196"/>
        <w:jc w:val="both"/>
        <w:rPr>
          <w:rFonts w:hint="eastAsia" w:ascii="仿宋_GB2312"/>
          <w:szCs w:val="32"/>
          <w:lang w:eastAsia="zh-CN"/>
        </w:rPr>
      </w:pPr>
      <w:r>
        <w:rPr>
          <w:rFonts w:hint="eastAsia" w:ascii="仿宋_GB2312" w:hAnsi="仿宋_GB2312" w:cs="仿宋_GB2312"/>
          <w:szCs w:val="32"/>
          <w:lang w:eastAsia="zh-CN"/>
        </w:rPr>
        <w:t>地域相连并具有同类环境问题或相同环境敏感目标的多个自然村，覆盖30户以上的村庄或村组。</w:t>
      </w:r>
    </w:p>
    <w:p>
      <w:pPr>
        <w:widowControl w:val="0"/>
        <w:spacing w:line="600" w:lineRule="exact"/>
        <w:ind w:firstLine="630" w:firstLineChars="196"/>
        <w:jc w:val="both"/>
        <w:rPr>
          <w:rFonts w:hint="eastAsia" w:ascii="仿宋_GB2312"/>
          <w:b/>
          <w:bCs/>
          <w:szCs w:val="32"/>
          <w:lang w:eastAsia="zh-CN"/>
        </w:rPr>
      </w:pPr>
      <w:r>
        <w:rPr>
          <w:rFonts w:hint="eastAsia" w:ascii="仿宋_GB2312"/>
          <w:b/>
          <w:bCs/>
          <w:szCs w:val="32"/>
          <w:lang w:eastAsia="zh-CN"/>
        </w:rPr>
        <w:t>农村生活垃圾</w:t>
      </w:r>
      <w:bookmarkEnd w:id="39"/>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农村日常生活中或者为农村日常生活服务所产生的固体废物，以及相关行政法规规定视为农村生活垃圾的固体废物。不包括村内企业、作坊产生的工业垃圾、农业生产产生的农业废弃物、建筑垃圾和医疗垃圾等。</w:t>
      </w:r>
    </w:p>
    <w:p>
      <w:pPr>
        <w:widowControl w:val="0"/>
        <w:spacing w:line="600" w:lineRule="exact"/>
        <w:ind w:firstLine="630" w:firstLineChars="196"/>
        <w:jc w:val="both"/>
        <w:rPr>
          <w:rFonts w:hint="eastAsia" w:ascii="仿宋_GB2312"/>
          <w:b/>
          <w:bCs/>
          <w:szCs w:val="32"/>
          <w:lang w:eastAsia="zh-CN"/>
        </w:rPr>
      </w:pPr>
      <w:r>
        <w:rPr>
          <w:rFonts w:hint="eastAsia" w:ascii="仿宋_GB2312"/>
          <w:b/>
          <w:bCs/>
          <w:szCs w:val="32"/>
          <w:lang w:eastAsia="zh-CN"/>
        </w:rPr>
        <w:t>可腐烂垃圾</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指可以自行腐烂降解的有机垃圾，主要包括农户日常生活中的厨余垃圾、家畜粪便、废弃农作物、秸秆、树叶等可降解的有机垃圾。</w:t>
      </w:r>
    </w:p>
    <w:p>
      <w:pPr>
        <w:widowControl w:val="0"/>
        <w:spacing w:line="600" w:lineRule="exact"/>
        <w:ind w:firstLine="643" w:firstLineChars="200"/>
        <w:jc w:val="both"/>
        <w:rPr>
          <w:rFonts w:hint="eastAsia" w:ascii="仿宋_GB2312"/>
          <w:b/>
          <w:bCs/>
          <w:szCs w:val="32"/>
          <w:lang w:eastAsia="zh-CN"/>
        </w:rPr>
      </w:pPr>
      <w:r>
        <w:rPr>
          <w:rFonts w:hint="eastAsia" w:ascii="仿宋_GB2312"/>
          <w:b/>
          <w:bCs/>
          <w:szCs w:val="32"/>
          <w:lang w:eastAsia="zh-CN"/>
        </w:rPr>
        <w:t>不可腐烂垃圾</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主要包括可回收垃圾、有毒有害垃圾和其他垃圾。</w:t>
      </w:r>
    </w:p>
    <w:p>
      <w:pPr>
        <w:widowControl w:val="0"/>
        <w:spacing w:line="600" w:lineRule="exact"/>
        <w:ind w:firstLine="643" w:firstLineChars="200"/>
        <w:jc w:val="both"/>
        <w:rPr>
          <w:rFonts w:hint="eastAsia" w:ascii="仿宋_GB2312"/>
          <w:b/>
          <w:bCs/>
          <w:szCs w:val="32"/>
          <w:lang w:eastAsia="zh-CN"/>
        </w:rPr>
      </w:pPr>
      <w:bookmarkStart w:id="40" w:name="_Toc7648"/>
      <w:r>
        <w:rPr>
          <w:rFonts w:hint="eastAsia" w:ascii="仿宋_GB2312"/>
          <w:b/>
          <w:bCs/>
          <w:szCs w:val="32"/>
          <w:lang w:eastAsia="zh-CN"/>
        </w:rPr>
        <w:t>可回收垃圾</w:t>
      </w:r>
      <w:bookmarkEnd w:id="40"/>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指农村居民产生的具有一定经济价值的垃圾，如纸板、废报纸、废书、废旧金属、废塑料等。</w:t>
      </w:r>
    </w:p>
    <w:p>
      <w:pPr>
        <w:widowControl w:val="0"/>
        <w:spacing w:line="600" w:lineRule="exact"/>
        <w:ind w:firstLine="643" w:firstLineChars="200"/>
        <w:jc w:val="both"/>
        <w:rPr>
          <w:rFonts w:hint="eastAsia" w:ascii="仿宋_GB2312"/>
          <w:b/>
          <w:bCs/>
          <w:szCs w:val="32"/>
          <w:lang w:eastAsia="zh-CN"/>
        </w:rPr>
      </w:pPr>
      <w:bookmarkStart w:id="41" w:name="_Toc23648"/>
      <w:r>
        <w:rPr>
          <w:rFonts w:hint="eastAsia" w:ascii="仿宋_GB2312"/>
          <w:b/>
          <w:bCs/>
          <w:szCs w:val="32"/>
          <w:lang w:eastAsia="zh-CN"/>
        </w:rPr>
        <w:t>有毒有害垃圾</w:t>
      </w:r>
      <w:bookmarkEnd w:id="41"/>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指农村居民在生活或生产过程中因使用一些特殊工业产品而产生的具有较强环境风险的垃圾，如农药瓶、过期药品、废旧电池、灯管灯具、小型电子产品等。</w:t>
      </w:r>
    </w:p>
    <w:p>
      <w:pPr>
        <w:widowControl w:val="0"/>
        <w:spacing w:line="600" w:lineRule="exact"/>
        <w:ind w:firstLine="643" w:firstLineChars="200"/>
        <w:jc w:val="both"/>
        <w:rPr>
          <w:rFonts w:hint="eastAsia" w:ascii="仿宋_GB2312"/>
          <w:b/>
          <w:bCs/>
          <w:szCs w:val="32"/>
          <w:lang w:eastAsia="zh-CN"/>
        </w:rPr>
      </w:pPr>
      <w:bookmarkStart w:id="42" w:name="_Toc10082"/>
      <w:r>
        <w:rPr>
          <w:rFonts w:hint="eastAsia" w:ascii="仿宋_GB2312"/>
          <w:b/>
          <w:bCs/>
          <w:szCs w:val="32"/>
          <w:lang w:eastAsia="zh-CN"/>
        </w:rPr>
        <w:t>其他垃圾</w:t>
      </w:r>
      <w:bookmarkEnd w:id="42"/>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指除有毒有害垃圾、可回收垃圾、厨余垃圾（或餐厨垃圾）等以外未分类而进行收集和运输的垃圾统称为其他垃圾。</w:t>
      </w:r>
      <w:bookmarkStart w:id="43" w:name="_Toc29867"/>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减量化</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指在生产、流通和消费等过程中减少资源消耗和废物（垃圾）产生。《导则》主要指通过分类收集、资源化利用、分类处理，逐步减少垃圾处理量。</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无害化</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指经过适当的处理或处置，使垃圾或其中的有害成分无法危害环境，或转化为对环境无害的物质，这个处置过程即为垃圾的无害化。</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资源化</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指将废物（垃圾）直接作为原料进行利用或者对废物（垃圾）进行再生利用。</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垃圾桶（箱）</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设置于农户门前、道路和公共场所等处，用于收集家庭、单位和公共活动产生的生活垃圾的容器。</w:t>
      </w:r>
    </w:p>
    <w:p>
      <w:pPr>
        <w:widowControl w:val="0"/>
        <w:spacing w:line="600" w:lineRule="exact"/>
        <w:ind w:firstLine="643" w:firstLineChars="200"/>
        <w:jc w:val="both"/>
        <w:rPr>
          <w:rFonts w:hint="eastAsia" w:ascii="仿宋_GB2312"/>
          <w:szCs w:val="32"/>
          <w:lang w:eastAsia="zh-CN"/>
        </w:rPr>
      </w:pPr>
      <w:r>
        <w:rPr>
          <w:rFonts w:hint="eastAsia" w:ascii="仿宋_GB2312"/>
          <w:b/>
          <w:szCs w:val="32"/>
          <w:lang w:eastAsia="zh-CN"/>
        </w:rPr>
        <w:t>农村生活垃圾收集点</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村庄生活垃圾集中收集存放处。主要包括集中收集垃圾的移动式垃圾斗、箱，地埋式垃圾桶、垃圾房等。</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堆肥间（阳光房）</w:t>
      </w:r>
    </w:p>
    <w:p>
      <w:pPr>
        <w:widowControl w:val="0"/>
        <w:spacing w:line="600" w:lineRule="exact"/>
        <w:ind w:firstLine="640" w:firstLineChars="200"/>
        <w:jc w:val="both"/>
        <w:rPr>
          <w:rFonts w:hint="eastAsia" w:ascii="仿宋_GB2312"/>
          <w:szCs w:val="32"/>
          <w:lang w:eastAsia="zh-CN"/>
        </w:rPr>
      </w:pPr>
      <w:r>
        <w:rPr>
          <w:rFonts w:hint="eastAsia" w:ascii="仿宋_GB2312" w:hAnsi="仿宋_GB2312" w:cs="仿宋_GB2312"/>
          <w:szCs w:val="32"/>
          <w:lang w:eastAsia="zh-CN"/>
        </w:rPr>
        <w:t>对垃圾进行分类后，将可腐烂垃圾进行堆肥处理的场所。</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农村生活垃圾转运压缩站</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指为了减少垃圾清运过程的运输费用而在垃圾产地（或集中收集点）至处理场之间所设的垃圾中转设施。</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卫生化焚烧</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利用高温焚烧将垃圾分解成固体残渣，并对产生的烟气进行处理，使其符合《生活垃圾焚烧污染控制标准》GB18485-2014。</w:t>
      </w:r>
    </w:p>
    <w:p>
      <w:pPr>
        <w:widowControl w:val="0"/>
        <w:spacing w:line="600" w:lineRule="exact"/>
        <w:ind w:firstLine="643" w:firstLineChars="200"/>
        <w:jc w:val="both"/>
        <w:rPr>
          <w:rFonts w:hint="eastAsia" w:ascii="仿宋_GB2312"/>
          <w:b/>
          <w:szCs w:val="32"/>
          <w:lang w:eastAsia="zh-CN"/>
        </w:rPr>
      </w:pPr>
      <w:r>
        <w:rPr>
          <w:rFonts w:hint="eastAsia" w:ascii="仿宋_GB2312"/>
          <w:b/>
          <w:szCs w:val="32"/>
          <w:lang w:eastAsia="zh-CN"/>
        </w:rPr>
        <w:t>惰性垃圾填埋场</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对垃圾进行分类后，仅对灰渣、沙土、泥浆等对环境影响较小的垃圾进行填埋的处理设施。</w:t>
      </w:r>
      <w:bookmarkEnd w:id="43"/>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both"/>
        <w:rPr>
          <w:rFonts w:hint="eastAsia" w:ascii="仿宋_GB2312" w:hAnsi="仿宋_GB2312" w:cs="仿宋_GB2312"/>
          <w:szCs w:val="32"/>
          <w:lang w:eastAsia="zh-CN"/>
        </w:rPr>
      </w:pPr>
    </w:p>
    <w:p>
      <w:pPr>
        <w:widowControl w:val="0"/>
        <w:spacing w:line="600" w:lineRule="exact"/>
        <w:ind w:firstLine="640" w:firstLineChars="200"/>
        <w:jc w:val="center"/>
        <w:rPr>
          <w:rFonts w:hint="eastAsia" w:ascii="仿宋_GB2312" w:hAnsi="仿宋_GB2312" w:cs="仿宋_GB2312"/>
          <w:szCs w:val="32"/>
          <w:lang w:eastAsia="zh-CN"/>
        </w:rPr>
      </w:pPr>
    </w:p>
    <w:p>
      <w:pPr>
        <w:pStyle w:val="2"/>
        <w:spacing w:before="0" w:after="0" w:line="360" w:lineRule="auto"/>
        <w:ind w:firstLine="200"/>
        <w:rPr>
          <w:rFonts w:hint="eastAsia" w:ascii="方正小标宋简体" w:hAnsi="黑体" w:eastAsia="方正小标宋简体" w:cs="黑体"/>
          <w:b w:val="0"/>
          <w:bCs w:val="0"/>
          <w:sz w:val="44"/>
        </w:rPr>
      </w:pPr>
      <w:bookmarkStart w:id="44" w:name="_Toc27355"/>
      <w:r>
        <w:rPr>
          <w:rFonts w:hint="eastAsia" w:ascii="方正小标宋简体" w:hAnsi="黑体" w:eastAsia="方正小标宋简体" w:cs="黑体"/>
          <w:b w:val="0"/>
          <w:bCs w:val="0"/>
          <w:sz w:val="44"/>
        </w:rPr>
        <w:t>2农村生活垃圾治理模式</w:t>
      </w:r>
      <w:bookmarkEnd w:id="8"/>
      <w:bookmarkEnd w:id="9"/>
      <w:bookmarkEnd w:id="10"/>
      <w:bookmarkEnd w:id="11"/>
      <w:bookmarkEnd w:id="12"/>
      <w:bookmarkEnd w:id="44"/>
    </w:p>
    <w:p>
      <w:pPr>
        <w:widowControl w:val="0"/>
        <w:spacing w:beforeAutospacing="0" w:afterAutospacing="0" w:line="48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45" w:name="_Toc26220"/>
      <w:bookmarkStart w:id="46" w:name="_Toc17021"/>
      <w:bookmarkStart w:id="47" w:name="_Toc13995716"/>
      <w:bookmarkStart w:id="48" w:name="_Toc10927"/>
      <w:bookmarkStart w:id="49" w:name="_Toc25789"/>
      <w:bookmarkStart w:id="50" w:name="_Toc22743"/>
    </w:p>
    <w:p>
      <w:pPr>
        <w:widowControl w:val="0"/>
        <w:spacing w:beforeAutospacing="0" w:afterAutospacing="0" w:line="580" w:lineRule="exact"/>
        <w:ind w:firstLine="643" w:firstLineChars="200"/>
        <w:jc w:val="both"/>
        <w:outlineLvl w:val="1"/>
        <w:rPr>
          <w:rFonts w:hint="eastAsia" w:ascii="仿宋_GB2312" w:hAnsi="楷体_GB2312" w:eastAsia="仿宋_GB2312" w:cs="楷体_GB2312"/>
          <w:b/>
          <w:sz w:val="32"/>
          <w:szCs w:val="32"/>
          <w:lang w:val="en-US" w:eastAsia="zh-CN" w:bidi="ar-SA"/>
        </w:rPr>
      </w:pPr>
      <w:r>
        <w:rPr>
          <w:rFonts w:hint="eastAsia" w:ascii="仿宋_GB2312" w:hAnsi="楷体_GB2312" w:eastAsia="仿宋_GB2312" w:cs="楷体_GB2312"/>
          <w:b/>
          <w:sz w:val="32"/>
          <w:szCs w:val="32"/>
          <w:lang w:val="en-US" w:eastAsia="zh-CN" w:bidi="ar-SA"/>
        </w:rPr>
        <w:t>2.1基本要求</w:t>
      </w:r>
      <w:bookmarkEnd w:id="45"/>
      <w:bookmarkEnd w:id="46"/>
      <w:bookmarkEnd w:id="47"/>
      <w:bookmarkEnd w:id="48"/>
      <w:bookmarkEnd w:id="49"/>
      <w:bookmarkEnd w:id="50"/>
      <w:r>
        <w:rPr>
          <w:rFonts w:hint="eastAsia" w:ascii="仿宋_GB2312" w:hAnsi="楷体_GB2312" w:eastAsia="仿宋_GB2312" w:cs="楷体_GB2312"/>
          <w:b/>
          <w:sz w:val="32"/>
          <w:szCs w:val="32"/>
          <w:lang w:val="en-US" w:eastAsia="zh-CN" w:bidi="ar-SA"/>
        </w:rPr>
        <w:t xml:space="preserve"> </w:t>
      </w:r>
    </w:p>
    <w:p>
      <w:pPr>
        <w:spacing w:line="58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根据我省关中、陕南和陕北的地域特点、人口规模、自然环境和经济社会发展水平，农村生活垃圾治理模式分为“县处理”、“片区处理”、“镇处理”和“村处理”等。</w:t>
      </w:r>
    </w:p>
    <w:p>
      <w:pPr>
        <w:spacing w:line="58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1.因地制宜、因地施策选择符合本地实际的农村生活垃圾治理模式。</w:t>
      </w:r>
    </w:p>
    <w:p>
      <w:pPr>
        <w:spacing w:line="58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2.按照管理方便、运行稳定的要求，加快推进农村生活垃圾减量化、无害化和资源化回收利用。</w:t>
      </w:r>
    </w:p>
    <w:p>
      <w:pPr>
        <w:spacing w:line="58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3.科学规划、合理布点，建立健全农村生活垃圾分类、收集、转运、处置体系。</w:t>
      </w:r>
    </w:p>
    <w:p>
      <w:pPr>
        <w:widowControl w:val="0"/>
        <w:spacing w:beforeAutospacing="0" w:afterAutospacing="0" w:line="58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51" w:name="_Toc8058"/>
      <w:bookmarkStart w:id="52" w:name="_Toc30306"/>
      <w:bookmarkStart w:id="53" w:name="_Toc13995717"/>
      <w:bookmarkStart w:id="54" w:name="_Toc11026"/>
      <w:bookmarkStart w:id="55" w:name="_Toc19118"/>
      <w:bookmarkStart w:id="56" w:name="_Toc4511"/>
      <w:r>
        <w:rPr>
          <w:rFonts w:hint="eastAsia" w:ascii="仿宋_GB2312" w:hAnsi="楷体_GB2312" w:eastAsia="仿宋_GB2312" w:cs="楷体_GB2312"/>
          <w:b/>
          <w:sz w:val="32"/>
          <w:szCs w:val="32"/>
          <w:lang w:val="en-US" w:eastAsia="zh-CN" w:bidi="ar-SA"/>
        </w:rPr>
        <w:t>2.2处理模式</w:t>
      </w:r>
      <w:bookmarkEnd w:id="51"/>
      <w:bookmarkEnd w:id="52"/>
      <w:bookmarkEnd w:id="53"/>
      <w:bookmarkEnd w:id="54"/>
      <w:bookmarkEnd w:id="55"/>
      <w:bookmarkEnd w:id="56"/>
    </w:p>
    <w:p>
      <w:pPr>
        <w:spacing w:line="580" w:lineRule="exact"/>
        <w:ind w:firstLine="643" w:firstLineChars="200"/>
        <w:jc w:val="both"/>
        <w:rPr>
          <w:rFonts w:hint="eastAsia" w:ascii="仿宋_GB2312"/>
          <w:b/>
          <w:bCs/>
          <w:szCs w:val="32"/>
          <w:lang w:eastAsia="zh-CN"/>
        </w:rPr>
      </w:pPr>
      <w:bookmarkStart w:id="57" w:name="_Toc3969"/>
      <w:r>
        <w:rPr>
          <w:rFonts w:hint="eastAsia" w:ascii="仿宋_GB2312" w:hAnsi="楷体_GB2312" w:cs="楷体_GB2312"/>
          <w:b/>
          <w:bCs/>
          <w:szCs w:val="32"/>
          <w:lang w:eastAsia="zh-CN"/>
        </w:rPr>
        <w:t>2.2.1</w:t>
      </w:r>
      <w:r>
        <w:rPr>
          <w:rFonts w:hint="eastAsia" w:ascii="仿宋_GB2312"/>
          <w:b/>
          <w:bCs/>
          <w:szCs w:val="32"/>
          <w:lang w:eastAsia="zh-CN"/>
        </w:rPr>
        <w:t>县处理模式</w:t>
      </w:r>
      <w:bookmarkEnd w:id="57"/>
    </w:p>
    <w:p>
      <w:pPr>
        <w:spacing w:after="156" w:afterLines="50" w:line="580" w:lineRule="exact"/>
        <w:ind w:firstLine="640" w:firstLineChars="200"/>
        <w:jc w:val="both"/>
        <w:rPr>
          <w:rFonts w:ascii="仿宋_GB2312" w:hAnsi="仿宋_GB2312" w:cs="仿宋_GB2312"/>
          <w:lang w:eastAsia="zh-CN"/>
        </w:rPr>
      </w:pPr>
      <w:r>
        <w:rPr>
          <w:rFonts w:hint="eastAsia" w:ascii="仿宋_GB2312" w:hAnsi="仿宋_GB2312" w:cs="仿宋_GB2312"/>
          <w:szCs w:val="32"/>
          <w:lang w:eastAsia="zh-CN"/>
        </w:rPr>
        <w:t>对城镇周边的村庄，通过城乡统筹推行“户分类、村收集、</w:t>
      </w:r>
      <w:r>
        <w:rPr>
          <w:rFonts w:hint="eastAsia" w:ascii="仿宋_GB2312" w:hAnsi="仿宋_GB2312" w:cs="仿宋_GB2312"/>
          <w:lang w:eastAsia="zh-CN"/>
        </w:rPr>
        <w:t>镇转运、县处理”的模式。</w:t>
      </w:r>
      <w:bookmarkStart w:id="58" w:name="_Toc1445"/>
    </w:p>
    <w:p>
      <w:pPr>
        <w:ind w:firstLine="480"/>
        <w:rPr>
          <w:lang w:eastAsia="zh-CN"/>
        </w:rPr>
      </w:pPr>
      <w:r>
        <mc:AlternateContent>
          <mc:Choice Requires="wpg">
            <w:drawing>
              <wp:anchor distT="0" distB="0" distL="114300" distR="114300" simplePos="0" relativeHeight="251674624" behindDoc="0" locked="0" layoutInCell="1" allowOverlap="1">
                <wp:simplePos x="0" y="0"/>
                <wp:positionH relativeFrom="column">
                  <wp:posOffset>228600</wp:posOffset>
                </wp:positionH>
                <wp:positionV relativeFrom="paragraph">
                  <wp:posOffset>6350</wp:posOffset>
                </wp:positionV>
                <wp:extent cx="4951730" cy="266700"/>
                <wp:effectExtent l="4445" t="4445" r="15875" b="14605"/>
                <wp:wrapNone/>
                <wp:docPr id="12" name="组合 12"/>
                <wp:cNvGraphicFramePr/>
                <a:graphic xmlns:a="http://schemas.openxmlformats.org/drawingml/2006/main">
                  <a:graphicData uri="http://schemas.microsoft.com/office/word/2010/wordprocessingGroup">
                    <wpg:wgp>
                      <wpg:cNvGrpSpPr/>
                      <wpg:grpSpPr>
                        <a:xfrm>
                          <a:off x="0" y="0"/>
                          <a:ext cx="4951730" cy="266700"/>
                          <a:chOff x="-17252" y="-272"/>
                          <a:chExt cx="4951492" cy="266972"/>
                        </a:xfrm>
                        <a:effectLst/>
                      </wpg:grpSpPr>
                      <wps:wsp>
                        <wps:cNvPr id="21" name="箭头: 右 21"/>
                        <wps:cNvSpPr/>
                        <wps:spPr>
                          <a:xfrm flipV="1">
                            <a:off x="1068548"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6" name="文本框 56"/>
                        <wps:cNvSpPr txBox="1"/>
                        <wps:spPr>
                          <a:xfrm>
                            <a:off x="-17252" y="0"/>
                            <a:ext cx="1035170" cy="260985"/>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7" name="文本框 57"/>
                        <wps:cNvSpPr txBox="1"/>
                        <wps:spPr>
                          <a:xfrm>
                            <a:off x="1375740" y="0"/>
                            <a:ext cx="635000" cy="266700"/>
                          </a:xfrm>
                          <a:prstGeom prst="rect">
                            <a:avLst/>
                          </a:prstGeom>
                          <a:noFill/>
                          <a:ln w="6350">
                            <a:solidFill>
                              <a:prstClr val="black"/>
                            </a:solidFill>
                          </a:ln>
                          <a:effectLst/>
                        </wps:spPr>
                        <wps:txbx>
                          <w:txbxContent>
                            <w:p>
                              <w:pPr>
                                <w:rPr>
                                  <w:sz w:val="22"/>
                                  <w:szCs w:val="21"/>
                                </w:rPr>
                              </w:pPr>
                              <w:r>
                                <w:rPr>
                                  <w:rFonts w:hint="eastAsia"/>
                                  <w:sz w:val="22"/>
                                  <w:szCs w:val="21"/>
                                </w:rPr>
                                <w:t>户分类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文本框 62"/>
                        <wps:cNvSpPr txBox="1"/>
                        <wps:spPr>
                          <a:xfrm>
                            <a:off x="2382569" y="0"/>
                            <a:ext cx="622935" cy="260985"/>
                          </a:xfrm>
                          <a:prstGeom prst="rect">
                            <a:avLst/>
                          </a:prstGeom>
                          <a:noFill/>
                          <a:ln w="6350">
                            <a:solidFill>
                              <a:prstClr val="black"/>
                            </a:solidFill>
                          </a:ln>
                          <a:effectLst/>
                        </wps:spPr>
                        <wps:txbx>
                          <w:txbxContent>
                            <w:p>
                              <w:pPr>
                                <w:rPr>
                                  <w:sz w:val="22"/>
                                  <w:szCs w:val="21"/>
                                </w:rPr>
                              </w:pPr>
                              <w:r>
                                <w:rPr>
                                  <w:rFonts w:hint="eastAsia"/>
                                  <w:sz w:val="22"/>
                                  <w:szCs w:val="21"/>
                                </w:rPr>
                                <w:t>村收集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68"/>
                        <wps:cNvSpPr txBox="1"/>
                        <wps:spPr>
                          <a:xfrm>
                            <a:off x="3326212" y="0"/>
                            <a:ext cx="611505" cy="260985"/>
                          </a:xfrm>
                          <a:prstGeom prst="rect">
                            <a:avLst/>
                          </a:prstGeom>
                          <a:noFill/>
                          <a:ln w="6350">
                            <a:solidFill>
                              <a:prstClr val="black"/>
                            </a:solidFill>
                          </a:ln>
                          <a:effectLst/>
                        </wps:spPr>
                        <wps:txbx>
                          <w:txbxContent>
                            <w:p>
                              <w:pPr>
                                <w:rPr>
                                  <w:sz w:val="22"/>
                                  <w:szCs w:val="21"/>
                                </w:rPr>
                              </w:pPr>
                              <w:r>
                                <w:rPr>
                                  <w:rFonts w:hint="eastAsia"/>
                                  <w:sz w:val="22"/>
                                  <w:szCs w:val="21"/>
                                </w:rPr>
                                <w:t>镇转运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文本框 69"/>
                        <wps:cNvSpPr txBox="1"/>
                        <wps:spPr>
                          <a:xfrm>
                            <a:off x="4322735" y="-272"/>
                            <a:ext cx="611505" cy="260985"/>
                          </a:xfrm>
                          <a:prstGeom prst="rect">
                            <a:avLst/>
                          </a:prstGeom>
                          <a:noFill/>
                          <a:ln w="6350">
                            <a:solidFill>
                              <a:prstClr val="black"/>
                            </a:solidFill>
                          </a:ln>
                          <a:effectLst/>
                        </wps:spPr>
                        <wps:txbx>
                          <w:txbxContent>
                            <w:p>
                              <w:pPr>
                                <w:rPr>
                                  <w:sz w:val="22"/>
                                  <w:szCs w:val="21"/>
                                </w:rPr>
                              </w:pPr>
                              <w:r>
                                <w:rPr>
                                  <w:rFonts w:hint="eastAsia"/>
                                  <w:sz w:val="22"/>
                                  <w:szCs w:val="21"/>
                                </w:rPr>
                                <w:t>县处理除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箭头: 右 72"/>
                        <wps:cNvSpPr/>
                        <wps:spPr>
                          <a:xfrm flipV="1">
                            <a:off x="2060249"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3" name="箭头: 右 73"/>
                        <wps:cNvSpPr/>
                        <wps:spPr>
                          <a:xfrm flipV="1">
                            <a:off x="3031455"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5" name="箭头: 右 75"/>
                        <wps:cNvSpPr/>
                        <wps:spPr>
                          <a:xfrm flipV="1">
                            <a:off x="3992352" y="102177"/>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8pt;margin-top:0.5pt;height:21pt;width:389.9pt;z-index:251674624;mso-width-relative:page;mso-height-relative:page;" coordorigin="-17252,-272" coordsize="4951492,266972" o:gfxdata="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BClCCa1wAAAAcBAAAPAAAAAAAAAAEAIAAAACIAAABkcnMvZG93bnJldi54bWxQ&#10;SwECFAAUAAAACACHTuJAtKvy/GsEAADzHQAADgAAAAAAAAABACAAAAAmAQAAZHJzL2Uyb0RvYy54&#10;bWxQSwUGAAAAAAYABgBZAQAAAwgAAAAA&#10;">
                <o:lock v:ext="edit"/>
                <v:shape id="箭头: 右 21" o:spid="_x0000_s1026" o:spt="13" type="#_x0000_t13" style="position:absolute;left:1068548;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uPcUA&#10;AADbAAAADwAAAGRycy9kb3ducmV2LnhtbESP3WrCQBSE7wXfYTlCb6RuophK6hqkpWBbBP8e4JA9&#10;zQazZ9PsVuPbdwtCL4eZ+YZZFr1txIU6XztWkE4SEMSl0zVXCk7Ht8cFCB+QNTaOScGNPBSr4WCJ&#10;uXZX3tPlECoRIexzVGBCaHMpfWnIop+4ljh6X66zGKLsKqk7vEa4beQ0STJpsea4YLClF0Pl+fBj&#10;FWyl9q9zuR9nZpY97d4/s+/T7UOph1G/fgYRqA//4Xt7oxVM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e49xQAAANsAAAAPAAAAAAAAAAAAAAAAAJgCAABkcnMv&#10;ZG93bnJldi54bWxQSwUGAAAAAAQABAD1AAAAigMAAAAA&#10;" adj="18939">
                  <v:path/>
                  <v:fill on="t" focussize="0,0"/>
                  <v:stroke weight="0.5pt"/>
                  <v:imagedata o:title=""/>
                  <o:lock v:ext="edit"/>
                </v:shape>
                <v:shape id="_x0000_s1026" o:spid="_x0000_s1026" o:spt="202" type="#_x0000_t202" style="position:absolute;left:-17252;top:0;height:260985;width:103517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C7sUA&#10;AADbAAAADwAAAGRycy9kb3ducmV2LnhtbESPQWsCMRSE7wX/Q3hCbzVrQVtWoxSpUEGE2qIen5vn&#10;Zmnyst2k6+qvN4VCj8PMfMNM552zoqUmVJ4VDAcZCOLC64pLBZ8fy4dnECEia7SeScGFAsxnvbsp&#10;5tqf+Z3abSxFgnDIUYGJsc6lDIUhh2Hga+LknXzjMCbZlFI3eE5wZ+Vjlo2lw4rTgsGaFoaKr+2P&#10;U7De7b9fl5tDtqejrUatfTKr61Gp+373MgERqYv/4b/2m1YwGsPv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0LuxQAAANsAAAAPAAAAAAAAAAAAAAAAAJgCAABkcnMv&#10;ZG93bnJldi54bWxQSwUGAAAAAAQABAD1AAAAigMAAAAA&#10;">
                  <v:path/>
                  <v:fill on="f" focussize="0,0"/>
                  <v:stroke weight="0.5pt"/>
                  <v:imagedata o:title=""/>
                  <o:lock v:ext="edit"/>
                  <v:textbox>
                    <w:txbxContent>
                      <w:p>
                        <w:pPr>
                          <w:rPr>
                            <w:sz w:val="22"/>
                            <w:szCs w:val="21"/>
                          </w:rPr>
                        </w:pPr>
                        <w:r>
                          <w:rPr>
                            <w:rFonts w:hint="eastAsia"/>
                            <w:sz w:val="22"/>
                            <w:szCs w:val="21"/>
                          </w:rPr>
                          <w:t>农村生活垃圾</w:t>
                        </w:r>
                      </w:p>
                    </w:txbxContent>
                  </v:textbox>
                </v:shape>
                <v:shape id="_x0000_s1026" o:spid="_x0000_s1026" o:spt="202" type="#_x0000_t202" style="position:absolute;left:1375740;top:0;height:266700;width:63500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dcUA&#10;AADbAAAADwAAAGRycy9kb3ducmV2LnhtbESPQWsCMRSE70L/Q3hCbzVrwSqrUaRUqCCFWlGPz81z&#10;s5i8bDfpuu2vbwoFj8PMfMPMFp2zoqUmVJ4VDAcZCOLC64pLBbuP1cMERIjIGq1nUvBNARbzu94M&#10;c+2v/E7tNpYiQTjkqMDEWOdShsKQwzDwNXHyzr5xGJNsSqkbvCa4s/Ixy56kw4rTgsGang0Vl+2X&#10;U7DZHz5fVm/H7EAnW41aOzbrn5NS9/1uOQURqYu38H/7VSsYjeH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9+d1xQAAANsAAAAPAAAAAAAAAAAAAAAAAJgCAABkcnMv&#10;ZG93bnJldi54bWxQSwUGAAAAAAQABAD1AAAAigMAAAAA&#10;">
                  <v:path/>
                  <v:fill on="f" focussize="0,0"/>
                  <v:stroke weight="0.5pt"/>
                  <v:imagedata o:title=""/>
                  <o:lock v:ext="edit"/>
                  <v:textbox>
                    <w:txbxContent>
                      <w:p>
                        <w:pPr>
                          <w:rPr>
                            <w:sz w:val="22"/>
                            <w:szCs w:val="21"/>
                          </w:rPr>
                        </w:pPr>
                        <w:r>
                          <w:rPr>
                            <w:rFonts w:hint="eastAsia"/>
                            <w:sz w:val="22"/>
                            <w:szCs w:val="21"/>
                          </w:rPr>
                          <w:t>户分类</w:t>
                        </w:r>
                      </w:p>
                    </w:txbxContent>
                  </v:textbox>
                </v:shape>
                <v:shape id="_x0000_s1026" o:spid="_x0000_s1026" o:spt="202" type="#_x0000_t202" style="position:absolute;left:2382569;top:0;height:260985;width:62293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OUMUA&#10;AADbAAAADwAAAGRycy9kb3ducmV2LnhtbESPQWsCMRSE74X+h/CE3mpWoVZWo5Si0EIRqlJ7fG6e&#10;m6XJy7pJ19Vfb4RCj8PMfMNM552zoqUmVJ4VDPoZCOLC64pLBdvN8nEMIkRkjdYzKThTgPns/m6K&#10;ufYn/qR2HUuRIBxyVGBirHMpQ2HIYej7mjh5B984jEk2pdQNnhLcWTnMspF0WHFaMFjTq6HiZ/3r&#10;FHx87Y6L5eo729HeVk+tfTbvl71SD73uZQIiUhf/w3/tN61gNIT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I5QxQAAANsAAAAPAAAAAAAAAAAAAAAAAJgCAABkcnMv&#10;ZG93bnJldi54bWxQSwUGAAAAAAQABAD1AAAAigMAAAAA&#10;">
                  <v:path/>
                  <v:fill on="f" focussize="0,0"/>
                  <v:stroke weight="0.5pt"/>
                  <v:imagedata o:title=""/>
                  <o:lock v:ext="edit"/>
                  <v:textbox>
                    <w:txbxContent>
                      <w:p>
                        <w:pPr>
                          <w:rPr>
                            <w:sz w:val="22"/>
                            <w:szCs w:val="21"/>
                          </w:rPr>
                        </w:pPr>
                        <w:r>
                          <w:rPr>
                            <w:rFonts w:hint="eastAsia"/>
                            <w:sz w:val="22"/>
                            <w:szCs w:val="21"/>
                          </w:rPr>
                          <w:t>村收集</w:t>
                        </w:r>
                      </w:p>
                    </w:txbxContent>
                  </v:textbox>
                </v:shape>
                <v:shape id="_x0000_s1026" o:spid="_x0000_s1026" o:spt="202" type="#_x0000_t202" style="position:absolute;left:3326212;top:0;height:260985;width:61150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5usIA&#10;AADbAAAADwAAAGRycy9kb3ducmV2LnhtbERPTWsCMRC9F/wPYYTeatZCraxGEamgUAq1oh7HzbhZ&#10;TCbrJq7b/vrmUOjx8b6n885Z0VITKs8KhoMMBHHhdcWlgt3X6mkMIkRkjdYzKfimAPNZ72GKufZ3&#10;/qR2G0uRQjjkqMDEWOdShsKQwzDwNXHizr5xGBNsSqkbvKdwZ+Vzlo2kw4pTg8GaloaKy/bmFLzv&#10;D9e31ccxO9DJVi+tfTWbn5NSj/1uMQERqYv/4j/3WisYpbHpS/oB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Lm6wgAAANsAAAAPAAAAAAAAAAAAAAAAAJgCAABkcnMvZG93&#10;bnJldi54bWxQSwUGAAAAAAQABAD1AAAAhwMAAAAA&#10;">
                  <v:path/>
                  <v:fill on="f" focussize="0,0"/>
                  <v:stroke weight="0.5pt"/>
                  <v:imagedata o:title=""/>
                  <o:lock v:ext="edit"/>
                  <v:textbox>
                    <w:txbxContent>
                      <w:p>
                        <w:pPr>
                          <w:rPr>
                            <w:sz w:val="22"/>
                            <w:szCs w:val="21"/>
                          </w:rPr>
                        </w:pPr>
                        <w:r>
                          <w:rPr>
                            <w:rFonts w:hint="eastAsia"/>
                            <w:sz w:val="22"/>
                            <w:szCs w:val="21"/>
                          </w:rPr>
                          <w:t>镇转运</w:t>
                        </w:r>
                      </w:p>
                    </w:txbxContent>
                  </v:textbox>
                </v:shape>
                <v:shape id="_x0000_s1026" o:spid="_x0000_s1026" o:spt="202" type="#_x0000_t202" style="position:absolute;left:4322735;top:-272;height:260985;width:61150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cIcYA&#10;AADbAAAADwAAAGRycy9kb3ducmV2LnhtbESPQWsCMRSE7wX/Q3gFbzXbgrbdGqWUCgpSqC3q8bl5&#10;3SwmL+smrqu/3hQKPQ4z8w0znnbOipaaUHlWcD/IQBAXXldcKvj+mt09gQgRWaP1TArOFGA66d2M&#10;Mdf+xJ/UrmIpEoRDjgpMjHUuZSgMOQwDXxMn78c3DmOSTSl1g6cEd1Y+ZNlIOqw4LRis6c1QsV8d&#10;nYLlenN4n31ssw3tbDVs7aNZXHZK9W+71xcQkbr4H/5rz7WC0TP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gcIc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县处理除</w:t>
                        </w:r>
                      </w:p>
                    </w:txbxContent>
                  </v:textbox>
                </v:shape>
                <v:shape id="箭头: 右 72" o:spid="_x0000_s1026" o:spt="13" type="#_x0000_t13" style="position:absolute;left:2060249;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8UA&#10;AADbAAAADwAAAGRycy9kb3ducmV2LnhtbESP3WrCQBSE7wXfYTlCb0Q3WholZhVpKfQHwZ88wCF7&#10;zAazZ9PsVuPbdwuFXg4z8w2Tb3rbiCt1vnasYDZNQBCXTtdcKShOr5MlCB+QNTaOScGdPGzWw0GO&#10;mXY3PtD1GCoRIewzVGBCaDMpfWnIop+6ljh6Z9dZDFF2ldQd3iLcNnKeJKm0WHNcMNjSs6Hycvy2&#10;CnZS+5cneRin5jFd7N8/06/i/qHUw6jfrkAE6sN/+K/9phUs5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9XxQAAANsAAAAPAAAAAAAAAAAAAAAAAJgCAABkcnMv&#10;ZG93bnJldi54bWxQSwUGAAAAAAQABAD1AAAAigMAAAAA&#10;" adj="18939">
                  <v:path/>
                  <v:fill on="t" focussize="0,0"/>
                  <v:stroke weight="0.5pt"/>
                  <v:imagedata o:title=""/>
                  <o:lock v:ext="edit"/>
                </v:shape>
                <v:shape id="箭头: 右 73" o:spid="_x0000_s1026" o:spt="13" type="#_x0000_t13" style="position:absolute;left:3031455;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6zMQA&#10;AADbAAAADwAAAGRycy9kb3ducmV2LnhtbESP3WoCMRSE7wt9h3AK3hTNVukqq1GKIlhF8O8BDpvT&#10;zdLNybqJur59IxS8HGbmG2Yya20lrtT40rGCj14Cgjh3uuRCwem47I5A+ICssXJMCu7kYTZ9fZlg&#10;pt2N93Q9hEJECPsMFZgQ6kxKnxuy6HuuJo7ej2sshiibQuoGbxFuK9lPklRaLDkuGKxpbij/PVys&#10;gq3UfvEp9++pGaTD3fcmPZ/ua6U6b+3XGESgNjzD/+2VVjAcwON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szEAAAA2wAAAA8AAAAAAAAAAAAAAAAAmAIAAGRycy9k&#10;b3ducmV2LnhtbFBLBQYAAAAABAAEAPUAAACJAwAAAAA=&#10;" adj="18939">
                  <v:path/>
                  <v:fill on="t" focussize="0,0"/>
                  <v:stroke weight="0.5pt"/>
                  <v:imagedata o:title=""/>
                  <o:lock v:ext="edit"/>
                </v:shape>
                <v:shape id="箭头: 右 75" o:spid="_x0000_s1026" o:spt="13" type="#_x0000_t13" style="position:absolute;left:3992352;top:102177;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HI8UA&#10;AADbAAAADwAAAGRycy9kb3ducmV2LnhtbESP3WrCQBSE74W+w3IKvRHdtGKUmFVKS6FWBH/yAIfs&#10;aTY0ezbNbjW+vSsUvBxm5hsmX/W2ESfqfO1YwfM4AUFcOl1zpaA4fozmIHxA1tg4JgUX8rBaPgxy&#10;zLQ7855Oh1CJCGGfoQITQptJ6UtDFv3YtcTR+3adxRBlV0nd4TnCbSNfkiSVFmuOCwZbejNU/hz+&#10;rIKt1P59KvfD1EzS2W69SX+Ly5dST4/96wJEoD7cw//tT61gNoX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ccjxQAAANsAAAAPAAAAAAAAAAAAAAAAAJgCAABkcnMv&#10;ZG93bnJldi54bWxQSwUGAAAAAAQABAD1AAAAigMAAAAA&#10;" adj="18939">
                  <v:path/>
                  <v:fill on="t" focussize="0,0"/>
                  <v:stroke weight="0.5pt"/>
                  <v:imagedata o:title=""/>
                  <o:lock v:ext="edit"/>
                </v:shape>
              </v:group>
            </w:pict>
          </mc:Fallback>
        </mc:AlternateContent>
      </w:r>
    </w:p>
    <w:p>
      <w:pPr>
        <w:ind w:firstLine="551" w:firstLineChars="196"/>
        <w:rPr>
          <w:b/>
          <w:bCs/>
          <w:lang w:eastAsia="zh-CN"/>
        </w:rPr>
      </w:pPr>
      <w:r>
        <w:rPr>
          <w:rFonts w:hint="eastAsia" w:ascii="楷体_GB2312" w:hAnsi="楷体_GB2312" w:eastAsia="楷体_GB2312" w:cs="楷体_GB2312"/>
          <w:b/>
          <w:bCs/>
          <w:sz w:val="28"/>
          <w:szCs w:val="32"/>
          <w:lang w:eastAsia="zh-CN"/>
        </w:rPr>
        <w:t>2.2.2</w:t>
      </w:r>
      <w:r>
        <w:rPr>
          <w:rFonts w:hint="eastAsia" w:eastAsia="仿宋_GB2312"/>
          <w:b/>
          <w:bCs/>
          <w:lang w:eastAsia="zh-CN"/>
        </w:rPr>
        <w:t>片区处理模式</w:t>
      </w:r>
      <w:bookmarkEnd w:id="58"/>
    </w:p>
    <w:p>
      <w:pPr>
        <w:spacing w:after="156" w:afterLines="50"/>
        <w:ind w:firstLine="640" w:firstLineChars="200"/>
        <w:rPr>
          <w:rFonts w:ascii="仿宋_GB2312" w:hAnsi="仿宋_GB2312" w:cs="仿宋_GB2312"/>
          <w:lang w:eastAsia="zh-CN"/>
        </w:rPr>
      </w:pPr>
      <w:r>
        <w:rPr>
          <w:rFonts w:hint="eastAsia" w:ascii="仿宋_GB2312" w:hAnsi="仿宋_GB2312" w:cs="仿宋_GB2312"/>
          <w:lang w:eastAsia="zh-CN"/>
        </w:rPr>
        <w:t>对相对集中连片的乡镇，推行“户分类、村收集、镇转运、片区处理”的模式。</w:t>
      </w:r>
    </w:p>
    <w:p>
      <w:pPr>
        <w:ind w:firstLine="905" w:firstLineChars="283"/>
        <w:rPr>
          <w:lang w:eastAsia="zh-CN"/>
        </w:rPr>
      </w:pPr>
      <w:r>
        <mc:AlternateContent>
          <mc:Choice Requires="wpg">
            <w:drawing>
              <wp:anchor distT="0" distB="0" distL="114300" distR="114300" simplePos="0" relativeHeight="251675648" behindDoc="0" locked="0" layoutInCell="1" allowOverlap="1">
                <wp:simplePos x="0" y="0"/>
                <wp:positionH relativeFrom="column">
                  <wp:posOffset>241935</wp:posOffset>
                </wp:positionH>
                <wp:positionV relativeFrom="paragraph">
                  <wp:posOffset>10160</wp:posOffset>
                </wp:positionV>
                <wp:extent cx="4949190" cy="266700"/>
                <wp:effectExtent l="4445" t="4445" r="18415" b="14605"/>
                <wp:wrapNone/>
                <wp:docPr id="11" name="组合 11"/>
                <wp:cNvGraphicFramePr/>
                <a:graphic xmlns:a="http://schemas.openxmlformats.org/drawingml/2006/main">
                  <a:graphicData uri="http://schemas.microsoft.com/office/word/2010/wordprocessingGroup">
                    <wpg:wgp>
                      <wpg:cNvGrpSpPr/>
                      <wpg:grpSpPr>
                        <a:xfrm>
                          <a:off x="0" y="0"/>
                          <a:ext cx="4949190" cy="266700"/>
                          <a:chOff x="86249" y="0"/>
                          <a:chExt cx="4948888" cy="266700"/>
                        </a:xfrm>
                        <a:effectLst/>
                      </wpg:grpSpPr>
                      <wps:wsp>
                        <wps:cNvPr id="78" name="箭头: 右 78"/>
                        <wps:cNvSpPr/>
                        <wps:spPr>
                          <a:xfrm flipV="1">
                            <a:off x="1164998"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85" name="文本框 85"/>
                        <wps:cNvSpPr txBox="1"/>
                        <wps:spPr>
                          <a:xfrm>
                            <a:off x="86249" y="0"/>
                            <a:ext cx="1057073" cy="260985"/>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6"/>
                        <wps:cNvSpPr txBox="1"/>
                        <wps:spPr>
                          <a:xfrm>
                            <a:off x="1447879" y="0"/>
                            <a:ext cx="635000" cy="266700"/>
                          </a:xfrm>
                          <a:prstGeom prst="rect">
                            <a:avLst/>
                          </a:prstGeom>
                          <a:noFill/>
                          <a:ln w="6350">
                            <a:solidFill>
                              <a:prstClr val="black"/>
                            </a:solidFill>
                          </a:ln>
                          <a:effectLst/>
                        </wps:spPr>
                        <wps:txbx>
                          <w:txbxContent>
                            <w:p>
                              <w:pPr>
                                <w:rPr>
                                  <w:sz w:val="22"/>
                                  <w:szCs w:val="21"/>
                                </w:rPr>
                              </w:pPr>
                              <w:r>
                                <w:rPr>
                                  <w:rFonts w:hint="eastAsia"/>
                                  <w:sz w:val="22"/>
                                  <w:szCs w:val="21"/>
                                </w:rPr>
                                <w:t>户分类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87"/>
                        <wps:cNvSpPr txBox="1"/>
                        <wps:spPr>
                          <a:xfrm>
                            <a:off x="2383458" y="0"/>
                            <a:ext cx="622935" cy="260985"/>
                          </a:xfrm>
                          <a:prstGeom prst="rect">
                            <a:avLst/>
                          </a:prstGeom>
                          <a:noFill/>
                          <a:ln w="6350">
                            <a:solidFill>
                              <a:prstClr val="black"/>
                            </a:solidFill>
                          </a:ln>
                          <a:effectLst/>
                        </wps:spPr>
                        <wps:txbx>
                          <w:txbxContent>
                            <w:p>
                              <w:pPr>
                                <w:rPr>
                                  <w:sz w:val="22"/>
                                  <w:szCs w:val="21"/>
                                </w:rPr>
                              </w:pPr>
                              <w:r>
                                <w:rPr>
                                  <w:rFonts w:hint="eastAsia"/>
                                  <w:sz w:val="22"/>
                                  <w:szCs w:val="21"/>
                                </w:rPr>
                                <w:t>村收集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文本框 88"/>
                        <wps:cNvSpPr txBox="1"/>
                        <wps:spPr>
                          <a:xfrm>
                            <a:off x="3333600" y="0"/>
                            <a:ext cx="611505" cy="260985"/>
                          </a:xfrm>
                          <a:prstGeom prst="rect">
                            <a:avLst/>
                          </a:prstGeom>
                          <a:noFill/>
                          <a:ln w="6350">
                            <a:solidFill>
                              <a:prstClr val="black"/>
                            </a:solidFill>
                          </a:ln>
                          <a:effectLst/>
                        </wps:spPr>
                        <wps:txbx>
                          <w:txbxContent>
                            <w:p>
                              <w:pPr>
                                <w:rPr>
                                  <w:sz w:val="22"/>
                                  <w:szCs w:val="21"/>
                                </w:rPr>
                              </w:pPr>
                              <w:r>
                                <w:rPr>
                                  <w:rFonts w:hint="eastAsia"/>
                                  <w:sz w:val="22"/>
                                  <w:szCs w:val="21"/>
                                </w:rPr>
                                <w:t>镇转运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9" name="文本框 89"/>
                        <wps:cNvSpPr txBox="1"/>
                        <wps:spPr>
                          <a:xfrm>
                            <a:off x="4256640" y="0"/>
                            <a:ext cx="778497" cy="260985"/>
                          </a:xfrm>
                          <a:prstGeom prst="rect">
                            <a:avLst/>
                          </a:prstGeom>
                          <a:noFill/>
                          <a:ln w="6350">
                            <a:solidFill>
                              <a:prstClr val="black"/>
                            </a:solidFill>
                          </a:ln>
                          <a:effectLst/>
                        </wps:spPr>
                        <wps:txbx>
                          <w:txbxContent>
                            <w:p>
                              <w:pPr>
                                <w:rPr>
                                  <w:sz w:val="22"/>
                                  <w:szCs w:val="21"/>
                                </w:rPr>
                              </w:pPr>
                              <w:r>
                                <w:rPr>
                                  <w:rFonts w:hint="eastAsia"/>
                                  <w:sz w:val="22"/>
                                  <w:szCs w:val="21"/>
                                </w:rPr>
                                <w:t>片区处理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0" name="箭头: 右 90"/>
                        <wps:cNvSpPr/>
                        <wps:spPr>
                          <a:xfrm flipV="1">
                            <a:off x="2094079"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1" name="箭头: 右 91"/>
                        <wps:cNvSpPr/>
                        <wps:spPr>
                          <a:xfrm flipV="1">
                            <a:off x="3040972"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2" name="箭头: 右 92"/>
                        <wps:cNvSpPr/>
                        <wps:spPr>
                          <a:xfrm flipV="1">
                            <a:off x="3970613" y="102177"/>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05pt;margin-top:0.8pt;height:21pt;width:389.7pt;z-index:251675648;mso-width-relative:page;mso-height-relative:page;" coordorigin="86249,0" coordsize="4948888,266700" o:gfxdata="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lssx1gAAAAcBAAAPAAAAAAAAAAEAIAAAACIAAABkcnMvZG93bnJldi54bWxQ&#10;SwECFAAUAAAACACHTuJAXrvpWmwEAADrHQAADgAAAAAAAAABACAAAAAlAQAAZHJzL2Uyb0RvYy54&#10;bWxQSwUGAAAAAAYABgBZAQAAAwgAAAAA&#10;">
                <o:lock v:ext="edit"/>
                <v:shape id="箭头: 右 78" o:spid="_x0000_s1026" o:spt="13" type="#_x0000_t13" style="position:absolute;left:1164998;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ovcEA&#10;AADbAAAADwAAAGRycy9kb3ducmV2LnhtbERP3WrCMBS+H/gO4Qi7GZpuYivVKKIIzjHw7wEOzbEp&#10;NiddE7W+/XIx2OXH9z9bdLYWd2p95VjB+zABQVw4XXGp4HzaDCYgfEDWWDsmBU/ysJj3XmaYa/fg&#10;A92PoRQxhH2OCkwITS6lLwxZ9EPXEEfu4lqLIcK2lLrFRwy3tfxIklRarDg2GGxoZai4Hm9WwbfU&#10;fj2Wh7fUjNJs//mV/pyfO6Ve+91yCiJQF/7Ff+6tVpDFs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aL3BAAAA2wAAAA8AAAAAAAAAAAAAAAAAmAIAAGRycy9kb3du&#10;cmV2LnhtbFBLBQYAAAAABAAEAPUAAACGAwAAAAA=&#10;" adj="18939">
                  <v:path/>
                  <v:fill on="t" focussize="0,0"/>
                  <v:stroke weight="0.5pt"/>
                  <v:imagedata o:title=""/>
                  <o:lock v:ext="edit"/>
                </v:shape>
                <v:shape id="_x0000_s1026" o:spid="_x0000_s1026" o:spt="202" type="#_x0000_t202" style="position:absolute;left:86249;top:0;height:260985;width:1057073;"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w3sYA&#10;AADbAAAADwAAAGRycy9kb3ducmV2LnhtbESP3WoCMRSE7wt9h3CE3tWsBX9YjVJKhRaKUJXay+Pm&#10;uFmanGw36br69I0geDnMzDfMbNE5K1pqQuVZwaCfgSAuvK64VLDdLB8nIEJE1mg9k4ITBVjM7+9m&#10;mGt/5E9q17EUCcIhRwUmxjqXMhSGHIa+r4mTd/CNw5hkU0rd4DHBnZVPWTaSDitOCwZrejFU/Kz/&#10;nIKPr93v63L1ne1ob6tha8fm/bxX6qHXPU9BROriLXxtv2kFkyFcvqQf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nw3s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农村生活垃圾</w:t>
                        </w:r>
                      </w:p>
                    </w:txbxContent>
                  </v:textbox>
                </v:shape>
                <v:shape id="_x0000_s1026" o:spid="_x0000_s1026" o:spt="202" type="#_x0000_t202" style="position:absolute;left:1447879;top:0;height:266700;width:63500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tuqcUA&#10;AADbAAAADwAAAGRycy9kb3ducmV2LnhtbESPQWsCMRSE74L/ITyhN81aqMpqlCIVKpRCbVGPz81z&#10;szR52W7iuu2vbwpCj8PMfMMsVp2zoqUmVJ4VjEcZCOLC64pLBR/vm+EMRIjIGq1nUvBNAVbLfm+B&#10;ufZXfqN2F0uRIBxyVGBirHMpQ2HIYRj5mjh5Z984jEk2pdQNXhPcWXmfZRPpsOK0YLCmtaHic3dx&#10;Cl72h6+nzesxO9DJVg+tnZrtz0mpu0H3OAcRqYv/4Vv7WSuYTeDvS/o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26pxQAAANsAAAAPAAAAAAAAAAAAAAAAAJgCAABkcnMv&#10;ZG93bnJldi54bWxQSwUGAAAAAAQABAD1AAAAigMAAAAA&#10;">
                  <v:path/>
                  <v:fill on="f" focussize="0,0"/>
                  <v:stroke weight="0.5pt"/>
                  <v:imagedata o:title=""/>
                  <o:lock v:ext="edit"/>
                  <v:textbox>
                    <w:txbxContent>
                      <w:p>
                        <w:pPr>
                          <w:rPr>
                            <w:sz w:val="22"/>
                            <w:szCs w:val="21"/>
                          </w:rPr>
                        </w:pPr>
                        <w:r>
                          <w:rPr>
                            <w:rFonts w:hint="eastAsia"/>
                            <w:sz w:val="22"/>
                            <w:szCs w:val="21"/>
                          </w:rPr>
                          <w:t>户分类</w:t>
                        </w:r>
                      </w:p>
                    </w:txbxContent>
                  </v:textbox>
                </v:shape>
                <v:shape id="_x0000_s1026" o:spid="_x0000_s1026" o:spt="202" type="#_x0000_t202" style="position:absolute;left:2383458;top:0;height:260985;width:62293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LMsUA&#10;AADbAAAADwAAAGRycy9kb3ducmV2LnhtbESPQWsCMRSE74L/ITyhN81aaJXVKEUqVCiF2qIen5vn&#10;Zmnyst3EdeuvN4VCj8PMfMPMl52zoqUmVJ4VjEcZCOLC64pLBZ8f6+EURIjIGq1nUvBDAZaLfm+O&#10;ufYXfqd2G0uRIBxyVGBirHMpQ2HIYRj5mjh5J984jEk2pdQNXhLcWXmfZY/SYcVpwWBNK0PF1/bs&#10;FLzu9t/P67dDtqejrR5aOzGb61Gpu0H3NAMRqYv/4b/2i1YwncDv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8syxQAAANsAAAAPAAAAAAAAAAAAAAAAAJgCAABkcnMv&#10;ZG93bnJldi54bWxQSwUGAAAAAAQABAD1AAAAigMAAAAA&#10;">
                  <v:path/>
                  <v:fill on="f" focussize="0,0"/>
                  <v:stroke weight="0.5pt"/>
                  <v:imagedata o:title=""/>
                  <o:lock v:ext="edit"/>
                  <v:textbox>
                    <w:txbxContent>
                      <w:p>
                        <w:pPr>
                          <w:rPr>
                            <w:sz w:val="22"/>
                            <w:szCs w:val="21"/>
                          </w:rPr>
                        </w:pPr>
                        <w:r>
                          <w:rPr>
                            <w:rFonts w:hint="eastAsia"/>
                            <w:sz w:val="22"/>
                            <w:szCs w:val="21"/>
                          </w:rPr>
                          <w:t>村收集</w:t>
                        </w:r>
                      </w:p>
                    </w:txbxContent>
                  </v:textbox>
                </v:shape>
                <v:shape id="_x0000_s1026" o:spid="_x0000_s1026" o:spt="202" type="#_x0000_t202" style="position:absolute;left:3333600;top:0;height:260985;width:61150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fQMIA&#10;AADbAAAADwAAAGRycy9kb3ducmV2LnhtbERPTWsCMRC9C/0PYQq9abZCVVajlKJQQQraoh7HzbhZ&#10;mky2m7hu++ubg+Dx8b5ni85Z0VITKs8KngcZCOLC64pLBV+fq/4ERIjIGq1nUvBLARbzh94Mc+2v&#10;vKV2F0uRQjjkqMDEWOdShsKQwzDwNXHizr5xGBNsSqkbvKZwZ+Uwy0bSYcWpwWBNb4aK793FKdjs&#10;Dz/L1ccxO9DJVi+tHZv130mpp8fudQoiUhfv4pv7XSuYpLHp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F9AwgAAANsAAAAPAAAAAAAAAAAAAAAAAJgCAABkcnMvZG93&#10;bnJldi54bWxQSwUGAAAAAAQABAD1AAAAhwMAAAAA&#10;">
                  <v:path/>
                  <v:fill on="f" focussize="0,0"/>
                  <v:stroke weight="0.5pt"/>
                  <v:imagedata o:title=""/>
                  <o:lock v:ext="edit"/>
                  <v:textbox>
                    <w:txbxContent>
                      <w:p>
                        <w:pPr>
                          <w:rPr>
                            <w:sz w:val="22"/>
                            <w:szCs w:val="21"/>
                          </w:rPr>
                        </w:pPr>
                        <w:r>
                          <w:rPr>
                            <w:rFonts w:hint="eastAsia"/>
                            <w:sz w:val="22"/>
                            <w:szCs w:val="21"/>
                          </w:rPr>
                          <w:t>镇转运</w:t>
                        </w:r>
                      </w:p>
                    </w:txbxContent>
                  </v:textbox>
                </v:shape>
                <v:shape id="_x0000_s1026" o:spid="_x0000_s1026" o:spt="202" type="#_x0000_t202" style="position:absolute;left:4256640;top:0;height:260985;width:77849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628YA&#10;AADbAAAADwAAAGRycy9kb3ducmV2LnhtbESPQWsCMRSE74X+h/AEbzVrwdZujVJKBQURaot6fG5e&#10;N0uTl3UT19Vf3xQKPQ4z8w0zmXXOipaaUHlWMBxkIIgLrysuFXx+zO/GIEJE1mg9k4ILBZhNb28m&#10;mGt/5ndqN7EUCcIhRwUmxjqXMhSGHIaBr4mT9+UbhzHJppS6wXOCOyvvs+xBOqw4LRis6dVQ8b05&#10;OQWr7e74Nl/vsx0dbDVq7aNZXg9K9XvdyzOISF38D/+1F1rB+Al+v6QfIK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T628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片区处理</w:t>
                        </w:r>
                      </w:p>
                    </w:txbxContent>
                  </v:textbox>
                </v:shape>
                <v:shape id="箭头: 右 90" o:spid="_x0000_s1026" o:spt="13" type="#_x0000_t13" style="position:absolute;left:2094079;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CQcIA&#10;AADbAAAADwAAAGRycy9kb3ducmV2LnhtbERPW2vCMBR+H/gfwhH2Mmaqsm5Wo4hj4AVhXn7AoTk2&#10;xeakNpnWf28eBj5+fPfJrLWVuFLjS8cK+r0EBHHudMmFguPh5/0LhA/IGivHpOBOHmbTzssEM+1u&#10;vKPrPhQihrDPUIEJoc6k9Lkhi77nauLInVxjMUTYFFI3eIvhtpKDJEmlxZJjg8GaFoby8/7PKthK&#10;7b8/5O4tNcP083e1SS/H+1qp1247H4MI1Ian+N+91ApGcX38En+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oJBwgAAANsAAAAPAAAAAAAAAAAAAAAAAJgCAABkcnMvZG93&#10;bnJldi54bWxQSwUGAAAAAAQABAD1AAAAhwMAAAAA&#10;" adj="18939">
                  <v:path/>
                  <v:fill on="t" focussize="0,0"/>
                  <v:stroke weight="0.5pt"/>
                  <v:imagedata o:title=""/>
                  <o:lock v:ext="edit"/>
                </v:shape>
                <v:shape id="箭头: 右 91" o:spid="_x0000_s1026" o:spt="13" type="#_x0000_t13" style="position:absolute;left:3040972;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n2sUA&#10;AADbAAAADwAAAGRycy9kb3ducmV2LnhtbESP0WrCQBRE3wv+w3KFvhTdWDG10VWkRWgVobF+wCV7&#10;zQazd9PsVuPfdwuCj8PMnGHmy87W4kytrxwrGA0TEMSF0xWXCg7f68EUhA/IGmvHpOBKHpaL3sMc&#10;M+0unNN5H0oRIewzVGBCaDIpfWHIoh+6hjh6R9daDFG2pdQtXiLc1vI5SVJpseK4YLChN0PFaf9r&#10;Feyk9u8TmT+lZpy+fH1u05/DdaPUY79bzUAE6sI9fGt/aAWvI/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faxQAAANsAAAAPAAAAAAAAAAAAAAAAAJgCAABkcnMv&#10;ZG93bnJldi54bWxQSwUGAAAAAAQABAD1AAAAigMAAAAA&#10;" adj="18939">
                  <v:path/>
                  <v:fill on="t" focussize="0,0"/>
                  <v:stroke weight="0.5pt"/>
                  <v:imagedata o:title=""/>
                  <o:lock v:ext="edit"/>
                </v:shape>
                <v:shape id="箭头: 右 92" o:spid="_x0000_s1026" o:spt="13" type="#_x0000_t13" style="position:absolute;left:3970613;top:102177;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5rcUA&#10;AADbAAAADwAAAGRycy9kb3ducmV2LnhtbESP0WoCMRRE3wv+Q7hCX4pmtXRrV6NIpaAVoVo/4LK5&#10;bhY3N+sm6vr3Rij0cZiZM8xk1tpKXKjxpWMFg34Cgjh3uuRCwf73qzcC4QOyxsoxKbiRh9m08zTB&#10;TLsrb+myC4WIEPYZKjAh1JmUPjdk0fddTRy9g2sshiibQuoGrxFuKzlMklRaLDkuGKzp01B+3J2t&#10;go3UfvEmty+peU3ff1br9LS/fSv13G3nYxCB2vAf/msvtYKPITy+x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LmtxQAAANsAAAAPAAAAAAAAAAAAAAAAAJgCAABkcnMv&#10;ZG93bnJldi54bWxQSwUGAAAAAAQABAD1AAAAigMAAAAA&#10;" adj="18939">
                  <v:path/>
                  <v:fill on="t" focussize="0,0"/>
                  <v:stroke weight="0.5pt"/>
                  <v:imagedata o:title=""/>
                  <o:lock v:ext="edit"/>
                </v:shape>
              </v:group>
            </w:pict>
          </mc:Fallback>
        </mc:AlternateContent>
      </w:r>
      <w:r>
        <w:rPr>
          <w:lang w:eastAsia="zh-CN"/>
        </w:rPr>
        <w:t xml:space="preserve"> </w:t>
      </w:r>
      <w:bookmarkStart w:id="59" w:name="_Toc32512"/>
    </w:p>
    <w:p>
      <w:pPr>
        <w:spacing w:line="600" w:lineRule="exact"/>
        <w:ind w:firstLine="630" w:firstLineChars="196"/>
        <w:jc w:val="both"/>
        <w:rPr>
          <w:rFonts w:hint="eastAsia" w:ascii="仿宋_GB2312"/>
          <w:b/>
          <w:bCs/>
          <w:lang w:eastAsia="zh-CN"/>
        </w:rPr>
      </w:pPr>
      <w:r>
        <w:rPr>
          <w:rFonts w:hint="eastAsia" w:ascii="仿宋_GB2312"/>
          <w:b/>
          <w:lang w:eastAsia="zh-CN"/>
        </w:rPr>
        <w:t>2.2.3</w:t>
      </w:r>
      <w:r>
        <w:rPr>
          <w:rFonts w:hint="eastAsia" w:ascii="仿宋_GB2312"/>
          <w:b/>
          <w:bCs/>
          <w:lang w:eastAsia="zh-CN"/>
        </w:rPr>
        <w:t>镇处理模式</w:t>
      </w:r>
      <w:bookmarkEnd w:id="59"/>
    </w:p>
    <w:p>
      <w:pPr>
        <w:spacing w:after="156" w:afterLines="50" w:line="600" w:lineRule="exact"/>
        <w:ind w:firstLine="640" w:firstLineChars="200"/>
        <w:jc w:val="both"/>
        <w:rPr>
          <w:rFonts w:hint="eastAsia" w:ascii="仿宋_GB2312" w:hAnsi="仿宋_GB2312" w:cs="仿宋_GB2312"/>
          <w:lang w:eastAsia="zh-CN"/>
        </w:rPr>
      </w:pPr>
      <w:r>
        <w:rPr>
          <w:rFonts w:hint="eastAsia" w:ascii="仿宋_GB2312" w:hAnsi="仿宋_GB2312" w:cs="仿宋_GB2312"/>
          <w:lang w:eastAsia="zh-CN"/>
        </w:rPr>
        <w:t>对以全国重点镇、省级重点示范镇、省级文化旅游名镇（街区）为代表的镇（街办），推行“户分类、村收集、镇转运、镇处理”的模式。</w:t>
      </w:r>
    </w:p>
    <w:p>
      <w:pPr>
        <w:ind w:firstLine="1545" w:firstLineChars="483"/>
        <w:rPr>
          <w:b/>
          <w:bCs/>
          <w:lang w:eastAsia="zh-CN"/>
        </w:rPr>
      </w:pPr>
      <w:bookmarkStart w:id="60" w:name="_Toc13390"/>
      <w:r>
        <mc:AlternateContent>
          <mc:Choice Requires="wpg">
            <w:drawing>
              <wp:anchor distT="0" distB="0" distL="114300" distR="114300" simplePos="0" relativeHeight="251676672" behindDoc="0" locked="0" layoutInCell="1" allowOverlap="1">
                <wp:simplePos x="0" y="0"/>
                <wp:positionH relativeFrom="margin">
                  <wp:posOffset>172720</wp:posOffset>
                </wp:positionH>
                <wp:positionV relativeFrom="paragraph">
                  <wp:posOffset>15875</wp:posOffset>
                </wp:positionV>
                <wp:extent cx="5053965" cy="313055"/>
                <wp:effectExtent l="4445" t="4445" r="8890" b="6350"/>
                <wp:wrapNone/>
                <wp:docPr id="10" name="组合 10"/>
                <wp:cNvGraphicFramePr/>
                <a:graphic xmlns:a="http://schemas.openxmlformats.org/drawingml/2006/main">
                  <a:graphicData uri="http://schemas.microsoft.com/office/word/2010/wordprocessingGroup">
                    <wpg:wgp>
                      <wpg:cNvGrpSpPr/>
                      <wpg:grpSpPr>
                        <a:xfrm>
                          <a:off x="0" y="0"/>
                          <a:ext cx="5053965" cy="313055"/>
                          <a:chOff x="189761" y="-951"/>
                          <a:chExt cx="4571155" cy="334655"/>
                        </a:xfrm>
                        <a:effectLst/>
                      </wpg:grpSpPr>
                      <wps:wsp>
                        <wps:cNvPr id="94" name="箭头: 右 94"/>
                        <wps:cNvSpPr/>
                        <wps:spPr>
                          <a:xfrm flipV="1">
                            <a:off x="1155223" y="121914"/>
                            <a:ext cx="184937" cy="81458"/>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5" name="文本框 95"/>
                        <wps:cNvSpPr txBox="1"/>
                        <wps:spPr>
                          <a:xfrm>
                            <a:off x="189761" y="-273"/>
                            <a:ext cx="940191" cy="333977"/>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6" name="文本框 96"/>
                        <wps:cNvSpPr txBox="1"/>
                        <wps:spPr>
                          <a:xfrm>
                            <a:off x="1356815" y="5837"/>
                            <a:ext cx="560554" cy="322436"/>
                          </a:xfrm>
                          <a:prstGeom prst="rect">
                            <a:avLst/>
                          </a:prstGeom>
                          <a:noFill/>
                          <a:ln w="6350">
                            <a:solidFill>
                              <a:prstClr val="black"/>
                            </a:solidFill>
                          </a:ln>
                          <a:effectLst/>
                        </wps:spPr>
                        <wps:txbx>
                          <w:txbxContent>
                            <w:p>
                              <w:pPr>
                                <w:rPr>
                                  <w:sz w:val="22"/>
                                  <w:szCs w:val="21"/>
                                </w:rPr>
                              </w:pPr>
                              <w:r>
                                <w:rPr>
                                  <w:rFonts w:hint="eastAsia"/>
                                  <w:sz w:val="22"/>
                                  <w:szCs w:val="21"/>
                                </w:rPr>
                                <w:t>户分类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7" name="文本框 97"/>
                        <wps:cNvSpPr txBox="1"/>
                        <wps:spPr>
                          <a:xfrm>
                            <a:off x="2156867" y="-272"/>
                            <a:ext cx="563425" cy="324473"/>
                          </a:xfrm>
                          <a:prstGeom prst="rect">
                            <a:avLst/>
                          </a:prstGeom>
                          <a:noFill/>
                          <a:ln w="6350">
                            <a:solidFill>
                              <a:prstClr val="black"/>
                            </a:solidFill>
                          </a:ln>
                          <a:effectLst/>
                        </wps:spPr>
                        <wps:txbx>
                          <w:txbxContent>
                            <w:p>
                              <w:pPr>
                                <w:rPr>
                                  <w:sz w:val="22"/>
                                  <w:szCs w:val="21"/>
                                </w:rPr>
                              </w:pPr>
                              <w:r>
                                <w:rPr>
                                  <w:rFonts w:hint="eastAsia"/>
                                  <w:sz w:val="22"/>
                                  <w:szCs w:val="21"/>
                                </w:rPr>
                                <w:t>村收集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8" name="文本框 98"/>
                        <wps:cNvSpPr txBox="1"/>
                        <wps:spPr>
                          <a:xfrm>
                            <a:off x="2952325" y="-951"/>
                            <a:ext cx="1016578" cy="325152"/>
                          </a:xfrm>
                          <a:prstGeom prst="rect">
                            <a:avLst/>
                          </a:prstGeom>
                          <a:noFill/>
                          <a:ln w="6350">
                            <a:solidFill>
                              <a:prstClr val="black"/>
                            </a:solidFill>
                          </a:ln>
                          <a:effectLst/>
                        </wps:spPr>
                        <wps:txbx>
                          <w:txbxContent>
                            <w:p>
                              <w:pPr>
                                <w:rPr>
                                  <w:sz w:val="22"/>
                                  <w:szCs w:val="21"/>
                                </w:rPr>
                              </w:pPr>
                              <w:r>
                                <w:rPr>
                                  <w:rFonts w:hint="eastAsia"/>
                                  <w:sz w:val="22"/>
                                  <w:szCs w:val="21"/>
                                </w:rPr>
                                <w:t>镇（街办）转运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9" name="文本框 99"/>
                        <wps:cNvSpPr txBox="1"/>
                        <wps:spPr>
                          <a:xfrm>
                            <a:off x="4198065" y="-272"/>
                            <a:ext cx="562851" cy="324473"/>
                          </a:xfrm>
                          <a:prstGeom prst="rect">
                            <a:avLst/>
                          </a:prstGeom>
                          <a:noFill/>
                          <a:ln w="6350">
                            <a:solidFill>
                              <a:prstClr val="black"/>
                            </a:solidFill>
                          </a:ln>
                          <a:effectLst/>
                        </wps:spPr>
                        <wps:txbx>
                          <w:txbxContent>
                            <w:p>
                              <w:pPr>
                                <w:rPr>
                                  <w:sz w:val="22"/>
                                  <w:szCs w:val="21"/>
                                </w:rPr>
                              </w:pPr>
                              <w:r>
                                <w:rPr>
                                  <w:rFonts w:hint="eastAsia"/>
                                  <w:sz w:val="22"/>
                                  <w:szCs w:val="21"/>
                                </w:rPr>
                                <w:t>镇处理除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箭头: 右 94"/>
                        <wps:cNvSpPr/>
                        <wps:spPr>
                          <a:xfrm flipV="1">
                            <a:off x="1947234" y="130739"/>
                            <a:ext cx="184937" cy="81458"/>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 name="箭头: 右 94"/>
                        <wps:cNvSpPr/>
                        <wps:spPr>
                          <a:xfrm flipV="1">
                            <a:off x="2751881" y="123272"/>
                            <a:ext cx="184937" cy="81458"/>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 name="箭头: 右 94"/>
                        <wps:cNvSpPr/>
                        <wps:spPr>
                          <a:xfrm flipV="1">
                            <a:off x="3998194" y="123272"/>
                            <a:ext cx="184937" cy="81458"/>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6pt;margin-top:1.25pt;height:24.65pt;width:397.95pt;mso-position-horizontal-relative:margin;z-index:251676672;mso-width-relative:page;mso-height-relative:page;" coordorigin="189761,-951" coordsize="4571155,334655" o:gfxdata="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CGmvc61wAA&#10;AAcBAAAPAAAAAAAAAAEAIAAAACIAAABkcnMvZG93bnJldi54bWxQSwECFAAUAAAACACHTuJAtDvR&#10;w5IEAAD8HQAADgAAAAAAAAABACAAAAAmAQAAZHJzL2Uyb0RvYy54bWxQSwUGAAAAAAYABgBZAQAA&#10;KggAAAAA&#10;">
                <o:lock v:ext="edit"/>
                <v:shape id="箭头: 右 94" o:spid="_x0000_s1026" o:spt="13" type="#_x0000_t13" style="position:absolute;left:1155223;top:121914;flip:y;height:81458;width:184937;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5RMQA&#10;AADbAAAADwAAAGRycy9kb3ducmV2LnhtbESPQWvCQBSE70L/w/IKvelGKcWmrqKCKL2INrQeH9ln&#10;Es2+Dburif/eFYQeh5n5hpnMOlOLKzlfWVYwHCQgiHOrKy4UZD+r/hiED8gaa8uk4EYeZtOX3gRT&#10;bVve0XUfChEh7FNUUIbQpFL6vCSDfmAb4ugdrTMYonSF1A7bCDe1HCXJhzRYcVwosaFlSfl5fzEK&#10;/trvbLQY/6635nA6DE9um+2Ko1Jvr938C0SgLvyHn+2NVvD5Do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IuUTEAAAA2wAAAA8AAAAAAAAAAAAAAAAAmAIAAGRycy9k&#10;b3ducmV2LnhtbFBLBQYAAAAABAAEAPUAAACJAwAAAAA=&#10;" adj="16843">
                  <v:path/>
                  <v:fill on="t" focussize="0,0"/>
                  <v:stroke weight="0.5pt"/>
                  <v:imagedata o:title=""/>
                  <o:lock v:ext="edit"/>
                </v:shape>
                <v:shape id="_x0000_s1026" o:spid="_x0000_s1026" o:spt="202" type="#_x0000_t202" style="position:absolute;left:189761;top:-273;height:333977;width:94019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BmA8YA&#10;AADbAAAADwAAAGRycy9kb3ducmV2LnhtbESPQWsCMRSE74L/IbxCbzXbgq3dGkWkgoVSUIt6fG5e&#10;N4vJy3YT121/fVMQPA4z8w0znnbOipaaUHlWcD/IQBAXXldcKvjcLO5GIEJE1mg9k4IfCjCd9Htj&#10;zLU/84radSxFgnDIUYGJsc6lDIUhh2Hga+LkffnGYUyyKaVu8JzgzsqHLHuUDitOCwZrmhsqjuuT&#10;U/C+3X2/Lj722Y4Othq29sm8/R6Uur3pZi8gInXxGr60l1rB8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BmA8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农村生活垃圾</w:t>
                        </w:r>
                      </w:p>
                    </w:txbxContent>
                  </v:textbox>
                </v:shape>
                <v:shape id="_x0000_s1026" o:spid="_x0000_s1026" o:spt="202" type="#_x0000_t202" style="position:absolute;left:1356815;top:5837;height:322436;width:560554;"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L4dMYA&#10;AADbAAAADwAAAGRycy9kb3ducmV2LnhtbESPQWsCMRSE7wX/Q3gFbzXbgrbdGqWUCgpSqC3q8bl5&#10;3SwmL+smrqu/3hQKPQ4z8w0znnbOipaaUHlWcD/IQBAXXldcKvj+mt09gQgRWaP1TArOFGA66d2M&#10;Mdf+xJ/UrmIpEoRDjgpMjHUuZSgMOQwDXxMn78c3DmOSTSl1g6cEd1Y+ZNlIOqw4LRis6c1QsV8d&#10;nYLlenN4n31ssw3tbDVs7aNZXHZK9W+71xcQkbr4H/5rz7WC5xH8fkk/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L4dM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户分类</w:t>
                        </w:r>
                      </w:p>
                    </w:txbxContent>
                  </v:textbox>
                </v:shape>
                <v:shape id="_x0000_s1026" o:spid="_x0000_s1026" o:spt="202" type="#_x0000_t202" style="position:absolute;left:2156867;top:-272;height:324473;width:56342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5d78YA&#10;AADbAAAADwAAAGRycy9kb3ducmV2LnhtbESPQWsCMRSE74X+h/AEbzVrwdpujVJKBQUp1Bb1+Ny8&#10;bpYmL+smrqu/vhEKPQ4z8w0zmXXOipaaUHlWMBxkIIgLrysuFXx9zu8eQYSIrNF6JgVnCjCb3t5M&#10;MNf+xB/UrmMpEoRDjgpMjHUuZSgMOQwDXxMn79s3DmOSTSl1g6cEd1beZ9mDdFhxWjBY06uh4md9&#10;dApWm+3hbf6+y7a0t9WotWOzvOyV6ve6l2cQkbr4H/5rL7SCpzFcv6Qf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5d78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村收集</w:t>
                        </w:r>
                      </w:p>
                    </w:txbxContent>
                  </v:textbox>
                </v:shape>
                <v:shape id="_x0000_s1026" o:spid="_x0000_s1026" o:spt="202" type="#_x0000_t202" style="position:absolute;left:2952325;top:-951;height:325152;width:1016578;"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JncMA&#10;AADbAAAADwAAAGRycy9kb3ducmV2LnhtbERPTWsCMRC9F/ofwhS81WyFarsapRQFBRFqS+1x3Iyb&#10;pclku4nr6q83B6HHx/uezDpnRUtNqDwreOpnIIgLrysuFXx9Lh5fQISIrNF6JgVnCjCb3t9NMNf+&#10;xB/UbmMpUgiHHBWYGOtcylAYchj6viZO3ME3DmOCTSl1g6cU7qwcZNlQOqw4NRis6d1Q8bs9OgXr&#10;793ffLH5yXa0t9Vza0dmddkr1Xvo3sYgInXxX3xzL7WC1zQ2fU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HJncMAAADbAAAADwAAAAAAAAAAAAAAAACYAgAAZHJzL2Rv&#10;d25yZXYueG1sUEsFBgAAAAAEAAQA9QAAAIgDAAAAAA==&#10;">
                  <v:path/>
                  <v:fill on="f" focussize="0,0"/>
                  <v:stroke weight="0.5pt"/>
                  <v:imagedata o:title=""/>
                  <o:lock v:ext="edit"/>
                  <v:textbox>
                    <w:txbxContent>
                      <w:p>
                        <w:pPr>
                          <w:rPr>
                            <w:sz w:val="22"/>
                            <w:szCs w:val="21"/>
                          </w:rPr>
                        </w:pPr>
                        <w:r>
                          <w:rPr>
                            <w:rFonts w:hint="eastAsia"/>
                            <w:sz w:val="22"/>
                            <w:szCs w:val="21"/>
                          </w:rPr>
                          <w:t>镇（街办）转运</w:t>
                        </w:r>
                      </w:p>
                    </w:txbxContent>
                  </v:textbox>
                </v:shape>
                <v:shape id="_x0000_s1026" o:spid="_x0000_s1026" o:spt="202" type="#_x0000_t202" style="position:absolute;left:4198065;top:-272;height:324473;width:562851;"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sBsYA&#10;AADbAAAADwAAAGRycy9kb3ducmV2LnhtbESPQWsCMRSE7wX/Q3gFbzXbgm3dGqWUCgpSqC3q8bl5&#10;3SwmL+smrqu/vhEKPQ4z8w0znnbOipaaUHlWcD/IQBAXXldcKvj+mt09gwgRWaP1TArOFGA66d2M&#10;Mdf+xJ/UrmIpEoRDjgpMjHUuZSgMOQwDXxMn78c3DmOSTSl1g6cEd1Y+ZNmjdFhxWjBY05uhYr86&#10;OgXL9ebwPvvYZhva2WrY2iezuOyU6t92ry8gInXxP/zXnmsFoxFcv6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1sBsYAAADb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镇处理除</w:t>
                        </w:r>
                      </w:p>
                    </w:txbxContent>
                  </v:textbox>
                </v:shape>
                <v:shape id="箭头: 右 94" o:spid="_x0000_s1026" o:spt="13" type="#_x0000_t13" style="position:absolute;left:1947234;top:130739;flip:y;height:81458;width:184937;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cOMAA&#10;AADaAAAADwAAAGRycy9kb3ducmV2LnhtbERPTYvCMBC9L/gfwgh7W1M9iFSjqCAuXkQt6nFoxrba&#10;TEqStd1/vxEWPA2P9zmzRWdq8STnK8sKhoMEBHFudcWFguy0+ZqA8AFZY22ZFPySh8W89zHDVNuW&#10;D/Q8hkLEEPYpKihDaFIpfV6SQT+wDXHkbtYZDBG6QmqHbQw3tRwlyVgarDg2lNjQuqT8cfwxCi7t&#10;LhutJuft3lzv1+Hd7bNDcVPqs98tpyACdeEt/nd/6zgfXq+8rp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4cOMAAAADaAAAADwAAAAAAAAAAAAAAAACYAgAAZHJzL2Rvd25y&#10;ZXYueG1sUEsFBgAAAAAEAAQA9QAAAIUDAAAAAA==&#10;" adj="16843">
                  <v:path/>
                  <v:fill on="t" focussize="0,0"/>
                  <v:stroke weight="0.5pt"/>
                  <v:imagedata o:title=""/>
                  <o:lock v:ext="edit"/>
                </v:shape>
                <v:shape id="箭头: 右 94" o:spid="_x0000_s1026" o:spt="13" type="#_x0000_t13" style="position:absolute;left:2751881;top:123272;flip:y;height:81458;width:184937;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CT8MA&#10;AADaAAAADwAAAGRycy9kb3ducmV2LnhtbESPQWvCQBSE7wX/w/IEb3VjDiLRVVSQFi+iDerxkX0m&#10;0ezbsLua9N93C4Ueh5n5hlmsetOIFzlfW1YwGScgiAuray4V5F+79xkIH5A1NpZJwTd5WC0HbwvM&#10;tO34SK9TKEWEsM9QQRVCm0npi4oM+rFtiaN3s85giNKVUjvsItw0Mk2SqTRYc1yosKVtRcXj9DQK&#10;Lt0+Tzez88fBXO/Xyd0d8mN5U2o07NdzEIH68B/+a39qBSn8Xo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CT8MAAADaAAAADwAAAAAAAAAAAAAAAACYAgAAZHJzL2Rv&#10;d25yZXYueG1sUEsFBgAAAAAEAAQA9QAAAIgDAAAAAA==&#10;" adj="16843">
                  <v:path/>
                  <v:fill on="t" focussize="0,0"/>
                  <v:stroke weight="0.5pt"/>
                  <v:imagedata o:title=""/>
                  <o:lock v:ext="edit"/>
                </v:shape>
                <v:shape id="箭头: 右 94" o:spid="_x0000_s1026" o:spt="13" type="#_x0000_t13" style="position:absolute;left:3998194;top:123272;flip:y;height:81458;width:184937;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n1MMA&#10;AADaAAAADwAAAGRycy9kb3ducmV2LnhtbESPQWvCQBSE7wX/w/KE3upGC0Wiq6hQKr2IGtTjI/tM&#10;otm3YXc16b/vCoLHYWa+YabzztTiTs5XlhUMBwkI4tzqigsF2f77YwzCB2SNtWVS8Ece5rPe2xRT&#10;bVve0n0XChEh7FNUUIbQpFL6vCSDfmAb4uidrTMYonSF1A7bCDe1HCXJlzRYcVwosaFVSfl1dzMK&#10;ju1vNlqODz8bc7qchhe3ybbFWan3freYgAjUhVf42V5rBZ/wuBJv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An1MMAAADaAAAADwAAAAAAAAAAAAAAAACYAgAAZHJzL2Rv&#10;d25yZXYueG1sUEsFBgAAAAAEAAQA9QAAAIgDAAAAAA==&#10;" adj="16843">
                  <v:path/>
                  <v:fill on="t" focussize="0,0"/>
                  <v:stroke weight="0.5pt"/>
                  <v:imagedata o:title=""/>
                  <o:lock v:ext="edit"/>
                </v:shape>
              </v:group>
            </w:pict>
          </mc:Fallback>
        </mc:AlternateContent>
      </w:r>
    </w:p>
    <w:p>
      <w:pPr>
        <w:spacing w:line="600" w:lineRule="exact"/>
        <w:ind w:firstLine="630" w:firstLineChars="196"/>
        <w:rPr>
          <w:rFonts w:hint="eastAsia" w:ascii="仿宋_GB2312"/>
          <w:b/>
          <w:bCs/>
          <w:lang w:eastAsia="zh-CN"/>
        </w:rPr>
      </w:pPr>
      <w:r>
        <w:rPr>
          <w:rFonts w:hint="eastAsia" w:ascii="仿宋_GB2312"/>
          <w:b/>
          <w:lang w:eastAsia="zh-CN"/>
        </w:rPr>
        <w:t>2.2.4</w:t>
      </w:r>
      <w:r>
        <w:rPr>
          <w:rFonts w:hint="eastAsia" w:ascii="仿宋_GB2312"/>
          <w:b/>
          <w:bCs/>
          <w:lang w:eastAsia="zh-CN"/>
        </w:rPr>
        <w:t>村处理模式</w:t>
      </w:r>
      <w:bookmarkEnd w:id="60"/>
    </w:p>
    <w:p>
      <w:pPr>
        <w:spacing w:after="156" w:afterLines="50" w:line="600" w:lineRule="exact"/>
        <w:ind w:firstLine="640" w:firstLineChars="200"/>
        <w:jc w:val="both"/>
        <w:rPr>
          <w:rFonts w:hint="eastAsia" w:ascii="仿宋_GB2312" w:hAnsi="仿宋_GB2312" w:cs="仿宋_GB2312"/>
          <w:lang w:eastAsia="zh-CN"/>
        </w:rPr>
      </w:pPr>
      <w:r>
        <w:rPr>
          <w:rFonts w:hint="eastAsia" w:ascii="仿宋_GB2312" w:hAnsi="仿宋_GB2312" w:cs="仿宋_GB2312"/>
          <w:lang w:eastAsia="zh-CN"/>
        </w:rPr>
        <w:t>对部分布局分散、经济欠发达、交通不便、运距远、垃圾量少的农村地区或经济条件好、人口相对集中的行政村，因地制宜自建或与周边村庄共建，选择符合环保要求的小型垃圾处理设施，推行“户分类、村收集、村处理”的模式。</w:t>
      </w:r>
    </w:p>
    <w:p>
      <w:pPr>
        <w:ind w:firstLine="1545" w:firstLineChars="483"/>
        <w:rPr>
          <w:color w:val="FF0000"/>
          <w:lang w:eastAsia="zh-CN"/>
        </w:rPr>
      </w:pPr>
      <w:r>
        <mc:AlternateContent>
          <mc:Choice Requires="wpg">
            <w:drawing>
              <wp:anchor distT="0" distB="0" distL="114300" distR="114300" simplePos="0" relativeHeight="251677696" behindDoc="0" locked="0" layoutInCell="1" allowOverlap="1">
                <wp:simplePos x="0" y="0"/>
                <wp:positionH relativeFrom="margin">
                  <wp:posOffset>495935</wp:posOffset>
                </wp:positionH>
                <wp:positionV relativeFrom="paragraph">
                  <wp:posOffset>100330</wp:posOffset>
                </wp:positionV>
                <wp:extent cx="4291330" cy="266700"/>
                <wp:effectExtent l="4445" t="4445" r="9525" b="14605"/>
                <wp:wrapNone/>
                <wp:docPr id="9" name="组合 9"/>
                <wp:cNvGraphicFramePr/>
                <a:graphic xmlns:a="http://schemas.openxmlformats.org/drawingml/2006/main">
                  <a:graphicData uri="http://schemas.microsoft.com/office/word/2010/wordprocessingGroup">
                    <wpg:wgp>
                      <wpg:cNvGrpSpPr/>
                      <wpg:grpSpPr>
                        <a:xfrm>
                          <a:off x="0" y="0"/>
                          <a:ext cx="4291330" cy="266700"/>
                          <a:chOff x="-319176" y="0"/>
                          <a:chExt cx="4291397" cy="266700"/>
                        </a:xfrm>
                        <a:effectLst/>
                      </wpg:grpSpPr>
                      <wps:wsp>
                        <wps:cNvPr id="104" name="箭头: 右 104"/>
                        <wps:cNvSpPr/>
                        <wps:spPr>
                          <a:xfrm flipV="1">
                            <a:off x="878776"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05" name="文本框 105"/>
                        <wps:cNvSpPr txBox="1"/>
                        <wps:spPr>
                          <a:xfrm>
                            <a:off x="-319176" y="0"/>
                            <a:ext cx="1108846" cy="260985"/>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6" name="文本框 106"/>
                        <wps:cNvSpPr txBox="1"/>
                        <wps:spPr>
                          <a:xfrm>
                            <a:off x="1229098" y="0"/>
                            <a:ext cx="635000" cy="266700"/>
                          </a:xfrm>
                          <a:prstGeom prst="rect">
                            <a:avLst/>
                          </a:prstGeom>
                          <a:noFill/>
                          <a:ln w="6350">
                            <a:solidFill>
                              <a:prstClr val="black"/>
                            </a:solidFill>
                          </a:ln>
                          <a:effectLst/>
                        </wps:spPr>
                        <wps:txbx>
                          <w:txbxContent>
                            <w:p>
                              <w:pPr>
                                <w:rPr>
                                  <w:sz w:val="22"/>
                                  <w:szCs w:val="21"/>
                                </w:rPr>
                              </w:pPr>
                              <w:r>
                                <w:rPr>
                                  <w:rFonts w:hint="eastAsia"/>
                                  <w:sz w:val="22"/>
                                  <w:szCs w:val="21"/>
                                </w:rPr>
                                <w:t>户分类</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文本框 107"/>
                        <wps:cNvSpPr txBox="1"/>
                        <wps:spPr>
                          <a:xfrm>
                            <a:off x="2339439" y="0"/>
                            <a:ext cx="622935" cy="260985"/>
                          </a:xfrm>
                          <a:prstGeom prst="rect">
                            <a:avLst/>
                          </a:prstGeom>
                          <a:noFill/>
                          <a:ln w="6350">
                            <a:solidFill>
                              <a:prstClr val="black"/>
                            </a:solidFill>
                          </a:ln>
                          <a:effectLst/>
                        </wps:spPr>
                        <wps:txbx>
                          <w:txbxContent>
                            <w:p>
                              <w:pPr>
                                <w:rPr>
                                  <w:sz w:val="22"/>
                                  <w:szCs w:val="21"/>
                                </w:rPr>
                              </w:pPr>
                              <w:r>
                                <w:rPr>
                                  <w:rFonts w:hint="eastAsia"/>
                                  <w:sz w:val="22"/>
                                  <w:szCs w:val="21"/>
                                </w:rPr>
                                <w:t>村收集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8" name="文本框 108"/>
                        <wps:cNvSpPr txBox="1"/>
                        <wps:spPr>
                          <a:xfrm>
                            <a:off x="3360716" y="0"/>
                            <a:ext cx="611505" cy="260985"/>
                          </a:xfrm>
                          <a:prstGeom prst="rect">
                            <a:avLst/>
                          </a:prstGeom>
                          <a:noFill/>
                          <a:ln w="6350">
                            <a:solidFill>
                              <a:prstClr val="black"/>
                            </a:solidFill>
                          </a:ln>
                          <a:effectLst/>
                        </wps:spPr>
                        <wps:txbx>
                          <w:txbxContent>
                            <w:p>
                              <w:pPr>
                                <w:rPr>
                                  <w:sz w:val="22"/>
                                  <w:szCs w:val="21"/>
                                </w:rPr>
                              </w:pPr>
                              <w:r>
                                <w:rPr>
                                  <w:rFonts w:hint="eastAsia"/>
                                  <w:sz w:val="22"/>
                                  <w:szCs w:val="21"/>
                                </w:rPr>
                                <w:t>村处理</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0" name="箭头: 右 110"/>
                        <wps:cNvSpPr/>
                        <wps:spPr>
                          <a:xfrm flipV="1">
                            <a:off x="1965363"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1" name="箭头: 右 111"/>
                        <wps:cNvSpPr/>
                        <wps:spPr>
                          <a:xfrm flipV="1">
                            <a:off x="3040081" y="114052"/>
                            <a:ext cx="265430" cy="65405"/>
                          </a:xfrm>
                          <a:prstGeom prst="righ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9.05pt;margin-top:7.9pt;height:21pt;width:337.9pt;mso-position-horizontal-relative:margin;z-index:251677696;mso-width-relative:page;mso-height-relative:page;" coordorigin="-319176,0" coordsize="4291397,266700" o:gfxdata="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">
                <o:lock v:ext="edit"/>
                <v:shape id="箭头: 右 104" o:spid="_x0000_s1026" o:spt="13" type="#_x0000_t13" style="position:absolute;left:878776;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xQ8MA&#10;AADcAAAADwAAAGRycy9kb3ducmV2LnhtbERP22oCMRB9F/oPYQp9Ec221lW2RpEWwSqCtw8YNtPN&#10;0s1k3URd/74pCL7N4VxnMmttJS7U+NKxgtd+AoI4d7rkQsHxsOiNQfiArLFyTApu5GE2fepMMNPu&#10;yju67EMhYgj7DBWYEOpMSp8bsuj7riaO3I9rLIYIm0LqBq8x3FbyLUlSabHk2GCwpk9D+e/+bBVs&#10;pPZfQ7nrpmaQjrbf6/R0vK2Uenlu5x8gArXhIb67lzrOT97h/5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3xQ8MAAADcAAAADwAAAAAAAAAAAAAAAACYAgAAZHJzL2Rv&#10;d25yZXYueG1sUEsFBgAAAAAEAAQA9QAAAIgDAAAAAA==&#10;" adj="18939">
                  <v:path/>
                  <v:fill on="t" focussize="0,0"/>
                  <v:stroke weight="0.5pt"/>
                  <v:imagedata o:title=""/>
                  <o:lock v:ext="edit"/>
                </v:shape>
                <v:shape id="_x0000_s1026" o:spid="_x0000_s1026" o:spt="202" type="#_x0000_t202" style="position:absolute;left:-319176;top:0;height:260985;width:110884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EcsQA&#10;AADcAAAADwAAAGRycy9kb3ducmV2LnhtbERPTUsDMRC9C/6HMEJvNqlQlW3TUkoLFUSwiu1xuhk3&#10;i8lk3cTt2l/fFARv83ifM5333omO2lgH1jAaKhDEZTA1Vxre39a3jyBiQjboApOGX4own11fTbEw&#10;4civ1G1TJXIIxwI12JSaQspYWvIYh6EhztxnaD2mDNtKmhaPOdw7eafUvfRYc26w2NDSUvm1/fEa&#10;nj9236v1y17t6ODqcece7NPpoPXgpl9MQCTq07/4z70xeb4aw+WZfIG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hHLEAAAA3AAAAA8AAAAAAAAAAAAAAAAAmAIAAGRycy9k&#10;b3ducmV2LnhtbFBLBQYAAAAABAAEAPUAAACJAwAAAAA=&#10;">
                  <v:path/>
                  <v:fill on="f" focussize="0,0"/>
                  <v:stroke weight="0.5pt"/>
                  <v:imagedata o:title=""/>
                  <o:lock v:ext="edit"/>
                  <v:textbox>
                    <w:txbxContent>
                      <w:p>
                        <w:pPr>
                          <w:rPr>
                            <w:sz w:val="22"/>
                            <w:szCs w:val="21"/>
                          </w:rPr>
                        </w:pPr>
                        <w:r>
                          <w:rPr>
                            <w:rFonts w:hint="eastAsia"/>
                            <w:sz w:val="22"/>
                            <w:szCs w:val="21"/>
                          </w:rPr>
                          <w:t>农村生活垃圾</w:t>
                        </w:r>
                      </w:p>
                    </w:txbxContent>
                  </v:textbox>
                </v:shape>
                <v:shape id="_x0000_s1026" o:spid="_x0000_s1026" o:spt="202" type="#_x0000_t202" style="position:absolute;left:1229098;top:0;height:266700;width:635000;"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aBcQA&#10;AADcAAAADwAAAGRycy9kb3ducmV2LnhtbERPTUsDMRC9C/6HMII3m1RolW3TUkoLFaRgFdvjdDNu&#10;FpPJuonbrb/eFARv83ifM5333omO2lgH1jAcKBDEZTA1VxreXtd3jyBiQjboApOGM0WYz66vpliY&#10;cOIX6napEjmEY4EabEpNIWUsLXmMg9AQZ+4jtB5Thm0lTYunHO6dvFdqLD3WnBssNrS0VH7uvr2G&#10;5/f912q9Pag9HV096tyDffo5an170y8mIBL16V/8596YPF+N4fJMv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IGgXEAAAA3AAAAA8AAAAAAAAAAAAAAAAAmAIAAGRycy9k&#10;b3ducmV2LnhtbFBLBQYAAAAABAAEAPUAAACJAwAAAAA=&#10;">
                  <v:path/>
                  <v:fill on="f" focussize="0,0"/>
                  <v:stroke weight="0.5pt"/>
                  <v:imagedata o:title=""/>
                  <o:lock v:ext="edit"/>
                  <v:textbox>
                    <w:txbxContent>
                      <w:p>
                        <w:pPr>
                          <w:rPr>
                            <w:sz w:val="22"/>
                            <w:szCs w:val="21"/>
                          </w:rPr>
                        </w:pPr>
                        <w:r>
                          <w:rPr>
                            <w:rFonts w:hint="eastAsia"/>
                            <w:sz w:val="22"/>
                            <w:szCs w:val="21"/>
                          </w:rPr>
                          <w:t>户分类</w:t>
                        </w:r>
                      </w:p>
                    </w:txbxContent>
                  </v:textbox>
                </v:shape>
                <v:shape id="_x0000_s1026" o:spid="_x0000_s1026" o:spt="202" type="#_x0000_t202" style="position:absolute;left:2339439;top:0;height:260985;width:62293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nsQA&#10;AADcAAAADwAAAGRycy9kb3ducmV2LnhtbERPTUsDMRC9C/6HMII3m1SolW3TUsRCBRGspe1xuplu&#10;liaTdRO3q7/eFARv83ifM5333omO2lgH1jAcKBDEZTA1Vxo2H8u7RxAxIRt0gUnDN0WYz66vpliY&#10;cOZ36tapEjmEY4EabEpNIWUsLXmMg9AQZ+4YWo8pw7aSpsVzDvdO3iv1ID3WnBssNvRkqTytv7yG&#10;1+3u83n5tlc7Orh61Lmxffk5aH170y8mIBL16V/8516ZPF+N4fJMvk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v57EAAAA3AAAAA8AAAAAAAAAAAAAAAAAmAIAAGRycy9k&#10;b3ducmV2LnhtbFBLBQYAAAAABAAEAPUAAACJAwAAAAA=&#10;">
                  <v:path/>
                  <v:fill on="f" focussize="0,0"/>
                  <v:stroke weight="0.5pt"/>
                  <v:imagedata o:title=""/>
                  <o:lock v:ext="edit"/>
                  <v:textbox>
                    <w:txbxContent>
                      <w:p>
                        <w:pPr>
                          <w:rPr>
                            <w:sz w:val="22"/>
                            <w:szCs w:val="21"/>
                          </w:rPr>
                        </w:pPr>
                        <w:r>
                          <w:rPr>
                            <w:rFonts w:hint="eastAsia"/>
                            <w:sz w:val="22"/>
                            <w:szCs w:val="21"/>
                          </w:rPr>
                          <w:t>村收集</w:t>
                        </w:r>
                      </w:p>
                    </w:txbxContent>
                  </v:textbox>
                </v:shape>
                <v:shape id="_x0000_s1026" o:spid="_x0000_s1026" o:spt="202" type="#_x0000_t202" style="position:absolute;left:3360716;top:0;height:260985;width:611505;"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r7MYA&#10;AADcAAAADwAAAGRycy9kb3ducmV2LnhtbESPQUsDMRCF74L/IYzgzSYKalmbFhELCiLYltbjdDNu&#10;FpPJuonb1V/vHAreZnhv3vtmthhjUAP1uU1s4XJiQBHXybXcWNislxdTULkgOwyJycIPZVjMT09m&#10;WLl04DcaVqVREsK5Qgu+lK7SOteeIuZJ6ohF+0h9xCJr32jX40HCY9BXxtzoiC1Lg8eOHjzVn6vv&#10;aOFlu/t6XL6+mx3tQ3s9hFv//Lu39vxsvL8DVWgs/+bj9ZMTfCO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sr7MYAAADcAAAADwAAAAAAAAAAAAAAAACYAgAAZHJz&#10;L2Rvd25yZXYueG1sUEsFBgAAAAAEAAQA9QAAAIsDAAAAAA==&#10;">
                  <v:path/>
                  <v:fill on="f" focussize="0,0"/>
                  <v:stroke weight="0.5pt"/>
                  <v:imagedata o:title=""/>
                  <o:lock v:ext="edit"/>
                  <v:textbox>
                    <w:txbxContent>
                      <w:p>
                        <w:pPr>
                          <w:rPr>
                            <w:sz w:val="22"/>
                            <w:szCs w:val="21"/>
                          </w:rPr>
                        </w:pPr>
                        <w:r>
                          <w:rPr>
                            <w:rFonts w:hint="eastAsia"/>
                            <w:sz w:val="22"/>
                            <w:szCs w:val="21"/>
                          </w:rPr>
                          <w:t>村处理</w:t>
                        </w:r>
                      </w:p>
                    </w:txbxContent>
                  </v:textbox>
                </v:shape>
                <v:shape id="箭头: 右 110" o:spid="_x0000_s1026" o:spt="13" type="#_x0000_t13" style="position:absolute;left:1965363;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hncYA&#10;AADcAAAADwAAAGRycy9kb3ducmV2LnhtbESP0WrCQBBF3wv+wzKCL6VutJiW1FVKS6EqQrV+wJAd&#10;s8HsbJrdavx756HQtxnunXvPzJe9b9SZulgHNjAZZ6CIy2Brrgwcvj8enkHFhGyxCUwGrhRhuRjc&#10;zbGw4cI7Ou9TpSSEY4EGXEptoXUsHXmM49ASi3YMnccka1dp2+FFwn2jp1mWa481S4PDlt4claf9&#10;rzew1Ta+z/TuPneP+dPXapP/HK5rY0bD/vUFVKI+/Zv/rj+t4E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9hncYAAADcAAAADwAAAAAAAAAAAAAAAACYAgAAZHJz&#10;L2Rvd25yZXYueG1sUEsFBgAAAAAEAAQA9QAAAIsDAAAAAA==&#10;" adj="18939">
                  <v:path/>
                  <v:fill on="t" focussize="0,0"/>
                  <v:stroke weight="0.5pt"/>
                  <v:imagedata o:title=""/>
                  <o:lock v:ext="edit"/>
                </v:shape>
                <v:shape id="箭头: 右 111" o:spid="_x0000_s1026" o:spt="13" type="#_x0000_t13" style="position:absolute;left:3040081;top:114052;flip:y;height:65405;width:265430;v-text-anchor:middle;" fillcolor="#FFFFFF"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BsMA&#10;AADcAAAADwAAAGRycy9kb3ducmV2LnhtbERP3WrCMBS+H/gO4Qi7GZp2sirVKGNj4CaCVR/g0Byb&#10;YnPSNZnWt18GA+/Ox/d7FqveNuJCna8dK0jHCQji0umaKwXHw8doBsIHZI2NY1JwIw+r5eBhgbl2&#10;Vy7osg+ViCHsc1RgQmhzKX1pyKIfu5Y4cifXWQwRdpXUHV5juG3kc5Jk0mLNscFgS2+GyvP+xyrY&#10;Su3fX2TxlJlJNt19brLv4+1Lqcdh/zoHEagPd/G/e63j/DSF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EBsMAAADcAAAADwAAAAAAAAAAAAAAAACYAgAAZHJzL2Rv&#10;d25yZXYueG1sUEsFBgAAAAAEAAQA9QAAAIgDAAAAAA==&#10;" adj="18939">
                  <v:path/>
                  <v:fill on="t" focussize="0,0"/>
                  <v:stroke weight="0.5pt"/>
                  <v:imagedata o:title=""/>
                  <o:lock v:ext="edit"/>
                </v:shape>
              </v:group>
            </w:pict>
          </mc:Fallback>
        </mc:AlternateContent>
      </w:r>
      <w:r>
        <w:rPr>
          <w:lang w:eastAsia="zh-CN"/>
        </w:rPr>
        <w:t xml:space="preserve">  </w:t>
      </w:r>
      <w:r>
        <w:rPr>
          <w:vertAlign w:val="subscript"/>
          <w:lang w:eastAsia="zh-CN"/>
        </w:rPr>
        <w:t xml:space="preserve">  </w:t>
      </w:r>
    </w:p>
    <w:p>
      <w:pPr>
        <w:pStyle w:val="2"/>
        <w:ind w:firstLine="640"/>
        <w:rPr>
          <w:rFonts w:hint="eastAsia" w:ascii="黑体" w:hAnsi="黑体" w:eastAsia="黑体" w:cs="黑体"/>
          <w:b w:val="0"/>
          <w:bCs w:val="0"/>
        </w:rPr>
      </w:pPr>
      <w:bookmarkStart w:id="61" w:name="_Toc25601"/>
      <w:bookmarkStart w:id="62" w:name="_Toc13995718"/>
      <w:bookmarkStart w:id="63" w:name="_Toc21043"/>
      <w:bookmarkStart w:id="64" w:name="_Toc30749"/>
      <w:bookmarkStart w:id="65" w:name="_Toc17092"/>
      <w:bookmarkStart w:id="66" w:name="_Toc7748"/>
    </w:p>
    <w:p>
      <w:pPr>
        <w:pStyle w:val="2"/>
        <w:ind w:firstLine="640"/>
        <w:rPr>
          <w:rFonts w:hint="eastAsia" w:ascii="黑体" w:hAnsi="黑体" w:eastAsia="黑体" w:cs="黑体"/>
          <w:b w:val="0"/>
          <w:bCs w:val="0"/>
        </w:rPr>
      </w:pPr>
    </w:p>
    <w:p>
      <w:pPr>
        <w:pStyle w:val="2"/>
        <w:ind w:firstLine="640"/>
        <w:rPr>
          <w:rFonts w:hint="eastAsia" w:ascii="黑体" w:hAnsi="黑体" w:eastAsia="黑体" w:cs="黑体"/>
          <w:b w:val="0"/>
          <w:bCs w:val="0"/>
        </w:rPr>
      </w:pPr>
    </w:p>
    <w:p>
      <w:pPr>
        <w:pStyle w:val="2"/>
        <w:ind w:firstLine="640"/>
        <w:rPr>
          <w:rFonts w:hint="eastAsia" w:ascii="黑体" w:hAnsi="黑体" w:eastAsia="黑体" w:cs="黑体"/>
          <w:b w:val="0"/>
          <w:bCs w:val="0"/>
        </w:rPr>
      </w:pPr>
    </w:p>
    <w:p>
      <w:pPr>
        <w:pStyle w:val="2"/>
        <w:ind w:firstLine="640"/>
        <w:rPr>
          <w:rFonts w:hint="eastAsia" w:ascii="黑体" w:hAnsi="黑体" w:eastAsia="黑体" w:cs="黑体"/>
          <w:b w:val="0"/>
          <w:bCs w:val="0"/>
        </w:rPr>
      </w:pPr>
    </w:p>
    <w:p>
      <w:pPr>
        <w:rPr>
          <w:rFonts w:hint="eastAsia"/>
          <w:lang w:eastAsia="zh-CN" w:bidi="ar-SA"/>
        </w:rPr>
      </w:pPr>
    </w:p>
    <w:p>
      <w:pPr>
        <w:pStyle w:val="2"/>
        <w:spacing w:before="0" w:after="0" w:line="600" w:lineRule="exact"/>
        <w:rPr>
          <w:rFonts w:hint="eastAsia" w:ascii="方正小标宋简体" w:hAnsi="黑体" w:eastAsia="方正小标宋简体" w:cs="黑体"/>
          <w:b w:val="0"/>
          <w:bCs w:val="0"/>
          <w:sz w:val="44"/>
        </w:rPr>
      </w:pPr>
    </w:p>
    <w:p>
      <w:pPr>
        <w:pStyle w:val="2"/>
        <w:spacing w:before="0" w:after="0" w:line="360" w:lineRule="auto"/>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3 分类</w:t>
      </w:r>
      <w:bookmarkEnd w:id="61"/>
      <w:bookmarkEnd w:id="62"/>
      <w:bookmarkEnd w:id="63"/>
      <w:bookmarkEnd w:id="64"/>
      <w:bookmarkEnd w:id="65"/>
      <w:bookmarkEnd w:id="66"/>
    </w:p>
    <w:p>
      <w:pPr>
        <w:widowControl w:val="0"/>
        <w:spacing w:beforeAutospacing="0" w:afterAutospacing="0" w:line="380" w:lineRule="exact"/>
        <w:ind w:firstLine="561"/>
        <w:jc w:val="both"/>
        <w:outlineLvl w:val="1"/>
        <w:rPr>
          <w:rFonts w:hint="eastAsia" w:ascii="仿宋_GB2312" w:hAnsi="楷体_GB2312" w:eastAsia="仿宋_GB2312" w:cs="楷体_GB2312"/>
          <w:b/>
          <w:sz w:val="32"/>
          <w:szCs w:val="32"/>
          <w:lang w:val="en-US" w:eastAsia="zh-CN" w:bidi="ar-SA"/>
        </w:rPr>
      </w:pPr>
      <w:bookmarkStart w:id="67" w:name="_Toc10202"/>
      <w:bookmarkStart w:id="68" w:name="_Toc15791"/>
      <w:bookmarkStart w:id="69" w:name="_Toc13995719"/>
      <w:bookmarkStart w:id="70" w:name="_Toc6467"/>
      <w:bookmarkStart w:id="71" w:name="_Toc12577"/>
      <w:bookmarkStart w:id="72" w:name="_Toc3194"/>
    </w:p>
    <w:p>
      <w:pPr>
        <w:widowControl w:val="0"/>
        <w:spacing w:beforeAutospacing="0" w:afterAutospacing="0" w:line="600" w:lineRule="exact"/>
        <w:ind w:firstLine="562"/>
        <w:jc w:val="both"/>
        <w:outlineLvl w:val="1"/>
        <w:rPr>
          <w:rFonts w:hint="eastAsia" w:ascii="仿宋_GB2312" w:hAnsi="楷体_GB2312" w:eastAsia="仿宋_GB2312" w:cs="楷体_GB2312"/>
          <w:b/>
          <w:sz w:val="32"/>
          <w:szCs w:val="32"/>
          <w:lang w:val="en-US" w:eastAsia="zh-CN" w:bidi="ar-SA"/>
        </w:rPr>
      </w:pPr>
      <w:r>
        <w:rPr>
          <w:rFonts w:hint="eastAsia" w:ascii="仿宋_GB2312" w:hAnsi="楷体_GB2312" w:eastAsia="仿宋_GB2312" w:cs="楷体_GB2312"/>
          <w:b/>
          <w:sz w:val="32"/>
          <w:szCs w:val="32"/>
          <w:lang w:val="en-US" w:eastAsia="zh-CN" w:bidi="ar-SA"/>
        </w:rPr>
        <w:t>3.1基本要求</w:t>
      </w:r>
      <w:bookmarkEnd w:id="67"/>
      <w:bookmarkEnd w:id="68"/>
      <w:bookmarkEnd w:id="69"/>
      <w:bookmarkEnd w:id="70"/>
      <w:bookmarkEnd w:id="71"/>
      <w:bookmarkEnd w:id="72"/>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1.农村生活垃圾应尽可能就地分类减量和资源化利用，减少外运处理垃圾量。</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2.农村生活垃圾分类应遵循因地制宜、简单方便、经济适用的原则，符合农村实际，让农民群众易学易记易操作，不增加地方政府和村集体村民负担。</w:t>
      </w:r>
    </w:p>
    <w:p>
      <w:pPr>
        <w:spacing w:line="600" w:lineRule="exact"/>
        <w:ind w:firstLine="640" w:firstLineChars="200"/>
        <w:jc w:val="both"/>
        <w:rPr>
          <w:rFonts w:hint="eastAsia" w:ascii="仿宋_GB2312" w:hAnsi="仿宋_GB2312" w:cs="仿宋_GB2312"/>
          <w:szCs w:val="32"/>
          <w:lang w:eastAsia="zh-CN"/>
        </w:rPr>
      </w:pPr>
      <w:bookmarkStart w:id="73" w:name="_Toc9521"/>
      <w:bookmarkStart w:id="74" w:name="_Toc13995720"/>
      <w:bookmarkStart w:id="75" w:name="_Toc32534"/>
      <w:bookmarkStart w:id="76" w:name="_Toc4938"/>
      <w:bookmarkStart w:id="77" w:name="_Toc27284"/>
      <w:r>
        <w:rPr>
          <w:rFonts w:hint="eastAsia" w:ascii="仿宋_GB2312" w:hAnsi="仿宋_GB2312" w:cs="仿宋_GB2312"/>
          <w:szCs w:val="32"/>
          <w:lang w:eastAsia="zh-CN"/>
        </w:rPr>
        <w:t>3.农村生活垃圾应实施分类投放、分类收集、分类运输和分类处理。</w:t>
      </w:r>
    </w:p>
    <w:bookmarkEnd w:id="73"/>
    <w:bookmarkEnd w:id="74"/>
    <w:bookmarkEnd w:id="75"/>
    <w:bookmarkEnd w:id="76"/>
    <w:bookmarkEnd w:id="77"/>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78" w:name="_Toc22464"/>
      <w:r>
        <w:rPr>
          <w:rFonts w:hint="eastAsia" w:ascii="仿宋_GB2312" w:hAnsi="楷体_GB2312" w:eastAsia="仿宋_GB2312" w:cs="楷体_GB2312"/>
          <w:b/>
          <w:sz w:val="32"/>
          <w:szCs w:val="32"/>
          <w:lang w:val="en-US" w:eastAsia="zh-CN" w:bidi="ar-SA"/>
        </w:rPr>
        <w:t>3.2分类模式</w:t>
      </w:r>
      <w:bookmarkEnd w:id="78"/>
      <w:bookmarkStart w:id="79" w:name="_Toc25408"/>
    </w:p>
    <w:p>
      <w:pPr>
        <w:spacing w:line="600" w:lineRule="exact"/>
        <w:ind w:firstLine="643" w:firstLineChars="200"/>
        <w:jc w:val="both"/>
        <w:rPr>
          <w:rFonts w:hint="eastAsia" w:ascii="仿宋_GB2312"/>
          <w:b/>
          <w:bCs/>
          <w:szCs w:val="32"/>
          <w:lang w:eastAsia="zh-CN"/>
        </w:rPr>
      </w:pPr>
      <w:bookmarkStart w:id="80" w:name="_Toc12871437"/>
      <w:r>
        <w:rPr>
          <w:rFonts w:hint="eastAsia" w:ascii="仿宋_GB2312" w:hAnsi="楷体_GB2312" w:cs="楷体_GB2312"/>
          <w:b/>
          <w:bCs/>
          <w:szCs w:val="32"/>
          <w:lang w:eastAsia="zh-CN"/>
        </w:rPr>
        <w:t>3.2.1</w:t>
      </w:r>
      <w:r>
        <w:rPr>
          <w:rFonts w:hint="eastAsia" w:ascii="仿宋_GB2312"/>
          <w:b/>
          <w:bCs/>
          <w:szCs w:val="32"/>
          <w:lang w:eastAsia="zh-CN"/>
        </w:rPr>
        <w:t>“两分法”</w:t>
      </w:r>
      <w:bookmarkEnd w:id="80"/>
      <w:r>
        <w:rPr>
          <w:rFonts w:hint="eastAsia" w:ascii="仿宋_GB2312"/>
          <w:b/>
          <w:bCs/>
          <w:szCs w:val="32"/>
          <w:lang w:eastAsia="zh-CN"/>
        </w:rPr>
        <w:t>农村推行方式</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主要推行的农村生活垃圾分类类别：</w:t>
      </w:r>
    </w:p>
    <w:p>
      <w:pPr>
        <w:spacing w:line="600" w:lineRule="exact"/>
        <w:ind w:firstLine="643" w:firstLineChars="200"/>
        <w:jc w:val="both"/>
        <w:rPr>
          <w:rFonts w:hint="eastAsia" w:ascii="仿宋_GB2312"/>
          <w:szCs w:val="32"/>
          <w:lang w:eastAsia="zh-CN"/>
        </w:rPr>
      </w:pPr>
      <w:r>
        <w:rPr>
          <w:rFonts w:hint="eastAsia" w:ascii="仿宋_GB2312" w:hAnsi="楷体_GB2312" w:cs="楷体_GB2312"/>
          <w:b/>
          <w:bCs/>
          <w:szCs w:val="32"/>
          <w:lang w:eastAsia="zh-CN"/>
        </w:rPr>
        <w:t>1.</w:t>
      </w:r>
      <w:r>
        <w:rPr>
          <w:rFonts w:hint="eastAsia" w:ascii="仿宋_GB2312"/>
          <w:b/>
          <w:bCs/>
          <w:szCs w:val="32"/>
          <w:lang w:eastAsia="zh-CN"/>
        </w:rPr>
        <w:t>可回收垃圾：</w:t>
      </w:r>
      <w:r>
        <w:rPr>
          <w:rFonts w:hint="eastAsia" w:ascii="仿宋_GB2312" w:hAnsi="仿宋_GB2312" w:cs="仿宋_GB2312"/>
          <w:szCs w:val="32"/>
          <w:lang w:eastAsia="zh-CN"/>
        </w:rPr>
        <w:t>村级收集进入再生资源回收系统。</w:t>
      </w:r>
    </w:p>
    <w:p>
      <w:pPr>
        <w:spacing w:line="600" w:lineRule="exact"/>
        <w:ind w:firstLine="643" w:firstLineChars="200"/>
        <w:jc w:val="both"/>
        <w:rPr>
          <w:rFonts w:hint="eastAsia" w:ascii="仿宋_GB2312" w:hAnsi="仿宋_GB2312" w:cs="仿宋_GB2312"/>
          <w:szCs w:val="32"/>
          <w:lang w:eastAsia="zh-CN"/>
        </w:rPr>
      </w:pPr>
      <w:r>
        <w:rPr>
          <w:rFonts w:hint="eastAsia" w:ascii="仿宋_GB2312" w:hAnsi="楷体_GB2312" w:cs="楷体_GB2312"/>
          <w:b/>
          <w:bCs/>
          <w:szCs w:val="32"/>
          <w:lang w:eastAsia="zh-CN"/>
        </w:rPr>
        <w:t>2.</w:t>
      </w:r>
      <w:r>
        <w:rPr>
          <w:rFonts w:hint="eastAsia" w:ascii="仿宋_GB2312"/>
          <w:b/>
          <w:bCs/>
          <w:szCs w:val="32"/>
          <w:lang w:eastAsia="zh-CN"/>
        </w:rPr>
        <w:t>其他垃圾：</w:t>
      </w:r>
      <w:r>
        <w:rPr>
          <w:rFonts w:hint="eastAsia" w:ascii="仿宋_GB2312" w:hAnsi="仿宋_GB2312" w:cs="仿宋_GB2312"/>
          <w:szCs w:val="32"/>
          <w:lang w:eastAsia="zh-CN"/>
        </w:rPr>
        <w:t>可回收垃圾以外的垃圾均进入终端垃圾处理设施进行处理。</w:t>
      </w:r>
    </w:p>
    <w:p>
      <w:pPr>
        <w:spacing w:after="156" w:afterLines="50" w:line="600" w:lineRule="exact"/>
        <w:ind w:firstLine="482"/>
        <w:jc w:val="center"/>
        <w:rPr>
          <w:rFonts w:hint="eastAsia" w:ascii="仿宋_GB2312" w:hAnsi="仿宋_GB2312" w:cs="仿宋_GB2312"/>
          <w:b/>
          <w:bCs/>
          <w:szCs w:val="32"/>
          <w:lang w:eastAsia="zh-CN"/>
        </w:rPr>
      </w:pPr>
      <w:r>
        <w:rPr>
          <w:rFonts w:hint="eastAsia" w:ascii="仿宋_GB2312" w:hAnsi="仿宋_GB2312" w:cs="仿宋_GB2312"/>
          <w:b/>
          <w:bCs/>
          <w:szCs w:val="32"/>
          <w:lang w:eastAsia="zh-CN"/>
        </w:rPr>
        <w:t>表3.2.1-1  “两分法”生活垃圾主要成分构成表</w:t>
      </w:r>
    </w:p>
    <w:tbl>
      <w:tblPr>
        <w:tblStyle w:val="8"/>
        <w:tblW w:w="8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45" w:type="dxa"/>
            <w:noWrap w:val="0"/>
            <w:vAlign w:val="center"/>
          </w:tcPr>
          <w:p>
            <w:pPr>
              <w:widowControl w:val="0"/>
              <w:spacing w:line="300" w:lineRule="exact"/>
              <w:jc w:val="center"/>
              <w:rPr>
                <w:b/>
                <w:bCs/>
                <w:sz w:val="24"/>
              </w:rPr>
            </w:pPr>
            <w:r>
              <w:rPr>
                <w:rFonts w:hint="eastAsia"/>
                <w:b/>
                <w:bCs/>
                <w:sz w:val="24"/>
              </w:rPr>
              <w:t>类别</w:t>
            </w:r>
          </w:p>
        </w:tc>
        <w:tc>
          <w:tcPr>
            <w:tcW w:w="6794" w:type="dxa"/>
            <w:noWrap w:val="0"/>
            <w:vAlign w:val="center"/>
          </w:tcPr>
          <w:p>
            <w:pPr>
              <w:widowControl w:val="0"/>
              <w:jc w:val="center"/>
              <w:rPr>
                <w:b/>
                <w:bCs/>
                <w:sz w:val="24"/>
              </w:rPr>
            </w:pPr>
            <w:r>
              <w:rPr>
                <w:b/>
                <w:bCs/>
                <w:sz w:val="24"/>
              </w:rPr>
              <w:t>垃圾成分构成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1745" w:type="dxa"/>
            <w:noWrap w:val="0"/>
            <w:vAlign w:val="center"/>
          </w:tcPr>
          <w:p>
            <w:pPr>
              <w:widowControl w:val="0"/>
              <w:spacing w:line="300" w:lineRule="exact"/>
              <w:jc w:val="center"/>
              <w:rPr>
                <w:b/>
                <w:bCs/>
                <w:sz w:val="24"/>
              </w:rPr>
            </w:pPr>
            <w:r>
              <w:rPr>
                <w:rFonts w:hint="eastAsia"/>
                <w:b/>
                <w:bCs/>
                <w:sz w:val="24"/>
              </w:rPr>
              <w:t>可回收垃圾</w:t>
            </w:r>
          </w:p>
        </w:tc>
        <w:tc>
          <w:tcPr>
            <w:tcW w:w="6794" w:type="dxa"/>
            <w:noWrap w:val="0"/>
            <w:vAlign w:val="center"/>
          </w:tcPr>
          <w:p>
            <w:pPr>
              <w:widowControl w:val="0"/>
              <w:spacing w:line="300" w:lineRule="exact"/>
              <w:jc w:val="both"/>
              <w:rPr>
                <w:sz w:val="24"/>
                <w:lang w:eastAsia="zh-CN"/>
              </w:rPr>
            </w:pPr>
            <w:r>
              <w:rPr>
                <w:sz w:val="24"/>
                <w:lang w:eastAsia="zh-CN"/>
              </w:rPr>
              <w:t>纸板、废报纸、废书、废旧金属、废塑料</w:t>
            </w:r>
            <w:r>
              <w:rPr>
                <w:rFonts w:hint="eastAsia" w:eastAsia="仿宋_GB2312"/>
                <w:sz w:val="24"/>
                <w:lang w:eastAsia="zh-CN"/>
              </w:rPr>
              <w:t>、</w:t>
            </w:r>
            <w:r>
              <w:rPr>
                <w:sz w:val="24"/>
                <w:lang w:eastAsia="zh-CN"/>
              </w:rPr>
              <w:t>废旧电器、废旧家具、废玻璃等可回收利用的生活垃圾</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745" w:type="dxa"/>
            <w:noWrap w:val="0"/>
            <w:vAlign w:val="center"/>
          </w:tcPr>
          <w:p>
            <w:pPr>
              <w:widowControl w:val="0"/>
              <w:spacing w:line="300" w:lineRule="exact"/>
              <w:jc w:val="center"/>
              <w:rPr>
                <w:b/>
                <w:bCs/>
                <w:sz w:val="24"/>
              </w:rPr>
            </w:pPr>
            <w:r>
              <w:rPr>
                <w:rFonts w:hint="eastAsia"/>
                <w:b/>
                <w:bCs/>
                <w:sz w:val="24"/>
              </w:rPr>
              <w:t>其他垃圾</w:t>
            </w:r>
          </w:p>
        </w:tc>
        <w:tc>
          <w:tcPr>
            <w:tcW w:w="6794" w:type="dxa"/>
            <w:noWrap w:val="0"/>
            <w:vAlign w:val="center"/>
          </w:tcPr>
          <w:p>
            <w:pPr>
              <w:widowControl w:val="0"/>
              <w:spacing w:line="300" w:lineRule="exact"/>
              <w:rPr>
                <w:rFonts w:hint="eastAsia"/>
                <w:sz w:val="24"/>
                <w:lang w:eastAsia="zh-CN"/>
              </w:rPr>
            </w:pPr>
            <w:r>
              <w:rPr>
                <w:sz w:val="24"/>
              </w:rPr>
              <w:t>除可回收垃圾之外的生活垃圾</w:t>
            </w:r>
            <w:r>
              <w:rPr>
                <w:rFonts w:hint="eastAsia" w:eastAsia="仿宋_GB2312"/>
                <w:sz w:val="24"/>
                <w:lang w:eastAsia="zh-CN"/>
              </w:rPr>
              <w:t>。</w:t>
            </w:r>
          </w:p>
        </w:tc>
      </w:tr>
    </w:tbl>
    <w:p>
      <w:pPr>
        <w:spacing w:line="600" w:lineRule="exact"/>
        <w:ind w:firstLine="630" w:firstLineChars="196"/>
        <w:jc w:val="both"/>
        <w:rPr>
          <w:rFonts w:hint="eastAsia" w:ascii="仿宋_GB2312" w:cs="微软雅黑"/>
          <w:b/>
          <w:bCs/>
          <w:szCs w:val="32"/>
          <w:lang w:eastAsia="zh-CN"/>
        </w:rPr>
      </w:pPr>
      <w:bookmarkStart w:id="81" w:name="_Toc12871438"/>
      <w:r>
        <w:rPr>
          <w:rFonts w:hint="eastAsia" w:ascii="仿宋_GB2312" w:hAnsi="楷体_GB2312" w:cs="楷体_GB2312"/>
          <w:b/>
          <w:bCs/>
          <w:szCs w:val="32"/>
          <w:lang w:eastAsia="zh-CN"/>
        </w:rPr>
        <w:t>3.2.2.</w:t>
      </w:r>
      <w:r>
        <w:rPr>
          <w:rFonts w:hint="eastAsia" w:ascii="仿宋_GB2312" w:cs="微软雅黑"/>
          <w:b/>
          <w:bCs/>
          <w:szCs w:val="32"/>
          <w:lang w:eastAsia="zh-CN"/>
        </w:rPr>
        <w:t>“两次四分法”农村推行方式</w:t>
      </w:r>
    </w:p>
    <w:bookmarkEnd w:id="81"/>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我省有条件的农村地区可以采取“两次四分法”进行分类和处理。采取“两次四分法”分类的生活垃圾主要成分构成参见表3.2.2-2。</w:t>
      </w:r>
    </w:p>
    <w:p>
      <w:pPr>
        <w:spacing w:line="600" w:lineRule="exact"/>
        <w:jc w:val="center"/>
        <w:rPr>
          <w:rFonts w:hint="eastAsia" w:ascii="仿宋_GB2312" w:hAnsi="仿宋_GB2312" w:cs="仿宋_GB2312"/>
          <w:b/>
          <w:bCs/>
          <w:szCs w:val="32"/>
          <w:lang w:eastAsia="zh-CN"/>
        </w:rPr>
      </w:pPr>
      <w:r>
        <w:rPr>
          <w:rFonts w:hint="eastAsia" w:ascii="仿宋_GB2312" w:hAnsi="仿宋_GB2312" w:cs="仿宋_GB2312"/>
          <w:b/>
          <w:bCs/>
          <w:szCs w:val="32"/>
          <w:lang w:eastAsia="zh-CN"/>
        </w:rPr>
        <w:t>表3.2.2-2  “两次四分法”生活垃圾主要成分构成表</w:t>
      </w:r>
    </w:p>
    <w:tbl>
      <w:tblPr>
        <w:tblStyle w:val="8"/>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72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2719" w:type="dxa"/>
            <w:gridSpan w:val="2"/>
            <w:noWrap w:val="0"/>
            <w:vAlign w:val="center"/>
          </w:tcPr>
          <w:p>
            <w:pPr>
              <w:widowControl w:val="0"/>
              <w:spacing w:line="360" w:lineRule="auto"/>
              <w:jc w:val="center"/>
              <w:rPr>
                <w:b/>
                <w:bCs/>
                <w:sz w:val="24"/>
              </w:rPr>
            </w:pPr>
            <w:r>
              <w:rPr>
                <w:rFonts w:hint="eastAsia"/>
                <w:b/>
                <w:bCs/>
                <w:sz w:val="24"/>
              </w:rPr>
              <w:t>类别</w:t>
            </w:r>
          </w:p>
        </w:tc>
        <w:tc>
          <w:tcPr>
            <w:tcW w:w="5671" w:type="dxa"/>
            <w:noWrap w:val="0"/>
            <w:vAlign w:val="center"/>
          </w:tcPr>
          <w:p>
            <w:pPr>
              <w:widowControl w:val="0"/>
              <w:spacing w:line="360" w:lineRule="auto"/>
              <w:jc w:val="center"/>
              <w:rPr>
                <w:b/>
                <w:bCs/>
                <w:sz w:val="24"/>
              </w:rPr>
            </w:pPr>
            <w:r>
              <w:rPr>
                <w:rFonts w:hint="eastAsia"/>
                <w:b/>
                <w:bCs/>
                <w:sz w:val="24"/>
              </w:rPr>
              <w:t>垃圾成分构成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719" w:type="dxa"/>
            <w:gridSpan w:val="2"/>
            <w:noWrap w:val="0"/>
            <w:vAlign w:val="center"/>
          </w:tcPr>
          <w:p>
            <w:pPr>
              <w:widowControl w:val="0"/>
              <w:spacing w:line="360" w:lineRule="auto"/>
              <w:jc w:val="center"/>
              <w:rPr>
                <w:b/>
                <w:bCs/>
                <w:sz w:val="24"/>
              </w:rPr>
            </w:pPr>
            <w:r>
              <w:rPr>
                <w:rFonts w:hint="eastAsia"/>
                <w:b/>
                <w:bCs/>
                <w:sz w:val="24"/>
              </w:rPr>
              <w:t>可腐烂垃圾</w:t>
            </w:r>
          </w:p>
        </w:tc>
        <w:tc>
          <w:tcPr>
            <w:tcW w:w="5671" w:type="dxa"/>
            <w:noWrap w:val="0"/>
            <w:vAlign w:val="center"/>
          </w:tcPr>
          <w:p>
            <w:pPr>
              <w:widowControl w:val="0"/>
              <w:spacing w:line="360" w:lineRule="auto"/>
              <w:jc w:val="both"/>
              <w:rPr>
                <w:sz w:val="24"/>
                <w:lang w:eastAsia="zh-CN"/>
              </w:rPr>
            </w:pPr>
            <w:r>
              <w:rPr>
                <w:rFonts w:hint="eastAsia" w:eastAsia="仿宋_GB2312"/>
                <w:sz w:val="24"/>
                <w:lang w:eastAsia="zh-CN"/>
              </w:rPr>
              <w:t>食品残渣、剩菜剩饭、过期食品、枯枝败叶等。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999" w:type="dxa"/>
            <w:vMerge w:val="restart"/>
            <w:noWrap w:val="0"/>
            <w:vAlign w:val="center"/>
          </w:tcPr>
          <w:p>
            <w:pPr>
              <w:widowControl w:val="0"/>
              <w:spacing w:line="360" w:lineRule="auto"/>
              <w:jc w:val="center"/>
              <w:rPr>
                <w:b/>
                <w:bCs/>
                <w:sz w:val="24"/>
              </w:rPr>
            </w:pPr>
            <w:r>
              <w:rPr>
                <w:rFonts w:hint="eastAsia"/>
                <w:b/>
                <w:bCs/>
                <w:sz w:val="24"/>
              </w:rPr>
              <w:t>不可腐烂</w:t>
            </w:r>
            <w:r>
              <w:rPr>
                <w:b/>
                <w:bCs/>
                <w:sz w:val="24"/>
              </w:rPr>
              <w:t>垃圾</w:t>
            </w:r>
          </w:p>
        </w:tc>
        <w:tc>
          <w:tcPr>
            <w:tcW w:w="1720" w:type="dxa"/>
            <w:noWrap w:val="0"/>
            <w:vAlign w:val="center"/>
          </w:tcPr>
          <w:p>
            <w:pPr>
              <w:widowControl w:val="0"/>
              <w:spacing w:line="360" w:lineRule="auto"/>
              <w:jc w:val="center"/>
              <w:rPr>
                <w:b/>
                <w:bCs/>
                <w:sz w:val="24"/>
              </w:rPr>
            </w:pPr>
            <w:r>
              <w:rPr>
                <w:rFonts w:hint="eastAsia"/>
                <w:b/>
                <w:bCs/>
                <w:sz w:val="24"/>
              </w:rPr>
              <w:t>可回收垃圾</w:t>
            </w:r>
          </w:p>
        </w:tc>
        <w:tc>
          <w:tcPr>
            <w:tcW w:w="5671" w:type="dxa"/>
            <w:noWrap w:val="0"/>
            <w:vAlign w:val="top"/>
          </w:tcPr>
          <w:p>
            <w:pPr>
              <w:widowControl w:val="0"/>
              <w:spacing w:line="360" w:lineRule="auto"/>
              <w:jc w:val="both"/>
              <w:rPr>
                <w:sz w:val="24"/>
                <w:lang w:eastAsia="zh-CN"/>
              </w:rPr>
            </w:pPr>
            <w:r>
              <w:rPr>
                <w:rFonts w:hint="eastAsia" w:eastAsia="仿宋_GB2312"/>
                <w:sz w:val="24"/>
                <w:lang w:eastAsia="zh-CN"/>
              </w:rPr>
              <w:t>纸板、废报纸、废书、废旧金属、废塑料、废旧电器、废旧家具、废玻璃等。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999" w:type="dxa"/>
            <w:vMerge w:val="continue"/>
            <w:noWrap w:val="0"/>
            <w:vAlign w:val="center"/>
          </w:tcPr>
          <w:p>
            <w:pPr>
              <w:widowControl w:val="0"/>
              <w:spacing w:line="360" w:lineRule="auto"/>
              <w:jc w:val="center"/>
              <w:rPr>
                <w:b/>
                <w:bCs/>
                <w:sz w:val="24"/>
                <w:lang w:eastAsia="zh-CN"/>
              </w:rPr>
            </w:pPr>
          </w:p>
        </w:tc>
        <w:tc>
          <w:tcPr>
            <w:tcW w:w="1720" w:type="dxa"/>
            <w:noWrap w:val="0"/>
            <w:vAlign w:val="center"/>
          </w:tcPr>
          <w:p>
            <w:pPr>
              <w:widowControl w:val="0"/>
              <w:spacing w:line="360" w:lineRule="auto"/>
              <w:jc w:val="center"/>
              <w:rPr>
                <w:b/>
                <w:bCs/>
                <w:sz w:val="24"/>
              </w:rPr>
            </w:pPr>
            <w:r>
              <w:rPr>
                <w:rFonts w:hint="eastAsia"/>
                <w:b/>
                <w:bCs/>
                <w:sz w:val="24"/>
              </w:rPr>
              <w:t>有害垃圾</w:t>
            </w:r>
          </w:p>
        </w:tc>
        <w:tc>
          <w:tcPr>
            <w:tcW w:w="5671" w:type="dxa"/>
            <w:noWrap w:val="0"/>
            <w:vAlign w:val="top"/>
          </w:tcPr>
          <w:p>
            <w:pPr>
              <w:widowControl w:val="0"/>
              <w:spacing w:line="360" w:lineRule="auto"/>
              <w:jc w:val="both"/>
              <w:rPr>
                <w:sz w:val="24"/>
                <w:lang w:eastAsia="zh-CN"/>
              </w:rPr>
            </w:pPr>
            <w:r>
              <w:rPr>
                <w:rFonts w:hint="eastAsia" w:eastAsia="仿宋_GB2312"/>
                <w:sz w:val="24"/>
                <w:lang w:eastAsia="zh-CN"/>
              </w:rPr>
              <w:t>废</w:t>
            </w:r>
            <w:r>
              <w:rPr>
                <w:sz w:val="24"/>
                <w:lang w:eastAsia="zh-CN"/>
              </w:rPr>
              <w:t>药品、灯管灯具、</w:t>
            </w:r>
            <w:r>
              <w:rPr>
                <w:rFonts w:hint="eastAsia" w:eastAsia="仿宋_GB2312"/>
                <w:sz w:val="24"/>
                <w:lang w:eastAsia="zh-CN"/>
              </w:rPr>
              <w:t>废</w:t>
            </w:r>
            <w:r>
              <w:rPr>
                <w:sz w:val="24"/>
                <w:lang w:eastAsia="zh-CN"/>
              </w:rPr>
              <w:t>电池、</w:t>
            </w:r>
            <w:r>
              <w:rPr>
                <w:rFonts w:hint="eastAsia" w:eastAsia="仿宋_GB2312"/>
                <w:sz w:val="24"/>
                <w:lang w:eastAsia="zh-CN"/>
              </w:rPr>
              <w:t>废温度计、废油漆、废杀虫剂</w:t>
            </w:r>
            <w:r>
              <w:rPr>
                <w:sz w:val="24"/>
                <w:lang w:eastAsia="zh-CN"/>
              </w:rPr>
              <w:t>等</w:t>
            </w:r>
            <w:r>
              <w:rPr>
                <w:rFonts w:hint="eastAsia"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999" w:type="dxa"/>
            <w:vMerge w:val="continue"/>
            <w:noWrap w:val="0"/>
            <w:vAlign w:val="center"/>
          </w:tcPr>
          <w:p>
            <w:pPr>
              <w:widowControl w:val="0"/>
              <w:spacing w:line="360" w:lineRule="auto"/>
              <w:jc w:val="center"/>
              <w:rPr>
                <w:b/>
                <w:bCs/>
                <w:sz w:val="24"/>
                <w:lang w:eastAsia="zh-CN"/>
              </w:rPr>
            </w:pPr>
          </w:p>
        </w:tc>
        <w:tc>
          <w:tcPr>
            <w:tcW w:w="1720" w:type="dxa"/>
            <w:noWrap w:val="0"/>
            <w:vAlign w:val="center"/>
          </w:tcPr>
          <w:p>
            <w:pPr>
              <w:widowControl w:val="0"/>
              <w:spacing w:line="360" w:lineRule="auto"/>
              <w:jc w:val="center"/>
              <w:rPr>
                <w:b/>
                <w:bCs/>
                <w:sz w:val="24"/>
              </w:rPr>
            </w:pPr>
            <w:r>
              <w:rPr>
                <w:rFonts w:hint="eastAsia"/>
                <w:b/>
                <w:bCs/>
                <w:sz w:val="24"/>
              </w:rPr>
              <w:t>其他垃圾</w:t>
            </w:r>
          </w:p>
        </w:tc>
        <w:tc>
          <w:tcPr>
            <w:tcW w:w="5671" w:type="dxa"/>
            <w:noWrap w:val="0"/>
            <w:vAlign w:val="top"/>
          </w:tcPr>
          <w:p>
            <w:pPr>
              <w:widowControl w:val="0"/>
              <w:spacing w:line="360" w:lineRule="auto"/>
              <w:jc w:val="both"/>
              <w:rPr>
                <w:sz w:val="24"/>
                <w:lang w:eastAsia="zh-CN"/>
              </w:rPr>
            </w:pPr>
            <w:r>
              <w:rPr>
                <w:rFonts w:hint="eastAsia" w:eastAsia="仿宋_GB2312"/>
                <w:sz w:val="24"/>
                <w:lang w:eastAsia="zh-CN"/>
              </w:rPr>
              <w:t>未分类而进行收集和运输的垃圾。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8390" w:type="dxa"/>
            <w:gridSpan w:val="3"/>
            <w:noWrap w:val="0"/>
            <w:vAlign w:val="center"/>
          </w:tcPr>
          <w:p>
            <w:pPr>
              <w:widowControl w:val="0"/>
              <w:spacing w:line="360" w:lineRule="auto"/>
              <w:jc w:val="both"/>
              <w:rPr>
                <w:sz w:val="24"/>
                <w:lang w:eastAsia="zh-CN"/>
              </w:rPr>
            </w:pPr>
            <w:r>
              <w:rPr>
                <w:rFonts w:hint="eastAsia" w:eastAsia="仿宋_GB2312"/>
                <w:sz w:val="24"/>
                <w:lang w:eastAsia="zh-CN"/>
              </w:rPr>
              <w:t>注：其他垃圾是指暂时不回收的垃圾；如果未设置垃圾堆肥系统，可腐烂垃圾暂列为其他垃圾一</w:t>
            </w:r>
            <w:r>
              <w:rPr>
                <w:sz w:val="24"/>
                <w:lang w:eastAsia="zh-CN"/>
              </w:rPr>
              <w:t>并进入</w:t>
            </w:r>
            <w:r>
              <w:rPr>
                <w:rFonts w:hint="eastAsia" w:eastAsia="仿宋_GB2312"/>
                <w:sz w:val="24"/>
                <w:lang w:eastAsia="zh-CN"/>
              </w:rPr>
              <w:t>终端垃圾</w:t>
            </w:r>
            <w:r>
              <w:rPr>
                <w:sz w:val="24"/>
                <w:lang w:eastAsia="zh-CN"/>
              </w:rPr>
              <w:t>处理设施</w:t>
            </w:r>
            <w:r>
              <w:rPr>
                <w:rFonts w:hint="eastAsia" w:eastAsia="仿宋_GB2312"/>
                <w:sz w:val="24"/>
                <w:lang w:eastAsia="zh-CN"/>
              </w:rPr>
              <w:t>进行</w:t>
            </w:r>
            <w:r>
              <w:rPr>
                <w:sz w:val="24"/>
                <w:lang w:eastAsia="zh-CN"/>
              </w:rPr>
              <w:t>处理。</w:t>
            </w:r>
          </w:p>
        </w:tc>
      </w:tr>
      <w:bookmarkEnd w:id="79"/>
    </w:tbl>
    <w:p>
      <w:pPr>
        <w:rPr>
          <w:rFonts w:hint="eastAsia"/>
          <w:lang w:eastAsia="zh-CN" w:bidi="ar-SA"/>
        </w:rPr>
      </w:pPr>
      <w:bookmarkStart w:id="82" w:name="_Toc27430"/>
      <w:bookmarkStart w:id="83" w:name="_Toc4209"/>
      <w:bookmarkStart w:id="84" w:name="_Toc13995721"/>
      <w:bookmarkStart w:id="85" w:name="_Toc31708"/>
      <w:bookmarkStart w:id="86" w:name="_Toc7801"/>
      <w:bookmarkStart w:id="87" w:name="_Toc2164"/>
    </w:p>
    <w:p>
      <w:pPr>
        <w:rPr>
          <w:rFonts w:hint="eastAsia"/>
          <w:lang w:eastAsia="zh-CN" w:bidi="ar-SA"/>
        </w:rPr>
      </w:pPr>
    </w:p>
    <w:p>
      <w:pPr>
        <w:pStyle w:val="2"/>
        <w:spacing w:before="0" w:after="0" w:line="600" w:lineRule="exact"/>
        <w:ind w:firstLine="640"/>
        <w:rPr>
          <w:rFonts w:hint="eastAsia" w:ascii="黑体" w:hAnsi="黑体" w:eastAsia="黑体" w:cs="黑体"/>
          <w:b w:val="0"/>
          <w:bCs w:val="0"/>
        </w:rPr>
      </w:pPr>
    </w:p>
    <w:p>
      <w:pPr>
        <w:pStyle w:val="2"/>
        <w:spacing w:before="0" w:after="0" w:line="600" w:lineRule="exact"/>
        <w:ind w:firstLine="640"/>
        <w:rPr>
          <w:rFonts w:hint="eastAsia" w:ascii="黑体" w:hAnsi="黑体" w:eastAsia="黑体" w:cs="黑体"/>
          <w:b w:val="0"/>
          <w:bCs w:val="0"/>
        </w:rPr>
      </w:pPr>
    </w:p>
    <w:p>
      <w:pPr>
        <w:rPr>
          <w:rFonts w:hint="eastAsia"/>
          <w:lang w:eastAsia="zh-CN" w:bidi="ar-SA"/>
        </w:rPr>
      </w:pPr>
    </w:p>
    <w:p>
      <w:pPr>
        <w:rPr>
          <w:rFonts w:hint="eastAsia"/>
          <w:lang w:eastAsia="zh-CN" w:bidi="ar-SA"/>
        </w:rPr>
      </w:pPr>
    </w:p>
    <w:p>
      <w:pPr>
        <w:rPr>
          <w:rFonts w:hint="eastAsia"/>
          <w:lang w:eastAsia="zh-CN" w:bidi="ar-SA"/>
        </w:rPr>
      </w:pPr>
    </w:p>
    <w:p>
      <w:pPr>
        <w:rPr>
          <w:rFonts w:hint="eastAsia"/>
          <w:lang w:eastAsia="zh-CN" w:bidi="ar-SA"/>
        </w:rPr>
      </w:pPr>
    </w:p>
    <w:p>
      <w:pPr>
        <w:pStyle w:val="2"/>
        <w:spacing w:before="0" w:after="0" w:line="600" w:lineRule="exact"/>
        <w:rPr>
          <w:rFonts w:hint="eastAsia" w:ascii="方正小标宋简体" w:hAnsi="黑体" w:eastAsia="方正小标宋简体" w:cs="黑体"/>
          <w:b w:val="0"/>
          <w:bCs w:val="0"/>
          <w:sz w:val="44"/>
        </w:rPr>
      </w:pPr>
    </w:p>
    <w:p>
      <w:pPr>
        <w:pStyle w:val="2"/>
        <w:spacing w:before="0" w:after="0" w:line="600" w:lineRule="exact"/>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4 收集</w:t>
      </w:r>
      <w:bookmarkEnd w:id="82"/>
      <w:bookmarkEnd w:id="83"/>
      <w:bookmarkEnd w:id="84"/>
      <w:bookmarkEnd w:id="85"/>
      <w:bookmarkEnd w:id="86"/>
      <w:bookmarkEnd w:id="87"/>
    </w:p>
    <w:p>
      <w:pPr>
        <w:rPr>
          <w:lang w:eastAsia="zh-CN" w:bidi="ar-SA"/>
        </w:rPr>
      </w:pP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88" w:name="_Toc4994"/>
      <w:bookmarkStart w:id="89" w:name="_Toc14697"/>
      <w:bookmarkStart w:id="90" w:name="_Toc5528"/>
      <w:bookmarkStart w:id="91" w:name="_Toc13995722"/>
      <w:bookmarkStart w:id="92" w:name="_Toc8905"/>
      <w:bookmarkStart w:id="93" w:name="_Toc7459"/>
      <w:r>
        <w:rPr>
          <w:rFonts w:hint="eastAsia" w:ascii="仿宋_GB2312" w:hAnsi="楷体_GB2312" w:eastAsia="仿宋_GB2312" w:cs="楷体_GB2312"/>
          <w:b/>
          <w:sz w:val="32"/>
          <w:szCs w:val="32"/>
          <w:lang w:val="en-US" w:eastAsia="zh-CN" w:bidi="ar-SA"/>
        </w:rPr>
        <w:t>4.1基本要求</w:t>
      </w:r>
      <w:bookmarkEnd w:id="88"/>
      <w:bookmarkEnd w:id="89"/>
      <w:bookmarkEnd w:id="90"/>
      <w:bookmarkEnd w:id="91"/>
      <w:bookmarkEnd w:id="92"/>
      <w:bookmarkEnd w:id="93"/>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1.合理布局农村生活垃圾收集点（处、箱、屋），原则上在交通便利、便于作业的地方进行设置，逐步改造或停用露天垃圾池等敞开收集场所、设施。</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2.原则上每一个行政村至少建设一个集中收集点，配齐配足收集车辆，确保农村生活垃圾全面及时收集。</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3.农村生活垃圾应采用密闭化方式进行收集。</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4.可回收垃圾、有毒有害垃圾、可腐烂垃圾、其他垃圾等应单独收集。农业生产废弃物、农村医疗废物、建筑垃圾、工业固体废物以及危险废物等非生活垃圾严禁混入农村生活垃圾收集、运输和处理系统。</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94" w:name="_Toc25323"/>
      <w:r>
        <w:rPr>
          <w:rFonts w:hint="eastAsia" w:ascii="仿宋_GB2312" w:hAnsi="楷体_GB2312" w:eastAsia="仿宋_GB2312" w:cs="楷体_GB2312"/>
          <w:b/>
          <w:sz w:val="32"/>
          <w:szCs w:val="32"/>
          <w:lang w:val="en-US" w:eastAsia="zh-CN" w:bidi="ar-SA"/>
        </w:rPr>
        <w:t>4.2收集方式</w:t>
      </w:r>
      <w:bookmarkEnd w:id="94"/>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农村生活垃圾收集采取“村民自行投放，保洁员集中收集”的方式。</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95" w:name="_Toc23916"/>
      <w:bookmarkStart w:id="96" w:name="_Toc13995725"/>
      <w:bookmarkStart w:id="97" w:name="_Toc19635"/>
      <w:bookmarkStart w:id="98" w:name="_Toc21068"/>
      <w:bookmarkStart w:id="99" w:name="_Toc9299"/>
      <w:bookmarkStart w:id="100" w:name="_Toc2091"/>
      <w:r>
        <w:rPr>
          <w:rFonts w:hint="eastAsia" w:ascii="仿宋_GB2312" w:hAnsi="楷体_GB2312" w:eastAsia="仿宋_GB2312" w:cs="楷体_GB2312"/>
          <w:b/>
          <w:sz w:val="32"/>
          <w:szCs w:val="32"/>
          <w:lang w:val="en-US" w:eastAsia="zh-CN" w:bidi="ar-SA"/>
        </w:rPr>
        <w:t>4.3收集设施设备</w:t>
      </w:r>
      <w:bookmarkEnd w:id="95"/>
    </w:p>
    <w:bookmarkEnd w:id="96"/>
    <w:bookmarkEnd w:id="97"/>
    <w:bookmarkEnd w:id="98"/>
    <w:bookmarkEnd w:id="99"/>
    <w:bookmarkEnd w:id="100"/>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农村生活垃圾收集设施设备一般包括垃圾桶、垃圾收集点（站）设施、垃圾清运设施、垃圾清扫工具</w:t>
      </w:r>
      <w:r>
        <w:rPr>
          <w:rFonts w:hint="eastAsia" w:ascii="仿宋_GB2312" w:hAnsi="仿宋_GB2312" w:cs="仿宋_GB2312"/>
          <w:color w:val="000000"/>
          <w:szCs w:val="32"/>
          <w:lang w:eastAsia="zh-CN"/>
        </w:rPr>
        <w:t>等。鼓励有条件的村、镇建设农村有害垃圾及其他危险废物集中回收试点，相关要求参照省生态环境厅《关于开展农村危险废物回收</w:t>
      </w:r>
      <w:r>
        <w:rPr>
          <w:rFonts w:hint="eastAsia" w:ascii="仿宋_GB2312" w:hAnsi="仿宋_GB2312" w:cs="仿宋_GB2312"/>
          <w:szCs w:val="32"/>
          <w:lang w:eastAsia="zh-CN"/>
        </w:rPr>
        <w:t>试点建设的通知》（陕环固体函〔2019〕101号）。</w:t>
      </w:r>
    </w:p>
    <w:p>
      <w:pPr>
        <w:widowControl w:val="0"/>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 xml:space="preserve">农村生活垃圾收集设施布置应符合以下要求： </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1.农村生活垃圾收集点的选址应考虑不影响周边居住环境，收集点的标志应清晰、规范、便于识别，所选位置能够方便环卫车辆作业及临时停放。</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2.有条件的垃圾收集点宜设置给水龙头，定期清洗、喷洒消毒及灭蚊蝇药。</w:t>
      </w:r>
    </w:p>
    <w:p>
      <w:pPr>
        <w:jc w:val="center"/>
        <w:rPr>
          <w:rFonts w:ascii="仿宋_GB2312" w:hAnsi="仿宋_GB2312" w:cs="仿宋_GB2312"/>
          <w:b/>
          <w:bCs/>
          <w:lang w:eastAsia="zh-CN"/>
        </w:rPr>
      </w:pPr>
      <w:r>
        <w:rPr>
          <w:rFonts w:hint="eastAsia" w:ascii="仿宋_GB2312" w:hAnsi="仿宋_GB2312" w:cs="仿宋_GB2312"/>
          <w:b/>
          <w:bCs/>
          <w:lang w:eastAsia="zh-CN"/>
        </w:rPr>
        <w:t>表4.3-1  农村生活垃圾收集设施布置参考表</w:t>
      </w:r>
    </w:p>
    <w:tbl>
      <w:tblPr>
        <w:tblStyle w:val="8"/>
        <w:tblW w:w="90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811"/>
        <w:gridCol w:w="408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734" w:type="dxa"/>
            <w:noWrap w:val="0"/>
            <w:vAlign w:val="center"/>
          </w:tcPr>
          <w:p>
            <w:pPr>
              <w:widowControl w:val="0"/>
              <w:spacing w:line="360" w:lineRule="exact"/>
              <w:jc w:val="center"/>
              <w:rPr>
                <w:b/>
                <w:bCs/>
                <w:sz w:val="24"/>
              </w:rPr>
            </w:pPr>
            <w:r>
              <w:rPr>
                <w:rFonts w:hint="eastAsia"/>
                <w:b/>
                <w:bCs/>
                <w:sz w:val="24"/>
              </w:rPr>
              <w:t>收集设施</w:t>
            </w:r>
          </w:p>
        </w:tc>
        <w:tc>
          <w:tcPr>
            <w:tcW w:w="1811" w:type="dxa"/>
            <w:noWrap w:val="0"/>
            <w:vAlign w:val="center"/>
          </w:tcPr>
          <w:p>
            <w:pPr>
              <w:widowControl w:val="0"/>
              <w:spacing w:line="360" w:lineRule="exact"/>
              <w:jc w:val="center"/>
              <w:rPr>
                <w:b/>
                <w:bCs/>
                <w:sz w:val="24"/>
              </w:rPr>
            </w:pPr>
            <w:r>
              <w:rPr>
                <w:rFonts w:hint="eastAsia"/>
                <w:b/>
                <w:bCs/>
                <w:sz w:val="24"/>
              </w:rPr>
              <w:t>服务区域</w:t>
            </w:r>
          </w:p>
        </w:tc>
        <w:tc>
          <w:tcPr>
            <w:tcW w:w="4080" w:type="dxa"/>
            <w:noWrap w:val="0"/>
            <w:vAlign w:val="center"/>
          </w:tcPr>
          <w:p>
            <w:pPr>
              <w:widowControl w:val="0"/>
              <w:spacing w:line="360" w:lineRule="exact"/>
              <w:jc w:val="center"/>
              <w:rPr>
                <w:b/>
                <w:bCs/>
                <w:sz w:val="24"/>
              </w:rPr>
            </w:pPr>
            <w:r>
              <w:rPr>
                <w:rFonts w:hint="eastAsia"/>
                <w:b/>
                <w:bCs/>
                <w:sz w:val="24"/>
              </w:rPr>
              <w:t>参考布置方式</w:t>
            </w:r>
          </w:p>
        </w:tc>
        <w:tc>
          <w:tcPr>
            <w:tcW w:w="1444" w:type="dxa"/>
            <w:noWrap w:val="0"/>
            <w:vAlign w:val="center"/>
          </w:tcPr>
          <w:p>
            <w:pPr>
              <w:widowControl w:val="0"/>
              <w:spacing w:line="360" w:lineRule="exact"/>
              <w:jc w:val="center"/>
              <w:rPr>
                <w:b/>
                <w:bCs/>
                <w:sz w:val="24"/>
              </w:rPr>
            </w:pPr>
            <w:r>
              <w:rPr>
                <w:rFonts w:hint="eastAsia"/>
                <w:b/>
                <w:bCs/>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734" w:type="dxa"/>
            <w:vMerge w:val="restart"/>
            <w:noWrap w:val="0"/>
            <w:vAlign w:val="center"/>
          </w:tcPr>
          <w:p>
            <w:pPr>
              <w:widowControl w:val="0"/>
              <w:spacing w:line="360" w:lineRule="exact"/>
              <w:jc w:val="center"/>
              <w:rPr>
                <w:b/>
                <w:bCs/>
                <w:sz w:val="24"/>
              </w:rPr>
            </w:pPr>
            <w:r>
              <w:rPr>
                <w:rFonts w:hint="eastAsia"/>
                <w:b/>
                <w:bCs/>
                <w:sz w:val="24"/>
              </w:rPr>
              <w:t>垃圾桶（箱）</w:t>
            </w:r>
          </w:p>
        </w:tc>
        <w:tc>
          <w:tcPr>
            <w:tcW w:w="1811" w:type="dxa"/>
            <w:noWrap w:val="0"/>
            <w:vAlign w:val="center"/>
          </w:tcPr>
          <w:p>
            <w:pPr>
              <w:widowControl w:val="0"/>
              <w:spacing w:line="360" w:lineRule="exact"/>
              <w:jc w:val="both"/>
              <w:rPr>
                <w:sz w:val="24"/>
              </w:rPr>
            </w:pPr>
            <w:r>
              <w:rPr>
                <w:rFonts w:hint="eastAsia"/>
                <w:sz w:val="24"/>
              </w:rPr>
              <w:t>村民户前</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农户应当自行设置户用垃圾收集设施（箱、桶或袋）。</w:t>
            </w:r>
          </w:p>
        </w:tc>
        <w:tc>
          <w:tcPr>
            <w:tcW w:w="1444" w:type="dxa"/>
            <w:noWrap w:val="0"/>
            <w:vAlign w:val="center"/>
          </w:tcPr>
          <w:p>
            <w:pPr>
              <w:widowControl w:val="0"/>
              <w:spacing w:line="360" w:lineRule="exact"/>
              <w:jc w:val="center"/>
              <w:rPr>
                <w:sz w:val="24"/>
              </w:rPr>
            </w:pPr>
            <w:r>
              <w:rPr>
                <w:rFonts w:hint="eastAsia"/>
                <w:sz w:val="24"/>
              </w:rPr>
              <w:t>30~50L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1734" w:type="dxa"/>
            <w:vMerge w:val="continue"/>
            <w:noWrap w:val="0"/>
            <w:vAlign w:val="center"/>
          </w:tcPr>
          <w:p>
            <w:pPr>
              <w:widowControl w:val="0"/>
              <w:spacing w:line="360" w:lineRule="exact"/>
              <w:jc w:val="center"/>
              <w:rPr>
                <w:b/>
                <w:bCs/>
                <w:sz w:val="24"/>
              </w:rPr>
            </w:pPr>
          </w:p>
        </w:tc>
        <w:tc>
          <w:tcPr>
            <w:tcW w:w="1811" w:type="dxa"/>
            <w:noWrap w:val="0"/>
            <w:vAlign w:val="center"/>
          </w:tcPr>
          <w:p>
            <w:pPr>
              <w:widowControl w:val="0"/>
              <w:spacing w:line="360" w:lineRule="exact"/>
              <w:jc w:val="both"/>
              <w:rPr>
                <w:sz w:val="24"/>
                <w:lang w:eastAsia="zh-CN"/>
              </w:rPr>
            </w:pPr>
            <w:r>
              <w:rPr>
                <w:rFonts w:hint="eastAsia" w:eastAsia="仿宋_GB2312"/>
                <w:sz w:val="24"/>
                <w:lang w:eastAsia="zh-CN"/>
              </w:rPr>
              <w:t>道路、广场、停车场、集市、活动广场等公共区域</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按道路每100m设置一处，公共场所、停车场至少设置一处，每处根据分类种类设置2或4只。</w:t>
            </w:r>
          </w:p>
        </w:tc>
        <w:tc>
          <w:tcPr>
            <w:tcW w:w="1444" w:type="dxa"/>
            <w:noWrap w:val="0"/>
            <w:vAlign w:val="center"/>
          </w:tcPr>
          <w:p>
            <w:pPr>
              <w:widowControl w:val="0"/>
              <w:spacing w:line="360" w:lineRule="exact"/>
              <w:jc w:val="center"/>
              <w:rPr>
                <w:sz w:val="24"/>
              </w:rPr>
            </w:pPr>
            <w:r>
              <w:rPr>
                <w:rFonts w:hint="eastAsia"/>
                <w:sz w:val="24"/>
              </w:rPr>
              <w:t>120~240L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734" w:type="dxa"/>
            <w:noWrap w:val="0"/>
            <w:vAlign w:val="center"/>
          </w:tcPr>
          <w:p>
            <w:pPr>
              <w:widowControl w:val="0"/>
              <w:spacing w:line="360" w:lineRule="exact"/>
              <w:jc w:val="center"/>
              <w:rPr>
                <w:b/>
                <w:bCs/>
                <w:sz w:val="24"/>
              </w:rPr>
            </w:pPr>
            <w:r>
              <w:rPr>
                <w:rFonts w:hint="eastAsia"/>
                <w:b/>
                <w:bCs/>
                <w:sz w:val="24"/>
              </w:rPr>
              <w:t>垃圾收集点（站）</w:t>
            </w:r>
          </w:p>
        </w:tc>
        <w:tc>
          <w:tcPr>
            <w:tcW w:w="1811" w:type="dxa"/>
            <w:noWrap w:val="0"/>
            <w:vAlign w:val="center"/>
          </w:tcPr>
          <w:p>
            <w:pPr>
              <w:widowControl w:val="0"/>
              <w:spacing w:line="360" w:lineRule="exact"/>
              <w:jc w:val="both"/>
              <w:rPr>
                <w:sz w:val="24"/>
              </w:rPr>
            </w:pPr>
            <w:r>
              <w:rPr>
                <w:rFonts w:hint="eastAsia"/>
                <w:sz w:val="24"/>
              </w:rPr>
              <w:t>村庄</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有条件的地方一个村庄至少设置一处，包括垃圾屋、垃圾箱等。</w:t>
            </w:r>
          </w:p>
        </w:tc>
        <w:tc>
          <w:tcPr>
            <w:tcW w:w="1444" w:type="dxa"/>
            <w:noWrap w:val="0"/>
            <w:vAlign w:val="center"/>
          </w:tcPr>
          <w:p>
            <w:pPr>
              <w:widowControl w:val="0"/>
              <w:spacing w:line="360" w:lineRule="exact"/>
              <w:jc w:val="center"/>
              <w:rPr>
                <w:sz w:val="24"/>
              </w:rPr>
            </w:pPr>
            <w:r>
              <w:rPr>
                <w:rFonts w:hint="eastAsia"/>
                <w:color w:val="000000"/>
                <w:sz w:val="24"/>
              </w:rPr>
              <w:t>2-10m</w:t>
            </w:r>
            <w:r>
              <w:rPr>
                <w:rFonts w:hint="eastAsia" w:ascii="宋体" w:hAnsi="宋体" w:eastAsia="宋体" w:cs="宋体"/>
                <w:color w:val="000000"/>
                <w:sz w:val="24"/>
              </w:rPr>
              <w:t>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734" w:type="dxa"/>
            <w:noWrap w:val="0"/>
            <w:vAlign w:val="center"/>
          </w:tcPr>
          <w:p>
            <w:pPr>
              <w:widowControl w:val="0"/>
              <w:spacing w:line="360" w:lineRule="exact"/>
              <w:jc w:val="center"/>
              <w:rPr>
                <w:b/>
                <w:bCs/>
                <w:sz w:val="24"/>
                <w:lang w:eastAsia="zh-CN"/>
              </w:rPr>
            </w:pPr>
            <w:r>
              <w:rPr>
                <w:rFonts w:hint="eastAsia" w:eastAsia="仿宋_GB2312"/>
                <w:b/>
                <w:bCs/>
                <w:sz w:val="24"/>
                <w:lang w:eastAsia="zh-CN"/>
              </w:rPr>
              <w:t>人力车或手推式移动垃圾车</w:t>
            </w:r>
          </w:p>
        </w:tc>
        <w:tc>
          <w:tcPr>
            <w:tcW w:w="1811" w:type="dxa"/>
            <w:vMerge w:val="restart"/>
            <w:noWrap w:val="0"/>
            <w:vAlign w:val="center"/>
          </w:tcPr>
          <w:p>
            <w:pPr>
              <w:widowControl w:val="0"/>
              <w:spacing w:line="360" w:lineRule="exact"/>
              <w:jc w:val="both"/>
              <w:rPr>
                <w:sz w:val="24"/>
              </w:rPr>
            </w:pPr>
            <w:r>
              <w:rPr>
                <w:rFonts w:hint="eastAsia"/>
                <w:sz w:val="24"/>
              </w:rPr>
              <w:t>农户到垃圾收集点</w:t>
            </w:r>
          </w:p>
        </w:tc>
        <w:tc>
          <w:tcPr>
            <w:tcW w:w="4080" w:type="dxa"/>
            <w:vMerge w:val="restart"/>
            <w:noWrap w:val="0"/>
            <w:vAlign w:val="center"/>
          </w:tcPr>
          <w:p>
            <w:pPr>
              <w:widowControl w:val="0"/>
              <w:spacing w:line="360" w:lineRule="exact"/>
              <w:jc w:val="both"/>
              <w:rPr>
                <w:sz w:val="24"/>
                <w:lang w:eastAsia="zh-CN"/>
              </w:rPr>
            </w:pPr>
            <w:r>
              <w:rPr>
                <w:rFonts w:hint="eastAsia" w:eastAsia="仿宋_GB2312"/>
                <w:sz w:val="24"/>
                <w:lang w:eastAsia="zh-CN"/>
              </w:rPr>
              <w:t>每个村庄至少设置一辆（个），一般村庄以人力车或手推式移动垃圾箱为主，有条件的村庄可配电动或机动三轮车。</w:t>
            </w:r>
          </w:p>
        </w:tc>
        <w:tc>
          <w:tcPr>
            <w:tcW w:w="1444" w:type="dxa"/>
            <w:vMerge w:val="restart"/>
            <w:noWrap w:val="0"/>
            <w:vAlign w:val="center"/>
          </w:tcPr>
          <w:p>
            <w:pPr>
              <w:widowControl w:val="0"/>
              <w:spacing w:line="360" w:lineRule="exact"/>
              <w:ind w:firstLine="420"/>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734" w:type="dxa"/>
            <w:noWrap w:val="0"/>
            <w:vAlign w:val="center"/>
          </w:tcPr>
          <w:p>
            <w:pPr>
              <w:widowControl w:val="0"/>
              <w:spacing w:line="360" w:lineRule="exact"/>
              <w:jc w:val="center"/>
              <w:rPr>
                <w:b/>
                <w:bCs/>
                <w:sz w:val="24"/>
              </w:rPr>
            </w:pPr>
            <w:r>
              <w:rPr>
                <w:rFonts w:hint="eastAsia"/>
                <w:b/>
                <w:bCs/>
                <w:sz w:val="24"/>
              </w:rPr>
              <w:t>电动（机动）三轮车</w:t>
            </w:r>
          </w:p>
        </w:tc>
        <w:tc>
          <w:tcPr>
            <w:tcW w:w="1811" w:type="dxa"/>
            <w:vMerge w:val="continue"/>
            <w:noWrap w:val="0"/>
            <w:vAlign w:val="center"/>
          </w:tcPr>
          <w:p>
            <w:pPr>
              <w:widowControl w:val="0"/>
              <w:spacing w:line="360" w:lineRule="exact"/>
              <w:jc w:val="both"/>
              <w:rPr>
                <w:sz w:val="24"/>
              </w:rPr>
            </w:pPr>
          </w:p>
        </w:tc>
        <w:tc>
          <w:tcPr>
            <w:tcW w:w="4080" w:type="dxa"/>
            <w:vMerge w:val="continue"/>
            <w:noWrap w:val="0"/>
            <w:vAlign w:val="center"/>
          </w:tcPr>
          <w:p>
            <w:pPr>
              <w:widowControl w:val="0"/>
              <w:spacing w:line="360" w:lineRule="exact"/>
              <w:jc w:val="both"/>
              <w:rPr>
                <w:sz w:val="24"/>
              </w:rPr>
            </w:pPr>
          </w:p>
        </w:tc>
        <w:tc>
          <w:tcPr>
            <w:tcW w:w="1444" w:type="dxa"/>
            <w:vMerge w:val="continue"/>
            <w:noWrap w:val="0"/>
            <w:vAlign w:val="center"/>
          </w:tcPr>
          <w:p>
            <w:pPr>
              <w:widowControl w:val="0"/>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734" w:type="dxa"/>
            <w:noWrap w:val="0"/>
            <w:vAlign w:val="center"/>
          </w:tcPr>
          <w:p>
            <w:pPr>
              <w:widowControl w:val="0"/>
              <w:spacing w:line="360" w:lineRule="exact"/>
              <w:jc w:val="center"/>
              <w:rPr>
                <w:rFonts w:hint="eastAsia"/>
                <w:b/>
                <w:bCs/>
                <w:sz w:val="24"/>
                <w:lang w:eastAsia="zh-CN"/>
              </w:rPr>
            </w:pPr>
            <w:r>
              <w:rPr>
                <w:rFonts w:hint="eastAsia"/>
                <w:b/>
                <w:bCs/>
                <w:sz w:val="24"/>
              </w:rPr>
              <w:t>小型垃圾</w:t>
            </w:r>
          </w:p>
          <w:p>
            <w:pPr>
              <w:widowControl w:val="0"/>
              <w:spacing w:line="360" w:lineRule="exact"/>
              <w:jc w:val="center"/>
              <w:rPr>
                <w:b/>
                <w:bCs/>
                <w:sz w:val="24"/>
              </w:rPr>
            </w:pPr>
            <w:r>
              <w:rPr>
                <w:rFonts w:hint="eastAsia"/>
                <w:b/>
                <w:bCs/>
                <w:sz w:val="24"/>
              </w:rPr>
              <w:t>清运车</w:t>
            </w:r>
          </w:p>
        </w:tc>
        <w:tc>
          <w:tcPr>
            <w:tcW w:w="1811" w:type="dxa"/>
            <w:noWrap w:val="0"/>
            <w:vAlign w:val="center"/>
          </w:tcPr>
          <w:p>
            <w:pPr>
              <w:widowControl w:val="0"/>
              <w:spacing w:line="360" w:lineRule="exact"/>
              <w:jc w:val="both"/>
              <w:rPr>
                <w:sz w:val="24"/>
              </w:rPr>
            </w:pPr>
            <w:r>
              <w:rPr>
                <w:rFonts w:hint="eastAsia"/>
                <w:sz w:val="24"/>
              </w:rPr>
              <w:t>村庄</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有需求的村庄可配置清运车辆。</w:t>
            </w:r>
          </w:p>
        </w:tc>
        <w:tc>
          <w:tcPr>
            <w:tcW w:w="1444" w:type="dxa"/>
            <w:noWrap w:val="0"/>
            <w:vAlign w:val="center"/>
          </w:tcPr>
          <w:p>
            <w:pPr>
              <w:widowControl w:val="0"/>
              <w:spacing w:line="36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1734" w:type="dxa"/>
            <w:noWrap w:val="0"/>
            <w:vAlign w:val="center"/>
          </w:tcPr>
          <w:p>
            <w:pPr>
              <w:widowControl w:val="0"/>
              <w:spacing w:line="360" w:lineRule="exact"/>
              <w:jc w:val="center"/>
              <w:rPr>
                <w:rFonts w:hint="eastAsia"/>
                <w:b/>
                <w:bCs/>
                <w:sz w:val="24"/>
                <w:lang w:eastAsia="zh-CN"/>
              </w:rPr>
            </w:pPr>
            <w:r>
              <w:rPr>
                <w:rFonts w:hint="eastAsia"/>
                <w:b/>
                <w:bCs/>
                <w:sz w:val="24"/>
              </w:rPr>
              <w:t>垃圾压缩</w:t>
            </w:r>
          </w:p>
          <w:p>
            <w:pPr>
              <w:widowControl w:val="0"/>
              <w:spacing w:line="360" w:lineRule="exact"/>
              <w:jc w:val="center"/>
              <w:rPr>
                <w:b/>
                <w:bCs/>
                <w:sz w:val="24"/>
              </w:rPr>
            </w:pPr>
            <w:r>
              <w:rPr>
                <w:rFonts w:hint="eastAsia"/>
                <w:b/>
                <w:bCs/>
                <w:sz w:val="24"/>
              </w:rPr>
              <w:t>收集车</w:t>
            </w:r>
          </w:p>
        </w:tc>
        <w:tc>
          <w:tcPr>
            <w:tcW w:w="1811" w:type="dxa"/>
            <w:noWrap w:val="0"/>
            <w:vAlign w:val="center"/>
          </w:tcPr>
          <w:p>
            <w:pPr>
              <w:widowControl w:val="0"/>
              <w:spacing w:line="360" w:lineRule="exact"/>
              <w:jc w:val="both"/>
              <w:rPr>
                <w:sz w:val="24"/>
              </w:rPr>
            </w:pPr>
            <w:r>
              <w:rPr>
                <w:rFonts w:hint="eastAsia"/>
                <w:sz w:val="24"/>
              </w:rPr>
              <w:t>村庄</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由乡（镇）、县统一布局，主要作为配有垃圾桶或收集点的村庄配套收运车辆。</w:t>
            </w:r>
          </w:p>
        </w:tc>
        <w:tc>
          <w:tcPr>
            <w:tcW w:w="1444" w:type="dxa"/>
            <w:noWrap w:val="0"/>
            <w:vAlign w:val="center"/>
          </w:tcPr>
          <w:p>
            <w:pPr>
              <w:widowControl w:val="0"/>
              <w:spacing w:line="360" w:lineRule="exact"/>
              <w:jc w:val="center"/>
              <w:rPr>
                <w:sz w:val="24"/>
              </w:rPr>
            </w:pPr>
            <w:r>
              <w:rPr>
                <w:rFonts w:hint="eastAsia"/>
                <w:sz w:val="24"/>
              </w:rPr>
              <w:t>3t/5t/8t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1734" w:type="dxa"/>
            <w:noWrap w:val="0"/>
            <w:vAlign w:val="center"/>
          </w:tcPr>
          <w:p>
            <w:pPr>
              <w:widowControl w:val="0"/>
              <w:spacing w:line="360" w:lineRule="exact"/>
              <w:jc w:val="center"/>
              <w:rPr>
                <w:b/>
                <w:bCs/>
                <w:sz w:val="24"/>
              </w:rPr>
            </w:pPr>
            <w:r>
              <w:rPr>
                <w:rFonts w:hint="eastAsia"/>
                <w:b/>
                <w:bCs/>
                <w:sz w:val="24"/>
              </w:rPr>
              <w:t>垃圾清扫工具</w:t>
            </w:r>
          </w:p>
        </w:tc>
        <w:tc>
          <w:tcPr>
            <w:tcW w:w="1811" w:type="dxa"/>
            <w:noWrap w:val="0"/>
            <w:vAlign w:val="center"/>
          </w:tcPr>
          <w:p>
            <w:pPr>
              <w:widowControl w:val="0"/>
              <w:spacing w:line="360" w:lineRule="exact"/>
              <w:jc w:val="both"/>
              <w:rPr>
                <w:sz w:val="24"/>
              </w:rPr>
            </w:pPr>
            <w:r>
              <w:rPr>
                <w:rFonts w:hint="eastAsia"/>
                <w:sz w:val="24"/>
              </w:rPr>
              <w:t>村庄</w:t>
            </w:r>
          </w:p>
        </w:tc>
        <w:tc>
          <w:tcPr>
            <w:tcW w:w="4080" w:type="dxa"/>
            <w:noWrap w:val="0"/>
            <w:vAlign w:val="center"/>
          </w:tcPr>
          <w:p>
            <w:pPr>
              <w:widowControl w:val="0"/>
              <w:spacing w:line="360" w:lineRule="exact"/>
              <w:jc w:val="both"/>
              <w:rPr>
                <w:sz w:val="24"/>
                <w:lang w:eastAsia="zh-CN"/>
              </w:rPr>
            </w:pPr>
            <w:r>
              <w:rPr>
                <w:rFonts w:hint="eastAsia" w:eastAsia="仿宋_GB2312"/>
                <w:sz w:val="24"/>
                <w:lang w:eastAsia="zh-CN"/>
              </w:rPr>
              <w:t>由保洁人员管理，一个村庄至少配置3套。</w:t>
            </w:r>
          </w:p>
        </w:tc>
        <w:tc>
          <w:tcPr>
            <w:tcW w:w="1444" w:type="dxa"/>
            <w:noWrap w:val="0"/>
            <w:vAlign w:val="center"/>
          </w:tcPr>
          <w:p>
            <w:pPr>
              <w:widowControl w:val="0"/>
              <w:spacing w:line="360" w:lineRule="exact"/>
              <w:jc w:val="both"/>
              <w:rPr>
                <w:sz w:val="24"/>
              </w:rPr>
            </w:pPr>
            <w:r>
              <w:rPr>
                <w:rFonts w:hint="eastAsia"/>
                <w:sz w:val="24"/>
              </w:rPr>
              <w:t>扫把、铲子、手套等</w:t>
            </w:r>
          </w:p>
        </w:tc>
      </w:tr>
    </w:tbl>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注：表中数据仅为参考值，在便于管理的情况下可根据实际情况适当调整。</w:t>
      </w:r>
    </w:p>
    <w:p>
      <w:pPr>
        <w:spacing w:line="600" w:lineRule="exact"/>
        <w:ind w:firstLine="643" w:firstLineChars="200"/>
        <w:jc w:val="both"/>
        <w:rPr>
          <w:rFonts w:ascii="仿宋_GB2312" w:hAnsi="仿宋_GB2312" w:cs="仿宋_GB2312"/>
          <w:b/>
          <w:bCs/>
          <w:szCs w:val="32"/>
          <w:lang w:eastAsia="zh-CN"/>
        </w:rPr>
      </w:pPr>
      <w:r>
        <w:rPr>
          <w:rFonts w:hint="eastAsia" w:ascii="仿宋_GB2312" w:hAnsi="仿宋_GB2312" w:cs="仿宋_GB2312"/>
          <w:b/>
          <w:bCs/>
          <w:szCs w:val="32"/>
          <w:lang w:eastAsia="zh-CN"/>
        </w:rPr>
        <w:t>4.3.1收集车辆</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1.收集车辆可采用非机动车或小型机动车，应按照垃圾产生量和收集距离配置，与前端和后端设施相匹配，可参照《生活垃圾收集运输技术规程》CJJ205-2013有关规定执行。</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2.收集车应满足密闭、防腐、低噪等要求，不得遗撒并定期清洗。</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3.收集车辆作业频次应根据垃圾投放量、垃圾成分、季节等条件确定。易腐烂垃圾及含水量、有机质含量较高垃圾的收集频次不宜低于1次/日，其他种类垃圾可根据产生量降低收集频次。</w:t>
      </w:r>
    </w:p>
    <w:p>
      <w:pPr>
        <w:spacing w:line="600" w:lineRule="exact"/>
        <w:ind w:firstLine="643" w:firstLineChars="200"/>
        <w:jc w:val="both"/>
        <w:rPr>
          <w:rFonts w:ascii="仿宋_GB2312" w:hAnsi="仿宋_GB2312" w:cs="仿宋_GB2312"/>
          <w:b/>
          <w:bCs/>
          <w:szCs w:val="32"/>
          <w:lang w:eastAsia="zh-CN"/>
        </w:rPr>
      </w:pPr>
      <w:bookmarkStart w:id="101" w:name="_Toc13995726"/>
      <w:bookmarkStart w:id="102" w:name="_Toc32018"/>
      <w:bookmarkStart w:id="103" w:name="_Toc31719"/>
      <w:bookmarkStart w:id="104" w:name="_Toc24952"/>
      <w:bookmarkStart w:id="105" w:name="_Toc15958"/>
      <w:r>
        <w:rPr>
          <w:rFonts w:hint="eastAsia" w:ascii="仿宋_GB2312" w:hAnsi="仿宋_GB2312" w:cs="仿宋_GB2312"/>
          <w:b/>
          <w:bCs/>
          <w:szCs w:val="32"/>
          <w:lang w:eastAsia="zh-CN"/>
        </w:rPr>
        <w:t>4.3.2收集</w:t>
      </w:r>
      <w:bookmarkEnd w:id="101"/>
      <w:bookmarkEnd w:id="102"/>
      <w:bookmarkEnd w:id="103"/>
      <w:bookmarkEnd w:id="104"/>
      <w:bookmarkEnd w:id="105"/>
      <w:r>
        <w:rPr>
          <w:rFonts w:hint="eastAsia" w:ascii="仿宋_GB2312" w:hAnsi="仿宋_GB2312" w:cs="仿宋_GB2312"/>
          <w:b/>
          <w:bCs/>
          <w:szCs w:val="32"/>
          <w:lang w:eastAsia="zh-CN"/>
        </w:rPr>
        <w:t>点（站）</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1.收集点应设置在垃圾收集车辆、运输车辆易于停靠的位置，对周边环境和农村生活影响较小的地方。</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2.收集点容量应根据服务人口的数量、垃圾种类、垃圾日产生量及清运周期计算，宜采用标准容器计量，可参照《生活垃圾收集运输技术规程》CJJ205-2013有关规定执行。</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3.收集站设置及运行应满足垃圾分类收集要求，并应与后续分类运输、分类处理方式相匹配。</w:t>
      </w:r>
    </w:p>
    <w:p>
      <w:pPr>
        <w:spacing w:line="600" w:lineRule="exact"/>
        <w:ind w:firstLine="640" w:firstLineChars="200"/>
        <w:jc w:val="both"/>
        <w:rPr>
          <w:rFonts w:ascii="仿宋_GB2312" w:hAnsi="仿宋_GB2312" w:cs="仿宋_GB2312"/>
          <w:lang w:eastAsia="zh-CN"/>
        </w:rPr>
      </w:pPr>
      <w:r>
        <w:rPr>
          <w:rFonts w:hint="eastAsia" w:ascii="仿宋_GB2312" w:hAnsi="仿宋_GB2312" w:cs="仿宋_GB2312"/>
          <w:lang w:eastAsia="zh-CN"/>
        </w:rPr>
        <w:t>4.收集点应进行地面硬化，设置通风、除尘、除臭、隔声等环境保护设施，上部宜设置封闭构筑物，可参照《生活垃圾收集站技术规程》CJJ179-2012有关规定执行。</w:t>
      </w:r>
    </w:p>
    <w:p>
      <w:pPr>
        <w:spacing w:line="600" w:lineRule="exact"/>
        <w:ind w:firstLine="640" w:firstLineChars="200"/>
        <w:jc w:val="both"/>
        <w:rPr>
          <w:rFonts w:hint="eastAsia" w:ascii="仿宋_GB2312" w:hAnsi="仿宋_GB2312" w:cs="仿宋_GB2312"/>
          <w:lang w:eastAsia="zh-CN"/>
        </w:rPr>
      </w:pPr>
      <w:r>
        <w:rPr>
          <w:rFonts w:hint="eastAsia" w:ascii="仿宋_GB2312" w:hAnsi="仿宋_GB2312" w:cs="仿宋_GB2312"/>
          <w:lang w:eastAsia="zh-CN"/>
        </w:rPr>
        <w:t>5.收集点应由专人负责运行和维护，保持环境清洁卫生，定期消毒、杀虫、灭鼠。</w:t>
      </w: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spacing w:line="600" w:lineRule="exact"/>
        <w:ind w:firstLine="480"/>
        <w:rPr>
          <w:rFonts w:hint="eastAsia" w:ascii="仿宋_GB2312" w:hAnsi="仿宋_GB2312" w:cs="仿宋_GB2312"/>
          <w:lang w:eastAsia="zh-CN"/>
        </w:rPr>
      </w:pPr>
    </w:p>
    <w:p>
      <w:pPr>
        <w:pStyle w:val="2"/>
        <w:spacing w:before="0" w:after="0" w:line="400" w:lineRule="exact"/>
        <w:rPr>
          <w:rFonts w:hint="eastAsia" w:ascii="方正小标宋简体" w:hAnsi="黑体" w:eastAsia="方正小标宋简体" w:cs="黑体"/>
          <w:b w:val="0"/>
          <w:bCs w:val="0"/>
          <w:sz w:val="44"/>
        </w:rPr>
      </w:pPr>
      <w:bookmarkStart w:id="106" w:name="_Toc9809"/>
      <w:bookmarkStart w:id="107" w:name="_Toc8769"/>
      <w:bookmarkStart w:id="108" w:name="_Toc13995727"/>
      <w:bookmarkStart w:id="109" w:name="_Toc28233"/>
      <w:bookmarkStart w:id="110" w:name="_Toc26030"/>
      <w:bookmarkStart w:id="111" w:name="_Toc7183"/>
    </w:p>
    <w:p>
      <w:pPr>
        <w:pStyle w:val="2"/>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5 转运</w:t>
      </w:r>
      <w:bookmarkEnd w:id="106"/>
      <w:bookmarkEnd w:id="107"/>
      <w:bookmarkEnd w:id="108"/>
      <w:bookmarkEnd w:id="109"/>
      <w:bookmarkEnd w:id="110"/>
      <w:bookmarkEnd w:id="111"/>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12" w:name="_Toc2005"/>
      <w:bookmarkStart w:id="113" w:name="_Toc24740"/>
      <w:bookmarkStart w:id="114" w:name="_Toc13995728"/>
      <w:bookmarkStart w:id="115" w:name="_Toc4105"/>
      <w:bookmarkStart w:id="116" w:name="_Toc10977"/>
      <w:bookmarkStart w:id="117" w:name="_Toc16999"/>
      <w:r>
        <w:rPr>
          <w:rFonts w:hint="eastAsia" w:ascii="仿宋_GB2312" w:hAnsi="楷体_GB2312" w:eastAsia="仿宋_GB2312" w:cs="楷体_GB2312"/>
          <w:b/>
          <w:sz w:val="32"/>
          <w:szCs w:val="32"/>
          <w:lang w:val="en-US" w:eastAsia="zh-CN" w:bidi="ar-SA"/>
        </w:rPr>
        <w:t>5.1基本要求</w:t>
      </w:r>
      <w:bookmarkEnd w:id="112"/>
      <w:bookmarkEnd w:id="113"/>
      <w:bookmarkEnd w:id="114"/>
      <w:bookmarkEnd w:id="115"/>
      <w:bookmarkEnd w:id="116"/>
      <w:bookmarkEnd w:id="117"/>
      <w:r>
        <w:rPr>
          <w:rFonts w:hint="eastAsia" w:ascii="仿宋_GB2312" w:hAnsi="楷体_GB2312" w:eastAsia="仿宋_GB2312" w:cs="楷体_GB2312"/>
          <w:b/>
          <w:sz w:val="32"/>
          <w:szCs w:val="32"/>
          <w:lang w:val="en-US" w:eastAsia="zh-CN" w:bidi="ar-SA"/>
        </w:rPr>
        <w:t xml:space="preserve"> </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w:t>
      </w:r>
      <w:bookmarkStart w:id="118" w:name="_Toc13995729"/>
      <w:bookmarkStart w:id="119" w:name="_Toc9331"/>
      <w:bookmarkStart w:id="120" w:name="_Toc8372"/>
      <w:bookmarkStart w:id="121" w:name="_Toc22942"/>
      <w:bookmarkStart w:id="122" w:name="_Toc11422"/>
      <w:r>
        <w:rPr>
          <w:rFonts w:hint="eastAsia" w:ascii="仿宋_GB2312" w:hAnsi="仿宋_GB2312" w:cs="仿宋_GB2312"/>
          <w:szCs w:val="32"/>
          <w:lang w:eastAsia="zh-CN"/>
        </w:rPr>
        <w:t>.应根据村庄分布、人口密度、道路情况、地形状况，以及村庄垃圾收集点至生活垃圾终端处理设施或垃圾中转站的运输距离等因素，合理确定农村生活垃圾运输方式和运输路线。</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2.农村生活垃圾运输频次应根据垃圾种类、产生量，结合农村生活垃圾运输车辆、垃圾中转站等配套设施能力确定。</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3.实行农村生活垃圾分类的地区应分类运输农村生活垃圾，不得混装运输。</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4.农村生活垃圾应采用密闭化方式进行运输。</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23" w:name="_Toc12443"/>
      <w:r>
        <w:rPr>
          <w:rFonts w:hint="eastAsia" w:ascii="仿宋_GB2312" w:hAnsi="楷体_GB2312" w:eastAsia="仿宋_GB2312" w:cs="楷体_GB2312"/>
          <w:b/>
          <w:sz w:val="32"/>
          <w:szCs w:val="32"/>
          <w:lang w:val="en-US" w:eastAsia="zh-CN" w:bidi="ar-SA"/>
        </w:rPr>
        <w:t>5.2转运模式</w:t>
      </w:r>
      <w:bookmarkEnd w:id="123"/>
    </w:p>
    <w:p>
      <w:pPr>
        <w:spacing w:line="600" w:lineRule="exact"/>
        <w:ind w:firstLine="664" w:firstLineChars="200"/>
        <w:jc w:val="both"/>
        <w:rPr>
          <w:rFonts w:hint="eastAsia" w:ascii="仿宋_GB2312" w:hAnsi="仿宋_GB2312" w:cs="仿宋_GB2312"/>
          <w:spacing w:val="6"/>
          <w:szCs w:val="32"/>
          <w:lang w:eastAsia="zh-CN"/>
        </w:rPr>
      </w:pPr>
      <w:r>
        <w:rPr>
          <w:rFonts w:hint="eastAsia" w:ascii="仿宋_GB2312" w:hAnsi="仿宋_GB2312" w:cs="仿宋_GB2312"/>
          <w:spacing w:val="6"/>
          <w:szCs w:val="32"/>
          <w:lang w:eastAsia="zh-CN"/>
        </w:rPr>
        <w:t>1.农村生活垃圾运输一般包括直接运输、中转运输两种方式。</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2.采用直接运输模式的，乡镇不设置农村生活垃圾转运站，农村生活垃圾收集点（站）的垃圾直接由农村生活垃圾运输车运送至生活垃圾终端处理设施。县域面积较小的地方可全域采用直接运输模式。</w:t>
      </w:r>
    </w:p>
    <w:p>
      <w:pPr>
        <w:spacing w:line="600" w:lineRule="exact"/>
        <w:ind w:firstLine="656" w:firstLineChars="200"/>
        <w:jc w:val="both"/>
        <w:rPr>
          <w:rFonts w:hint="eastAsia" w:ascii="仿宋_GB2312" w:hAnsi="仿宋_GB2312" w:cs="仿宋_GB2312"/>
          <w:spacing w:val="4"/>
          <w:szCs w:val="32"/>
          <w:lang w:eastAsia="zh-CN"/>
        </w:rPr>
      </w:pPr>
      <w:r>
        <w:rPr>
          <w:rFonts w:hint="eastAsia" w:ascii="仿宋_GB2312" w:hAnsi="仿宋_GB2312" w:cs="仿宋_GB2312"/>
          <w:spacing w:val="4"/>
          <w:szCs w:val="32"/>
          <w:lang w:eastAsia="zh-CN"/>
        </w:rPr>
        <w:t>3.采用中转运输模式的，乡镇设置农村生活垃圾转运站，农村生活垃圾收集点（站）的垃圾首先运输至农村生活垃圾转运站，再集中运输至生活垃圾终端处理设施。县域面积较大的地方可在距离生活垃圾终端处理设施较远村庄采用中转运输模式，并在距离生活垃圾终端处理设施较近村庄采用直接运输模式。</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24" w:name="_Toc18948"/>
      <w:r>
        <w:rPr>
          <w:rFonts w:hint="eastAsia" w:ascii="仿宋_GB2312" w:hAnsi="楷体_GB2312" w:eastAsia="仿宋_GB2312" w:cs="楷体_GB2312"/>
          <w:b/>
          <w:sz w:val="32"/>
          <w:szCs w:val="32"/>
          <w:lang w:val="en-US" w:eastAsia="zh-CN" w:bidi="ar-SA"/>
        </w:rPr>
        <w:t>5.3垃圾转运技术路线</w:t>
      </w:r>
      <w:bookmarkEnd w:id="124"/>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垃圾收运技术路线根据分类情况不同主要分为以下两种：</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5.3.1“两分法”技术路线</w:t>
      </w:r>
    </w:p>
    <w:p>
      <w:pPr>
        <w:ind w:firstLine="2240" w:firstLineChars="700"/>
        <w:rPr>
          <w:lang w:eastAsia="zh-CN"/>
        </w:rPr>
      </w:pPr>
      <w:r>
        <mc:AlternateContent>
          <mc:Choice Requires="wps">
            <w:drawing>
              <wp:anchor distT="0" distB="0" distL="114300" distR="114300" simplePos="0" relativeHeight="251678720" behindDoc="0" locked="0" layoutInCell="1" allowOverlap="1">
                <wp:simplePos x="0" y="0"/>
                <wp:positionH relativeFrom="margin">
                  <wp:posOffset>243205</wp:posOffset>
                </wp:positionH>
                <wp:positionV relativeFrom="paragraph">
                  <wp:posOffset>327660</wp:posOffset>
                </wp:positionV>
                <wp:extent cx="1042670" cy="260985"/>
                <wp:effectExtent l="4445" t="4445" r="19685" b="20320"/>
                <wp:wrapNone/>
                <wp:docPr id="113" name="文本框 113"/>
                <wp:cNvGraphicFramePr/>
                <a:graphic xmlns:a="http://schemas.openxmlformats.org/drawingml/2006/main">
                  <a:graphicData uri="http://schemas.microsoft.com/office/word/2010/wordprocessingShape">
                    <wps:wsp>
                      <wps:cNvSpPr txBox="1"/>
                      <wps:spPr>
                        <a:xfrm>
                          <a:off x="0" y="0"/>
                          <a:ext cx="1042382" cy="260985"/>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15pt;margin-top:25.8pt;height:20.55pt;width:82.1pt;mso-position-horizontal-relative:margin;z-index:251678720;mso-width-relative:page;mso-height-relative:page;" filled="f" stroked="t" coordsize="21600,21600" o:gfxdata="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mva81dkAAAAIAQAADwAAAAAAAAABACAAAAAiAAAAZHJz&#10;L2Rvd25yZXYueG1sUEsBAhQAFAAAAAgAh07iQAs9fms8AgAAUgQAAA4AAAAAAAAAAQAgAAAAKAEA&#10;AGRycy9lMm9Eb2MueG1sUEsFBgAAAAAGAAYAWQEAANYFAAAAAA==&#10;">
                <v:path/>
                <v:fill on="f" focussize="0,0"/>
                <v:stroke weight="0.5pt"/>
                <v:imagedata o:title=""/>
                <o:lock v:ext="edit"/>
                <v:textbox>
                  <w:txbxContent>
                    <w:p>
                      <w:pPr>
                        <w:rPr>
                          <w:sz w:val="22"/>
                          <w:szCs w:val="21"/>
                        </w:rPr>
                      </w:pPr>
                      <w:r>
                        <w:rPr>
                          <w:rFonts w:hint="eastAsia"/>
                          <w:sz w:val="22"/>
                          <w:szCs w:val="21"/>
                        </w:rPr>
                        <w:t>农村生活垃圾</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margin">
                  <wp:posOffset>2700020</wp:posOffset>
                </wp:positionH>
                <wp:positionV relativeFrom="paragraph">
                  <wp:posOffset>78740</wp:posOffset>
                </wp:positionV>
                <wp:extent cx="1062990" cy="260985"/>
                <wp:effectExtent l="4445" t="4445" r="18415" b="20320"/>
                <wp:wrapNone/>
                <wp:docPr id="114" name="文本框 114"/>
                <wp:cNvGraphicFramePr/>
                <a:graphic xmlns:a="http://schemas.openxmlformats.org/drawingml/2006/main">
                  <a:graphicData uri="http://schemas.microsoft.com/office/word/2010/wordprocessingShape">
                    <wps:wsp>
                      <wps:cNvSpPr txBox="1"/>
                      <wps:spPr>
                        <a:xfrm>
                          <a:off x="0" y="0"/>
                          <a:ext cx="1062990" cy="260985"/>
                        </a:xfrm>
                        <a:prstGeom prst="rect">
                          <a:avLst/>
                        </a:prstGeom>
                        <a:noFill/>
                        <a:ln w="6350">
                          <a:solidFill>
                            <a:prstClr val="black"/>
                          </a:solidFill>
                        </a:ln>
                        <a:effectLst/>
                      </wps:spPr>
                      <wps:txbx>
                        <w:txbxContent>
                          <w:p>
                            <w:pPr>
                              <w:rPr>
                                <w:sz w:val="22"/>
                                <w:szCs w:val="21"/>
                              </w:rPr>
                            </w:pPr>
                            <w:r>
                              <w:rPr>
                                <w:rFonts w:hint="eastAsia"/>
                                <w:sz w:val="22"/>
                                <w:szCs w:val="21"/>
                              </w:rPr>
                              <w:t>户分类垃圾桶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6pt;margin-top:6.2pt;height:20.55pt;width:83.7pt;mso-position-horizontal-relative:margin;z-index:251679744;mso-width-relative:page;mso-height-relative:page;" filled="f" stroked="t" coordsize="21600,21600" o:gfxdata="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2XCh2QAAAAkBAAAPAAAAAAAAAAEAIAAAACIAAABkcnMv&#10;ZG93bnJldi54bWxQSwECFAAUAAAACACHTuJAOZcGtDsCAABSBAAADgAAAAAAAAABACAAAAAoAQAA&#10;ZHJzL2Uyb0RvYy54bWxQSwUGAAAAAAYABgBZAQAA1QUAAAAA&#10;">
                <v:path/>
                <v:fill on="f" focussize="0,0"/>
                <v:stroke weight="0.5pt"/>
                <v:imagedata o:title=""/>
                <o:lock v:ext="edit"/>
                <v:textbox>
                  <w:txbxContent>
                    <w:p>
                      <w:pPr>
                        <w:rPr>
                          <w:sz w:val="22"/>
                          <w:szCs w:val="21"/>
                        </w:rPr>
                      </w:pPr>
                      <w:r>
                        <w:rPr>
                          <w:rFonts w:hint="eastAsia"/>
                          <w:sz w:val="22"/>
                          <w:szCs w:val="21"/>
                        </w:rPr>
                        <w:t>户分类垃圾桶</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2442210</wp:posOffset>
                </wp:positionH>
                <wp:positionV relativeFrom="paragraph">
                  <wp:posOffset>208915</wp:posOffset>
                </wp:positionV>
                <wp:extent cx="225425" cy="3810"/>
                <wp:effectExtent l="0" t="36830" r="3175" b="35560"/>
                <wp:wrapNone/>
                <wp:docPr id="37" name="直接箭头连接符 37"/>
                <wp:cNvGraphicFramePr/>
                <a:graphic xmlns:a="http://schemas.openxmlformats.org/drawingml/2006/main">
                  <a:graphicData uri="http://schemas.microsoft.com/office/word/2010/wordprocessingShape">
                    <wps:wsp>
                      <wps:cNvCnPr/>
                      <wps:spPr>
                        <a:xfrm flipV="1">
                          <a:off x="0" y="0"/>
                          <a:ext cx="22542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92.3pt;margin-top:16.45pt;height:0.3pt;width:17.75pt;z-index:251664384;mso-width-relative:page;mso-height-relative:page;" filled="f" stroked="t" insetpen="f" coordsize="21600,21600" o:gfxdata="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NSPPdkAAAAJAQAADwAAAAAAAAABACAAAAAiAAAAZHJzL2Rvd25yZXYu&#10;eG1sUEsBAhQAFAAAAAgAh07iQBmKZgb6AQAArAMAAA4AAAAAAAAAAQAgAAAAKAEAAGRycy9lMm9E&#10;b2MueG1sUEsFBgAAAAAGAAYAWQEAAJQFAAAAAA==&#10;">
                <v:path arrowok="t"/>
                <v:fill on="f" focussize="0,0"/>
                <v:stroke endarrow="block"/>
                <v:imagedata o:title=""/>
                <o:lock v:ext="edit"/>
              </v:shape>
            </w:pict>
          </mc:Fallback>
        </mc:AlternateContent>
      </w:r>
      <w:r>
        <mc:AlternateContent>
          <mc:Choice Requires="wps">
            <w:drawing>
              <wp:anchor distT="0" distB="0" distL="114300" distR="114300" simplePos="0" relativeHeight="251680768" behindDoc="0" locked="0" layoutInCell="1" allowOverlap="1">
                <wp:simplePos x="0" y="0"/>
                <wp:positionH relativeFrom="margin">
                  <wp:posOffset>1506220</wp:posOffset>
                </wp:positionH>
                <wp:positionV relativeFrom="paragraph">
                  <wp:posOffset>87630</wp:posOffset>
                </wp:positionV>
                <wp:extent cx="890270" cy="260985"/>
                <wp:effectExtent l="4445" t="4445" r="19685" b="20320"/>
                <wp:wrapNone/>
                <wp:docPr id="115" name="文本框 115"/>
                <wp:cNvGraphicFramePr/>
                <a:graphic xmlns:a="http://schemas.openxmlformats.org/drawingml/2006/main">
                  <a:graphicData uri="http://schemas.microsoft.com/office/word/2010/wordprocessingShape">
                    <wps:wsp>
                      <wps:cNvSpPr txBox="1"/>
                      <wps:spPr>
                        <a:xfrm>
                          <a:off x="0" y="0"/>
                          <a:ext cx="890270" cy="260985"/>
                        </a:xfrm>
                        <a:prstGeom prst="rect">
                          <a:avLst/>
                        </a:prstGeom>
                        <a:noFill/>
                        <a:ln w="6350">
                          <a:solidFill>
                            <a:prstClr val="black"/>
                          </a:solidFill>
                        </a:ln>
                        <a:effectLst/>
                      </wps:spPr>
                      <wps:txbx>
                        <w:txbxContent>
                          <w:p>
                            <w:pPr>
                              <w:rPr>
                                <w:sz w:val="22"/>
                                <w:szCs w:val="21"/>
                              </w:rPr>
                            </w:pPr>
                            <w:r>
                              <w:rPr>
                                <w:rFonts w:hint="eastAsia"/>
                                <w:sz w:val="22"/>
                                <w:szCs w:val="21"/>
                              </w:rPr>
                              <w:t>可回收垃圾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8.6pt;margin-top:6.9pt;height:20.55pt;width:70.1pt;mso-position-horizontal-relative:margin;z-index:251680768;mso-width-relative:page;mso-height-relative:page;" filled="f" stroked="t" coordsize="21600,21600" o:gfxdata="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&#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hAYtL2gAAAAkBAAAPAAAAAAAAAAEAIAAAACIAAABk&#10;cnMvZG93bnJldi54bWxQSwECFAAUAAAACACHTuJAetZeyj0CAABRBAAADgAAAAAAAAABACAAAAAp&#10;AQAAZHJzL2Uyb0RvYy54bWxQSwUGAAAAAAYABgBZAQAA2AUAAAAA&#10;">
                <v:path/>
                <v:fill on="f" focussize="0,0"/>
                <v:stroke weight="0.5pt"/>
                <v:imagedata o:title=""/>
                <o:lock v:ext="edit"/>
                <v:textbox>
                  <w:txbxContent>
                    <w:p>
                      <w:pPr>
                        <w:rPr>
                          <w:sz w:val="22"/>
                          <w:szCs w:val="21"/>
                        </w:rPr>
                      </w:pPr>
                      <w:r>
                        <w:rPr>
                          <w:rFonts w:hint="eastAsia"/>
                          <w:sz w:val="22"/>
                          <w:szCs w:val="21"/>
                        </w:rPr>
                        <w:t>可回收垃圾</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1330325</wp:posOffset>
                </wp:positionH>
                <wp:positionV relativeFrom="paragraph">
                  <wp:posOffset>745490</wp:posOffset>
                </wp:positionV>
                <wp:extent cx="203200" cy="5080"/>
                <wp:effectExtent l="0" t="36195" r="6350" b="34925"/>
                <wp:wrapNone/>
                <wp:docPr id="7" name="直接箭头连接符 7"/>
                <wp:cNvGraphicFramePr/>
                <a:graphic xmlns:a="http://schemas.openxmlformats.org/drawingml/2006/main">
                  <a:graphicData uri="http://schemas.microsoft.com/office/word/2010/wordprocessingShape">
                    <wps:wsp>
                      <wps:cNvCnPr/>
                      <wps:spPr>
                        <a:xfrm flipV="1">
                          <a:off x="0" y="0"/>
                          <a:ext cx="203200" cy="508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04.75pt;margin-top:58.7pt;height:0.4pt;width:16pt;z-index:251663360;mso-width-relative:page;mso-height-relative:page;" filled="f" stroked="t" insetpen="f" coordsize="21600,21600" o:gfxdata="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BQA+2QAAAAsBAAAPAAAAAAAAAAEAIAAAACIAAABkcnMvZG93bnJldi54&#10;bWxQSwECFAAUAAAACACHTuJA+pnG5vkBAACqAwAADgAAAAAAAAABACAAAAAoAQAAZHJzL2Uyb0Rv&#10;Yy54bWxQSwUGAAAAAAYABgBZAQAAkwUAAAAA&#10;">
                <v:path arrowok="t"/>
                <v:fill on="f" focussize="0,0"/>
                <v:stroke endarrow="block"/>
                <v:imagedata o:title=""/>
                <o:lock v:ext="edit"/>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1321435</wp:posOffset>
                </wp:positionH>
                <wp:positionV relativeFrom="paragraph">
                  <wp:posOffset>193040</wp:posOffset>
                </wp:positionV>
                <wp:extent cx="0" cy="563880"/>
                <wp:effectExtent l="4445" t="0" r="14605" b="7620"/>
                <wp:wrapNone/>
                <wp:docPr id="4" name="直接连接符 4"/>
                <wp:cNvGraphicFramePr/>
                <a:graphic xmlns:a="http://schemas.openxmlformats.org/drawingml/2006/main">
                  <a:graphicData uri="http://schemas.microsoft.com/office/word/2010/wordprocessingShape">
                    <wps:wsp>
                      <wps:cNvCnPr/>
                      <wps:spPr>
                        <a:xfrm flipH="1">
                          <a:off x="0" y="0"/>
                          <a:ext cx="0" cy="563880"/>
                        </a:xfrm>
                        <a:prstGeom prst="line">
                          <a:avLst/>
                        </a:prstGeom>
                        <a:noFill/>
                        <a:ln w="9525" cap="flat" cmpd="sng" algn="ctr">
                          <a:solidFill>
                            <a:sysClr val="windowText" lastClr="000000"/>
                          </a:solidFill>
                          <a:prstDash val="solid"/>
                          <a:bevel/>
                        </a:ln>
                        <a:effectLst/>
                      </wps:spPr>
                      <wps:bodyPr/>
                    </wps:wsp>
                  </a:graphicData>
                </a:graphic>
              </wp:anchor>
            </w:drawing>
          </mc:Choice>
          <mc:Fallback>
            <w:pict>
              <v:line id="_x0000_s1026" o:spid="_x0000_s1026" o:spt="20" style="position:absolute;left:0pt;flip:x;margin-left:104.05pt;margin-top:15.2pt;height:44.4pt;width:0pt;z-index:251661312;mso-width-relative:page;mso-height-relative:page;" filled="f" stroked="t" insetpen="f" coordsize="21600,21600" o:gfxdata="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BVM6tgAAAAKAQAADwAA&#10;AAAAAAABACAAAAAiAAAAZHJzL2Rvd25yZXYueG1sUEsBAhQAFAAAAAgAh07iQEUYRTvdAQAAgQMA&#10;AA4AAAAAAAAAAQAgAAAAJwEAAGRycy9lMm9Eb2MueG1sUEsFBgAAAAAGAAYAWQEAAHYFAAAAAA==&#10;">
                <v:path arrowok="t"/>
                <v:fill on="f" focussize="0,0"/>
                <v:stroke joinstyle="bevel"/>
                <v:imagedata o:title=""/>
                <o:lock v:ext="edit"/>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1318260</wp:posOffset>
                </wp:positionH>
                <wp:positionV relativeFrom="paragraph">
                  <wp:posOffset>188595</wp:posOffset>
                </wp:positionV>
                <wp:extent cx="154305" cy="4445"/>
                <wp:effectExtent l="0" t="36195" r="17145" b="35560"/>
                <wp:wrapNone/>
                <wp:docPr id="5" name="直接箭头连接符 5"/>
                <wp:cNvGraphicFramePr/>
                <a:graphic xmlns:a="http://schemas.openxmlformats.org/drawingml/2006/main">
                  <a:graphicData uri="http://schemas.microsoft.com/office/word/2010/wordprocessingShape">
                    <wps:wsp>
                      <wps:cNvCnPr/>
                      <wps:spPr>
                        <a:xfrm flipV="1">
                          <a:off x="0" y="0"/>
                          <a:ext cx="154305" cy="444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03.8pt;margin-top:14.85pt;height:0.35pt;width:12.15pt;z-index:251662336;mso-width-relative:page;mso-height-relative:page;" filled="f" stroked="t" insetpen="f" coordsize="21600,21600" o:gfxdata="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LYXA2gAAAAkBAAAPAAAAAAAAAAEAIAAAACIAAABkcnMvZG93bnJldi54&#10;bWxQSwECFAAUAAAACACHTuJAPAQ7pfgBAACqAwAADgAAAAAAAAABACAAAAApAQAAZHJzL2Uyb0Rv&#10;Yy54bWxQSwUGAAAAAAYABgBZAQAAkwUAAAAA&#10;">
                <v:path arrowok="t"/>
                <v:fill on="f" focussize="0,0"/>
                <v:stroke endarrow="block"/>
                <v:imagedata o:title=""/>
                <o:lock v:ext="edi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3796030</wp:posOffset>
                </wp:positionH>
                <wp:positionV relativeFrom="paragraph">
                  <wp:posOffset>186055</wp:posOffset>
                </wp:positionV>
                <wp:extent cx="225425" cy="3810"/>
                <wp:effectExtent l="0" t="36830" r="3175" b="35560"/>
                <wp:wrapNone/>
                <wp:docPr id="117" name="直接箭头连接符 117"/>
                <wp:cNvGraphicFramePr/>
                <a:graphic xmlns:a="http://schemas.openxmlformats.org/drawingml/2006/main">
                  <a:graphicData uri="http://schemas.microsoft.com/office/word/2010/wordprocessingShape">
                    <wps:wsp>
                      <wps:cNvCnPr/>
                      <wps:spPr>
                        <a:xfrm flipV="1">
                          <a:off x="0" y="0"/>
                          <a:ext cx="22542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298.9pt;margin-top:14.65pt;height:0.3pt;width:17.75pt;z-index:251682816;mso-width-relative:page;mso-height-relative:page;" filled="f" stroked="t" insetpen="f" coordsize="21600,21600" o:gfxdata="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c0U8HZAAAACQEAAA8AAAAAAAAAAQAgAAAAIgAAAGRycy9kb3ducmV2&#10;LnhtbFBLAQIUABQAAAAIAIdO4kAgRDVD+wEAAK4DAAAOAAAAAAAAAAEAIAAAACgBAABkcnMvZTJv&#10;RG9jLnhtbFBLBQYAAAAABgAGAFkBAACVBQAAAAA=&#10;">
                <v:path arrowok="t"/>
                <v:fill on="f" focussize="0,0"/>
                <v:stroke endarrow="block"/>
                <v:imagedata o:title=""/>
                <o:lock v:ext="edit"/>
              </v:shape>
            </w:pict>
          </mc:Fallback>
        </mc:AlternateContent>
      </w:r>
      <w:r>
        <mc:AlternateContent>
          <mc:Choice Requires="wps">
            <w:drawing>
              <wp:anchor distT="0" distB="0" distL="114300" distR="114300" simplePos="0" relativeHeight="251681792" behindDoc="0" locked="0" layoutInCell="1" allowOverlap="1">
                <wp:simplePos x="0" y="0"/>
                <wp:positionH relativeFrom="margin">
                  <wp:posOffset>4060825</wp:posOffset>
                </wp:positionH>
                <wp:positionV relativeFrom="paragraph">
                  <wp:posOffset>56515</wp:posOffset>
                </wp:positionV>
                <wp:extent cx="1044575" cy="260985"/>
                <wp:effectExtent l="4445" t="4445" r="17780" b="20320"/>
                <wp:wrapNone/>
                <wp:docPr id="116" name="文本框 116"/>
                <wp:cNvGraphicFramePr/>
                <a:graphic xmlns:a="http://schemas.openxmlformats.org/drawingml/2006/main">
                  <a:graphicData uri="http://schemas.microsoft.com/office/word/2010/wordprocessingShape">
                    <wps:wsp>
                      <wps:cNvSpPr txBox="1"/>
                      <wps:spPr>
                        <a:xfrm>
                          <a:off x="0" y="0"/>
                          <a:ext cx="1044575" cy="260985"/>
                        </a:xfrm>
                        <a:prstGeom prst="rect">
                          <a:avLst/>
                        </a:prstGeom>
                        <a:noFill/>
                        <a:ln w="6350">
                          <a:solidFill>
                            <a:prstClr val="black"/>
                          </a:solidFill>
                        </a:ln>
                        <a:effectLst/>
                      </wps:spPr>
                      <wps:txbx>
                        <w:txbxContent>
                          <w:p>
                            <w:pPr>
                              <w:rPr>
                                <w:sz w:val="22"/>
                                <w:szCs w:val="21"/>
                              </w:rPr>
                            </w:pPr>
                            <w:r>
                              <w:rPr>
                                <w:rFonts w:hint="eastAsia"/>
                                <w:sz w:val="22"/>
                                <w:szCs w:val="21"/>
                              </w:rPr>
                              <w:t>资源回收系统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75pt;margin-top:4.45pt;height:20.55pt;width:82.25pt;mso-position-horizontal-relative:margin;z-index:251681792;mso-width-relative:page;mso-height-relative:page;" filled="f" stroked="t" coordsize="21600,21600" o:gfxdata="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AQ/TTYAAAACAEAAA8AAAAAAAAAAQAgAAAAIgAAAGRycy9k&#10;b3ducmV2LnhtbFBLAQIUABQAAAAIAIdO4kAfBqFZOwIAAFIEAAAOAAAAAAAAAAEAIAAAACcBAABk&#10;cnMvZTJvRG9jLnhtbFBLBQYAAAAABgAGAFkBAADUBQAAAAA=&#10;">
                <v:path/>
                <v:fill on="f" focussize="0,0"/>
                <v:stroke weight="0.5pt"/>
                <v:imagedata o:title=""/>
                <o:lock v:ext="edit"/>
                <v:textbox>
                  <w:txbxContent>
                    <w:p>
                      <w:pPr>
                        <w:rPr>
                          <w:sz w:val="22"/>
                          <w:szCs w:val="21"/>
                        </w:rPr>
                      </w:pPr>
                      <w:r>
                        <w:rPr>
                          <w:rFonts w:hint="eastAsia"/>
                          <w:sz w:val="22"/>
                          <w:szCs w:val="21"/>
                        </w:rPr>
                        <w:t>资源回收系统</w:t>
                      </w:r>
                    </w:p>
                  </w:txbxContent>
                </v:textbox>
              </v:shape>
            </w:pict>
          </mc:Fallback>
        </mc:AlternateContent>
      </w:r>
      <w:r>
        <w:rPr>
          <w:rFonts w:hint="eastAsia" w:eastAsia="仿宋_GB2312"/>
          <w:lang w:eastAsia="zh-CN"/>
        </w:rPr>
        <w:t xml:space="preserve">     </w:t>
      </w:r>
    </w:p>
    <w:p>
      <w:pPr>
        <w:ind w:firstLine="320" w:firstLineChars="100"/>
        <w:rPr>
          <w:lang w:eastAsia="zh-CN"/>
        </w:rPr>
      </w:pPr>
      <w:r>
        <mc:AlternateContent>
          <mc:Choice Requires="wps">
            <w:drawing>
              <wp:anchor distT="0" distB="0" distL="114300" distR="114300" simplePos="0" relativeHeight="251683840" behindDoc="0" locked="0" layoutInCell="1" allowOverlap="1">
                <wp:simplePos x="0" y="0"/>
                <wp:positionH relativeFrom="margin">
                  <wp:posOffset>1519555</wp:posOffset>
                </wp:positionH>
                <wp:positionV relativeFrom="paragraph">
                  <wp:posOffset>212090</wp:posOffset>
                </wp:positionV>
                <wp:extent cx="876935" cy="260985"/>
                <wp:effectExtent l="4445" t="4445" r="13970" b="20320"/>
                <wp:wrapNone/>
                <wp:docPr id="118" name="文本框 118"/>
                <wp:cNvGraphicFramePr/>
                <a:graphic xmlns:a="http://schemas.openxmlformats.org/drawingml/2006/main">
                  <a:graphicData uri="http://schemas.microsoft.com/office/word/2010/wordprocessingShape">
                    <wps:wsp>
                      <wps:cNvSpPr txBox="1"/>
                      <wps:spPr>
                        <a:xfrm>
                          <a:off x="0" y="0"/>
                          <a:ext cx="759460" cy="260985"/>
                        </a:xfrm>
                        <a:prstGeom prst="rect">
                          <a:avLst/>
                        </a:prstGeom>
                        <a:noFill/>
                        <a:ln w="6350">
                          <a:solidFill>
                            <a:prstClr val="black"/>
                          </a:solidFill>
                        </a:ln>
                        <a:effectLst/>
                      </wps:spPr>
                      <wps:txbx>
                        <w:txbxContent>
                          <w:p>
                            <w:pPr>
                              <w:ind w:firstLine="110" w:firstLineChars="50"/>
                              <w:rPr>
                                <w:sz w:val="22"/>
                                <w:szCs w:val="21"/>
                              </w:rPr>
                            </w:pPr>
                            <w:r>
                              <w:rPr>
                                <w:rFonts w:hint="eastAsia"/>
                                <w:sz w:val="22"/>
                                <w:szCs w:val="21"/>
                              </w:rPr>
                              <w:t>其他垃圾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65pt;margin-top:16.7pt;height:20.55pt;width:69.05pt;mso-position-horizontal-relative:margin;z-index:251683840;mso-width-relative:page;mso-height-relative:page;" filled="f" stroked="t" coordsize="21600,21600" o:gfxdata="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qJBOjtoAAAAJAQAADwAAAAAAAAABACAAAAAiAAAAZHJz&#10;L2Rvd25yZXYueG1sUEsBAhQAFAAAAAgAh07iQLcja887AgAAUQQAAA4AAAAAAAAAAQAgAAAAKQEA&#10;AGRycy9lMm9Eb2MueG1sUEsFBgAAAAAGAAYAWQEAANYFAAAAAA==&#10;">
                <v:path/>
                <v:fill on="f" focussize="0,0"/>
                <v:stroke weight="0.5pt"/>
                <v:imagedata o:title=""/>
                <o:lock v:ext="edit"/>
                <v:textbox>
                  <w:txbxContent>
                    <w:p>
                      <w:pPr>
                        <w:ind w:firstLine="110" w:firstLineChars="50"/>
                        <w:rPr>
                          <w:sz w:val="22"/>
                          <w:szCs w:val="21"/>
                        </w:rPr>
                      </w:pPr>
                      <w:r>
                        <w:rPr>
                          <w:rFonts w:hint="eastAsia"/>
                          <w:sz w:val="22"/>
                          <w:szCs w:val="21"/>
                        </w:rPr>
                        <w:t>其他垃圾</w:t>
                      </w:r>
                    </w:p>
                  </w:txbxContent>
                </v:textbox>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2455545</wp:posOffset>
                </wp:positionH>
                <wp:positionV relativeFrom="paragraph">
                  <wp:posOffset>350520</wp:posOffset>
                </wp:positionV>
                <wp:extent cx="225425" cy="3810"/>
                <wp:effectExtent l="0" t="36830" r="3175" b="35560"/>
                <wp:wrapNone/>
                <wp:docPr id="121" name="直接箭头连接符 121"/>
                <wp:cNvGraphicFramePr/>
                <a:graphic xmlns:a="http://schemas.openxmlformats.org/drawingml/2006/main">
                  <a:graphicData uri="http://schemas.microsoft.com/office/word/2010/wordprocessingShape">
                    <wps:wsp>
                      <wps:cNvCnPr/>
                      <wps:spPr>
                        <a:xfrm flipV="1">
                          <a:off x="0" y="0"/>
                          <a:ext cx="22542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93.35pt;margin-top:27.6pt;height:0.3pt;width:17.75pt;z-index:251686912;mso-width-relative:page;mso-height-relative:page;" filled="f" stroked="t" insetpen="f" coordsize="21600,21600" o:gfxdata="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xpLF2AAAAAkBAAAPAAAAAAAAAAEAIAAAACIAAABkcnMvZG93bnJldi54&#10;bWxQSwECFAAUAAAACACHTuJArGb78voBAACuAwAADgAAAAAAAAABACAAAAAnAQAAZHJzL2Uyb0Rv&#10;Yy54bWxQSwUGAAAAAAYABgBZAQAAkwUAAAAA&#10;">
                <v:path arrowok="t"/>
                <v:fill on="f" focussize="0,0"/>
                <v:stroke endarrow="block"/>
                <v:imagedata o:title=""/>
                <o:lock v:ext="edit"/>
              </v:shape>
            </w:pict>
          </mc:Fallback>
        </mc:AlternateContent>
      </w:r>
      <w:r>
        <mc:AlternateContent>
          <mc:Choice Requires="wps">
            <w:drawing>
              <wp:anchor distT="0" distB="0" distL="114300" distR="114300" simplePos="0" relativeHeight="251684864" behindDoc="0" locked="0" layoutInCell="1" allowOverlap="1">
                <wp:simplePos x="0" y="0"/>
                <wp:positionH relativeFrom="margin">
                  <wp:posOffset>2706370</wp:posOffset>
                </wp:positionH>
                <wp:positionV relativeFrom="paragraph">
                  <wp:posOffset>212090</wp:posOffset>
                </wp:positionV>
                <wp:extent cx="1104900" cy="260985"/>
                <wp:effectExtent l="4445" t="4445" r="14605" b="20320"/>
                <wp:wrapNone/>
                <wp:docPr id="119" name="文本框 119"/>
                <wp:cNvGraphicFramePr/>
                <a:graphic xmlns:a="http://schemas.openxmlformats.org/drawingml/2006/main">
                  <a:graphicData uri="http://schemas.microsoft.com/office/word/2010/wordprocessingShape">
                    <wps:wsp>
                      <wps:cNvSpPr txBox="1"/>
                      <wps:spPr>
                        <a:xfrm>
                          <a:off x="0" y="0"/>
                          <a:ext cx="1033145" cy="260985"/>
                        </a:xfrm>
                        <a:prstGeom prst="rect">
                          <a:avLst/>
                        </a:prstGeom>
                        <a:noFill/>
                        <a:ln w="6350">
                          <a:solidFill>
                            <a:prstClr val="black"/>
                          </a:solidFill>
                        </a:ln>
                        <a:effectLst/>
                      </wps:spPr>
                      <wps:txbx>
                        <w:txbxContent>
                          <w:p>
                            <w:pPr>
                              <w:rPr>
                                <w:sz w:val="22"/>
                                <w:szCs w:val="21"/>
                              </w:rPr>
                            </w:pPr>
                            <w:r>
                              <w:rPr>
                                <w:rFonts w:hint="eastAsia"/>
                                <w:sz w:val="22"/>
                                <w:szCs w:val="21"/>
                              </w:rPr>
                              <w:t>垃圾收运系统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3.1pt;margin-top:16.7pt;height:20.55pt;width:87pt;mso-position-horizontal-relative:margin;z-index:251684864;mso-width-relative:page;mso-height-relative:page;" filled="f" stroked="t" coordsize="21600,21600" o:gfxdata="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&#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C+zDaAAAACQEAAA8AAAAAAAAAAQAgAAAAIgAAAGRy&#10;cy9kb3ducmV2LnhtbFBLAQIUABQAAAAIAIdO4kAknOmQPAIAAFIEAAAOAAAAAAAAAAEAIAAAACkB&#10;AABkcnMvZTJvRG9jLnhtbFBLBQYAAAAABgAGAFkBAADXBQAAAAA=&#10;">
                <v:path/>
                <v:fill on="f" focussize="0,0"/>
                <v:stroke weight="0.5pt"/>
                <v:imagedata o:title=""/>
                <o:lock v:ext="edit"/>
                <v:textbox>
                  <w:txbxContent>
                    <w:p>
                      <w:pPr>
                        <w:rPr>
                          <w:sz w:val="22"/>
                          <w:szCs w:val="21"/>
                        </w:rPr>
                      </w:pPr>
                      <w:r>
                        <w:rPr>
                          <w:rFonts w:hint="eastAsia"/>
                          <w:sz w:val="22"/>
                          <w:szCs w:val="21"/>
                        </w:rPr>
                        <w:t>垃圾收运系统</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3811270</wp:posOffset>
                </wp:positionH>
                <wp:positionV relativeFrom="paragraph">
                  <wp:posOffset>345440</wp:posOffset>
                </wp:positionV>
                <wp:extent cx="225425" cy="3810"/>
                <wp:effectExtent l="0" t="36830" r="3175" b="35560"/>
                <wp:wrapNone/>
                <wp:docPr id="122" name="直接箭头连接符 122"/>
                <wp:cNvGraphicFramePr/>
                <a:graphic xmlns:a="http://schemas.openxmlformats.org/drawingml/2006/main">
                  <a:graphicData uri="http://schemas.microsoft.com/office/word/2010/wordprocessingShape">
                    <wps:wsp>
                      <wps:cNvCnPr/>
                      <wps:spPr>
                        <a:xfrm flipV="1">
                          <a:off x="0" y="0"/>
                          <a:ext cx="22542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300.1pt;margin-top:27.2pt;height:0.3pt;width:17.75pt;z-index:251687936;mso-width-relative:page;mso-height-relative:page;" filled="f" stroked="t" insetpen="f" coordsize="21600,21600" o:gfxdata="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HNdN9kAAAAJAQAADwAAAAAAAAABACAAAAAiAAAAZHJzL2Rvd25yZXYu&#10;eG1sUEsBAhQAFAAAAAgAh07iQDti0HD6AQAArgMAAA4AAAAAAAAAAQAgAAAAKAEAAGRycy9lMm9E&#10;b2MueG1sUEsFBgAAAAAGAAYAWQEAAJQFAAAAAA==&#10;">
                <v:path arrowok="t"/>
                <v:fill on="f" focussize="0,0"/>
                <v:stroke endarrow="block"/>
                <v:imagedata o:title=""/>
                <o:lock v:ext="edit"/>
              </v:shape>
            </w:pict>
          </mc:Fallback>
        </mc:AlternateContent>
      </w:r>
      <w:r>
        <mc:AlternateContent>
          <mc:Choice Requires="wps">
            <w:drawing>
              <wp:anchor distT="0" distB="0" distL="114300" distR="114300" simplePos="0" relativeHeight="251685888" behindDoc="0" locked="0" layoutInCell="1" allowOverlap="1">
                <wp:simplePos x="0" y="0"/>
                <wp:positionH relativeFrom="margin">
                  <wp:posOffset>4058285</wp:posOffset>
                </wp:positionH>
                <wp:positionV relativeFrom="paragraph">
                  <wp:posOffset>191770</wp:posOffset>
                </wp:positionV>
                <wp:extent cx="1033145" cy="260985"/>
                <wp:effectExtent l="4445" t="5080" r="10160" b="19685"/>
                <wp:wrapNone/>
                <wp:docPr id="120" name="文本框 120"/>
                <wp:cNvGraphicFramePr/>
                <a:graphic xmlns:a="http://schemas.openxmlformats.org/drawingml/2006/main">
                  <a:graphicData uri="http://schemas.microsoft.com/office/word/2010/wordprocessingShape">
                    <wps:wsp>
                      <wps:cNvSpPr txBox="1"/>
                      <wps:spPr>
                        <a:xfrm>
                          <a:off x="0" y="0"/>
                          <a:ext cx="1033145" cy="260985"/>
                        </a:xfrm>
                        <a:prstGeom prst="rect">
                          <a:avLst/>
                        </a:prstGeom>
                        <a:noFill/>
                        <a:ln w="6350">
                          <a:solidFill>
                            <a:prstClr val="black"/>
                          </a:solidFill>
                        </a:ln>
                        <a:effectLst/>
                      </wps:spPr>
                      <wps:txbx>
                        <w:txbxContent>
                          <w:p>
                            <w:pPr>
                              <w:rPr>
                                <w:sz w:val="22"/>
                                <w:szCs w:val="21"/>
                              </w:rPr>
                            </w:pPr>
                            <w:r>
                              <w:rPr>
                                <w:rFonts w:hint="eastAsia"/>
                                <w:sz w:val="22"/>
                                <w:szCs w:val="21"/>
                              </w:rPr>
                              <w:t>垃圾处置设施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9.55pt;margin-top:15.1pt;height:20.55pt;width:81.35pt;mso-position-horizontal-relative:margin;z-index:251685888;mso-width-relative:page;mso-height-relative:page;" filled="f" stroked="t" coordsize="21600,21600" o:gfxdata="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WbKp2QAAAAkBAAAPAAAAAAAAAAEAIAAAACIAAABkcnMv&#10;ZG93bnJldi54bWxQSwECFAAUAAAACACHTuJAANCL9zsCAABSBAAADgAAAAAAAAABACAAAAAoAQAA&#10;ZHJzL2Uyb0RvYy54bWxQSwUGAAAAAAYABgBZAQAA1QUAAAAA&#10;">
                <v:path/>
                <v:fill on="f" focussize="0,0"/>
                <v:stroke weight="0.5pt"/>
                <v:imagedata o:title=""/>
                <o:lock v:ext="edit"/>
                <v:textbox>
                  <w:txbxContent>
                    <w:p>
                      <w:pPr>
                        <w:rPr>
                          <w:sz w:val="22"/>
                          <w:szCs w:val="21"/>
                        </w:rPr>
                      </w:pPr>
                      <w:r>
                        <w:rPr>
                          <w:rFonts w:hint="eastAsia"/>
                          <w:sz w:val="22"/>
                          <w:szCs w:val="21"/>
                        </w:rPr>
                        <w:t>垃圾处置设施</w:t>
                      </w:r>
                    </w:p>
                  </w:txbxContent>
                </v:textbox>
              </v:shape>
            </w:pict>
          </mc:Fallback>
        </mc:AlternateContent>
      </w:r>
      <w:r>
        <w:rPr>
          <w:rFonts w:hint="eastAsia" w:eastAsia="仿宋_GB2312"/>
          <w:lang w:eastAsia="zh-CN"/>
        </w:rPr>
        <w:t xml:space="preserve"> </w:t>
      </w:r>
    </w:p>
    <w:p>
      <w:pPr>
        <w:spacing w:before="156" w:beforeLines="50"/>
        <w:ind w:firstLine="1890" w:firstLineChars="900"/>
        <w:rPr>
          <w:rFonts w:ascii="仿宋_GB2312" w:hAnsi="仿宋_GB2312" w:cs="仿宋_GB2312"/>
          <w:lang w:eastAsia="zh-CN"/>
        </w:rPr>
      </w:pPr>
      <w:r>
        <w:rPr>
          <w:rFonts w:hint="eastAsia" w:eastAsia="仿宋_GB2312"/>
          <w:sz w:val="21"/>
          <w:szCs w:val="21"/>
          <w:lang w:eastAsia="zh-CN"/>
        </w:rPr>
        <w:t xml:space="preserve"> </w:t>
      </w:r>
      <w:r>
        <w:rPr>
          <w:rFonts w:hint="eastAsia" w:eastAsia="仿宋_GB2312"/>
          <w:lang w:eastAsia="zh-CN"/>
        </w:rPr>
        <w:t xml:space="preserve">       </w:t>
      </w:r>
      <w:r>
        <w:rPr>
          <w:rFonts w:hint="eastAsia" w:ascii="仿宋_GB2312" w:hAnsi="仿宋_GB2312" w:cs="仿宋_GB2312"/>
          <w:b/>
          <w:bCs/>
          <w:lang w:eastAsia="zh-CN"/>
        </w:rPr>
        <w:t>技术路线示意图 1</w:t>
      </w:r>
    </w:p>
    <w:p>
      <w:pPr>
        <w:ind w:firstLine="640" w:firstLineChars="200"/>
        <w:rPr>
          <w:rFonts w:ascii="仿宋_GB2312" w:hAnsi="仿宋_GB2312" w:cs="仿宋_GB2312"/>
          <w:lang w:eastAsia="zh-CN"/>
        </w:rPr>
      </w:pPr>
      <w:r>
        <w:rPr>
          <w:rFonts w:hint="eastAsia" w:ascii="仿宋_GB2312" w:hAnsi="仿宋_GB2312" w:cs="仿宋_GB2312"/>
          <w:lang w:eastAsia="zh-CN"/>
        </w:rPr>
        <w:t>注：在两分法时，一般情况下垃圾仅考虑分出可回收垃圾和其他垃圾。有害垃圾需要将其再分出另行处置。</w:t>
      </w:r>
    </w:p>
    <w:p>
      <w:pPr>
        <w:spacing w:after="156" w:afterLines="50"/>
        <w:ind w:firstLine="640" w:firstLineChars="200"/>
        <w:rPr>
          <w:rFonts w:hint="eastAsia" w:ascii="仿宋_GB2312" w:hAnsi="仿宋_GB2312" w:cs="仿宋_GB2312"/>
          <w:lang w:eastAsia="zh-CN"/>
        </w:rPr>
      </w:pPr>
      <w:r>
        <w:rPr>
          <w:rFonts w:hint="eastAsia" w:ascii="仿宋_GB2312" w:hAnsi="仿宋_GB2312" w:cs="仿宋_GB2312"/>
          <w:lang w:eastAsia="zh-CN"/>
        </w:rPr>
        <w:t>5.3.2“两次四分法”技术路线</w:t>
      </w:r>
    </w:p>
    <w:p>
      <w:pPr>
        <w:ind w:firstLine="480"/>
        <w:rPr>
          <w:szCs w:val="21"/>
          <w:lang w:eastAsia="zh-CN"/>
        </w:rPr>
      </w:pPr>
      <w:r>
        <mc:AlternateContent>
          <mc:Choice Requires="wps">
            <w:drawing>
              <wp:anchor distT="0" distB="0" distL="114300" distR="114300" simplePos="0" relativeHeight="251673600" behindDoc="0" locked="0" layoutInCell="1" allowOverlap="1">
                <wp:simplePos x="0" y="0"/>
                <wp:positionH relativeFrom="column">
                  <wp:posOffset>932815</wp:posOffset>
                </wp:positionH>
                <wp:positionV relativeFrom="paragraph">
                  <wp:posOffset>189230</wp:posOffset>
                </wp:positionV>
                <wp:extent cx="0" cy="814705"/>
                <wp:effectExtent l="4445" t="0" r="14605" b="4445"/>
                <wp:wrapNone/>
                <wp:docPr id="84" name="直接连接符 84"/>
                <wp:cNvGraphicFramePr/>
                <a:graphic xmlns:a="http://schemas.openxmlformats.org/drawingml/2006/main">
                  <a:graphicData uri="http://schemas.microsoft.com/office/word/2010/wordprocessingShape">
                    <wps:wsp>
                      <wps:cNvCnPr/>
                      <wps:spPr>
                        <a:xfrm flipH="1">
                          <a:off x="0" y="0"/>
                          <a:ext cx="1270" cy="10267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flip:x;margin-left:73.45pt;margin-top:14.9pt;height:64.15pt;width:0pt;z-index:251673600;mso-width-relative:page;mso-height-relative:page;" filled="f" stroked="t" insetpen="f" coordsize="21600,21600" o:gfxdata="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KZEU1gAAAAoBAAAPAAAAAAAAAAEAIAAAACIAAABkcnMvZG93bnJldi54bWxQSwECFAAU&#10;AAAACACHTuJAh5Cu6fMBAAC1AwAADgAAAAAAAAABACAAAAAlAQAAZHJzL2Uyb0RvYy54bWxQSwUG&#10;AAAAAAYABgBZAQAAigUAAAAA&#10;">
                <v:path arrowok="t"/>
                <v:fill on="f" focussize="0,0"/>
                <v:stroke/>
                <v:imagedata o:title=""/>
                <o:lock v:ext="edit"/>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946150</wp:posOffset>
                </wp:positionH>
                <wp:positionV relativeFrom="paragraph">
                  <wp:posOffset>181610</wp:posOffset>
                </wp:positionV>
                <wp:extent cx="189865" cy="6350"/>
                <wp:effectExtent l="0" t="35560" r="635" b="34290"/>
                <wp:wrapNone/>
                <wp:docPr id="70" name="直接箭头连接符 70"/>
                <wp:cNvGraphicFramePr/>
                <a:graphic xmlns:a="http://schemas.openxmlformats.org/drawingml/2006/main">
                  <a:graphicData uri="http://schemas.microsoft.com/office/word/2010/wordprocessingShape">
                    <wps:wsp>
                      <wps:cNvCnPr/>
                      <wps:spPr>
                        <a:xfrm flipV="1">
                          <a:off x="0" y="0"/>
                          <a:ext cx="189865" cy="63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74.5pt;margin-top:14.3pt;height:0.5pt;width:14.95pt;z-index:251668480;mso-width-relative:page;mso-height-relative:page;" filled="f" stroked="t" insetpen="f" coordsize="21600,21600" o:gfxdata="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ecXtnYAAAACQEAAA8AAAAAAAAAAQAgAAAAIgAAAGRycy9kb3ducmV2Lnht&#10;bFBLAQIUABQAAAAIAIdO4kCQJmc8+QEAAKwDAAAOAAAAAAAAAAEAIAAAACcBAABkcnMvZTJvRG9j&#10;LnhtbFBLBQYAAAAABgAGAFkBAACSBQAAAAA=&#10;">
                <v:path arrowok="t"/>
                <v:fill on="f" focussize="0,0"/>
                <v:stroke endarrow="block"/>
                <v:imagedata o:title=""/>
                <o:lock v:ext="edit"/>
              </v:shape>
            </w:pict>
          </mc:Fallback>
        </mc:AlternateContent>
      </w:r>
      <w:r>
        <mc:AlternateContent>
          <mc:Choice Requires="wps">
            <w:drawing>
              <wp:anchor distT="0" distB="0" distL="114300" distR="114300" simplePos="0" relativeHeight="251691008" behindDoc="0" locked="0" layoutInCell="1" allowOverlap="1">
                <wp:simplePos x="0" y="0"/>
                <wp:positionH relativeFrom="margin">
                  <wp:posOffset>2723515</wp:posOffset>
                </wp:positionH>
                <wp:positionV relativeFrom="paragraph">
                  <wp:posOffset>3810</wp:posOffset>
                </wp:positionV>
                <wp:extent cx="1632585" cy="292100"/>
                <wp:effectExtent l="4445" t="4445" r="20320" b="8255"/>
                <wp:wrapNone/>
                <wp:docPr id="125" name="文本框 125"/>
                <wp:cNvGraphicFramePr/>
                <a:graphic xmlns:a="http://schemas.openxmlformats.org/drawingml/2006/main">
                  <a:graphicData uri="http://schemas.microsoft.com/office/word/2010/wordprocessingShape">
                    <wps:wsp>
                      <wps:cNvSpPr txBox="1"/>
                      <wps:spPr>
                        <a:xfrm>
                          <a:off x="0" y="0"/>
                          <a:ext cx="1632857" cy="422275"/>
                        </a:xfrm>
                        <a:prstGeom prst="rect">
                          <a:avLst/>
                        </a:prstGeom>
                        <a:noFill/>
                        <a:ln w="6350">
                          <a:solidFill>
                            <a:prstClr val="black"/>
                          </a:solidFill>
                        </a:ln>
                        <a:effectLst/>
                      </wps:spPr>
                      <wps:txbx>
                        <w:txbxContent>
                          <w:p>
                            <w:pPr>
                              <w:rPr>
                                <w:sz w:val="22"/>
                                <w:szCs w:val="21"/>
                              </w:rPr>
                            </w:pPr>
                            <w:r>
                              <w:rPr>
                                <w:rFonts w:hint="eastAsia"/>
                                <w:sz w:val="22"/>
                                <w:szCs w:val="21"/>
                              </w:rPr>
                              <w:t>堆肥间/阳光房/沼气池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4.45pt;margin-top:0.3pt;height:23pt;width:128.55pt;mso-position-horizontal-relative:margin;z-index:251691008;mso-width-relative:page;mso-height-relative:page;" filled="f" stroked="t" coordsize="21600,21600" o:gfxdata="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QHXzT1wAAAAcBAAAPAAAAAAAAAAEAIAAAACIAAABkcnMv&#10;ZG93bnJldi54bWxQSwECFAAUAAAACACHTuJAbNrXLD0CAABSBAAADgAAAAAAAAABACAAAAAmAQAA&#10;ZHJzL2Uyb0RvYy54bWxQSwUGAAAAAAYABgBZAQAA1QUAAAAA&#10;">
                <v:path/>
                <v:fill on="f" focussize="0,0"/>
                <v:stroke weight="0.5pt"/>
                <v:imagedata o:title=""/>
                <o:lock v:ext="edit"/>
                <v:textbox>
                  <w:txbxContent>
                    <w:p>
                      <w:pPr>
                        <w:rPr>
                          <w:sz w:val="22"/>
                          <w:szCs w:val="21"/>
                        </w:rPr>
                      </w:pPr>
                      <w:r>
                        <w:rPr>
                          <w:rFonts w:hint="eastAsia"/>
                          <w:sz w:val="22"/>
                          <w:szCs w:val="21"/>
                        </w:rPr>
                        <w:t>堆肥间/阳光房/沼气池</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2086610</wp:posOffset>
                </wp:positionH>
                <wp:positionV relativeFrom="paragraph">
                  <wp:posOffset>161925</wp:posOffset>
                </wp:positionV>
                <wp:extent cx="628650" cy="3175"/>
                <wp:effectExtent l="0" t="35560" r="0" b="37465"/>
                <wp:wrapNone/>
                <wp:docPr id="55" name="直接箭头连接符 55"/>
                <wp:cNvGraphicFramePr/>
                <a:graphic xmlns:a="http://schemas.openxmlformats.org/drawingml/2006/main">
                  <a:graphicData uri="http://schemas.microsoft.com/office/word/2010/wordprocessingShape">
                    <wps:wsp>
                      <wps:cNvCnPr/>
                      <wps:spPr>
                        <a:xfrm>
                          <a:off x="0" y="0"/>
                          <a:ext cx="628650" cy="317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164.3pt;margin-top:12.75pt;height:0.25pt;width:49.5pt;z-index:251665408;mso-width-relative:page;mso-height-relative:page;" filled="f" stroked="t" insetpen="f" coordsize="21600,21600" o:gfxdata="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KlBE22QAAAAkBAAAPAAAAAAAAAAEAIAAAACIAAABkcnMvZG93bnJldi54bWxQSwEC&#10;FAAUAAAACACHTuJA8TvOSvMBAACiAwAADgAAAAAAAAABACAAAAAoAQAAZHJzL2Uyb0RvYy54bWxQ&#10;SwUGAAAAAAYABgBZAQAAjQUAAAAA&#10;">
                <v:path arrowok="t"/>
                <v:fill on="f" focussize="0,0"/>
                <v:stroke endarrow="block"/>
                <v:imagedata o:title=""/>
                <o:lock v:ext="edit"/>
              </v:shape>
            </w:pict>
          </mc:Fallback>
        </mc:AlternateContent>
      </w:r>
      <w:r>
        <mc:AlternateContent>
          <mc:Choice Requires="wps">
            <w:drawing>
              <wp:anchor distT="0" distB="0" distL="114300" distR="114300" simplePos="0" relativeHeight="251689984" behindDoc="0" locked="0" layoutInCell="1" allowOverlap="1">
                <wp:simplePos x="0" y="0"/>
                <wp:positionH relativeFrom="margin">
                  <wp:posOffset>1142365</wp:posOffset>
                </wp:positionH>
                <wp:positionV relativeFrom="paragraph">
                  <wp:posOffset>33655</wp:posOffset>
                </wp:positionV>
                <wp:extent cx="890905" cy="260985"/>
                <wp:effectExtent l="4445" t="4445" r="19050" b="20320"/>
                <wp:wrapNone/>
                <wp:docPr id="124" name="文本框 124"/>
                <wp:cNvGraphicFramePr/>
                <a:graphic xmlns:a="http://schemas.openxmlformats.org/drawingml/2006/main">
                  <a:graphicData uri="http://schemas.microsoft.com/office/word/2010/wordprocessingShape">
                    <wps:wsp>
                      <wps:cNvSpPr txBox="1"/>
                      <wps:spPr>
                        <a:xfrm>
                          <a:off x="0" y="0"/>
                          <a:ext cx="890649" cy="260985"/>
                        </a:xfrm>
                        <a:prstGeom prst="rect">
                          <a:avLst/>
                        </a:prstGeom>
                        <a:noFill/>
                        <a:ln w="6350">
                          <a:solidFill>
                            <a:prstClr val="black"/>
                          </a:solidFill>
                        </a:ln>
                        <a:effectLst/>
                      </wps:spPr>
                      <wps:txbx>
                        <w:txbxContent>
                          <w:p>
                            <w:pPr>
                              <w:rPr>
                                <w:sz w:val="22"/>
                                <w:szCs w:val="21"/>
                              </w:rPr>
                            </w:pPr>
                            <w:r>
                              <w:rPr>
                                <w:rFonts w:hint="eastAsia"/>
                                <w:sz w:val="22"/>
                                <w:szCs w:val="21"/>
                              </w:rPr>
                              <w:t>可腐烂垃圾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95pt;margin-top:2.65pt;height:20.55pt;width:70.15pt;mso-position-horizontal-relative:margin;z-index:251689984;mso-width-relative:page;mso-height-relative:page;" filled="f" stroked="t" coordsize="21600,21600" o:gfxdata="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i1usHYAAAACAEAAA8AAAAAAAAAAQAgAAAAIgAAAGRycy9k&#10;b3ducmV2LnhtbFBLAQIUABQAAAAIAIdO4kChjITZOwIAAFEEAAAOAAAAAAAAAAEAIAAAACcBAABk&#10;cnMvZTJvRG9jLnhtbFBLBQYAAAAABgAGAFkBAADUBQAAAAA=&#10;">
                <v:path/>
                <v:fill on="f" focussize="0,0"/>
                <v:stroke weight="0.5pt"/>
                <v:imagedata o:title=""/>
                <o:lock v:ext="edit"/>
                <v:textbox>
                  <w:txbxContent>
                    <w:p>
                      <w:pPr>
                        <w:rPr>
                          <w:sz w:val="22"/>
                          <w:szCs w:val="21"/>
                        </w:rPr>
                      </w:pPr>
                      <w:r>
                        <w:rPr>
                          <w:rFonts w:hint="eastAsia"/>
                          <w:sz w:val="22"/>
                          <w:szCs w:val="21"/>
                        </w:rPr>
                        <w:t>可腐烂垃圾</w:t>
                      </w:r>
                    </w:p>
                  </w:txbxContent>
                </v:textbox>
              </v:shape>
            </w:pict>
          </mc:Fallback>
        </mc:AlternateContent>
      </w:r>
      <w:r>
        <w:rPr>
          <w:rFonts w:hint="eastAsia" w:eastAsia="仿宋_GB2312"/>
          <w:sz w:val="21"/>
          <w:szCs w:val="21"/>
          <w:lang w:eastAsia="zh-CN"/>
        </w:rPr>
        <w:t xml:space="preserve">           </w:t>
      </w:r>
    </w:p>
    <w:p>
      <w:pPr>
        <w:ind w:firstLine="7360" w:firstLineChars="2300"/>
        <w:rPr>
          <w:szCs w:val="21"/>
          <w:lang w:eastAsia="zh-CN"/>
        </w:rPr>
      </w:pPr>
      <w:r>
        <mc:AlternateContent>
          <mc:Choice Requires="wps">
            <w:drawing>
              <wp:anchor distT="0" distB="0" distL="114300" distR="114300" simplePos="0" relativeHeight="251688960" behindDoc="0" locked="0" layoutInCell="1" allowOverlap="1">
                <wp:simplePos x="0" y="0"/>
                <wp:positionH relativeFrom="margin">
                  <wp:posOffset>-173990</wp:posOffset>
                </wp:positionH>
                <wp:positionV relativeFrom="paragraph">
                  <wp:posOffset>111125</wp:posOffset>
                </wp:positionV>
                <wp:extent cx="1048385" cy="260985"/>
                <wp:effectExtent l="4445" t="4445" r="13970" b="20320"/>
                <wp:wrapNone/>
                <wp:docPr id="123" name="文本框 123"/>
                <wp:cNvGraphicFramePr/>
                <a:graphic xmlns:a="http://schemas.openxmlformats.org/drawingml/2006/main">
                  <a:graphicData uri="http://schemas.microsoft.com/office/word/2010/wordprocessingShape">
                    <wps:wsp>
                      <wps:cNvSpPr txBox="1"/>
                      <wps:spPr>
                        <a:xfrm>
                          <a:off x="0" y="0"/>
                          <a:ext cx="1048206" cy="260985"/>
                        </a:xfrm>
                        <a:prstGeom prst="rect">
                          <a:avLst/>
                        </a:prstGeom>
                        <a:noFill/>
                        <a:ln w="6350">
                          <a:solidFill>
                            <a:prstClr val="black"/>
                          </a:solidFill>
                        </a:ln>
                        <a:effectLst/>
                      </wps:spPr>
                      <wps:txbx>
                        <w:txbxContent>
                          <w:p>
                            <w:pPr>
                              <w:rPr>
                                <w:sz w:val="22"/>
                                <w:szCs w:val="21"/>
                              </w:rPr>
                            </w:pPr>
                            <w:r>
                              <w:rPr>
                                <w:rFonts w:hint="eastAsia"/>
                                <w:sz w:val="22"/>
                                <w:szCs w:val="21"/>
                              </w:rPr>
                              <w:t>农村生活垃圾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pt;margin-top:8.75pt;height:20.55pt;width:82.55pt;mso-position-horizontal-relative:margin;z-index:251688960;mso-width-relative:page;mso-height-relative:page;" filled="f" stroked="t" coordsize="21600,21600" o:gfxdata="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4ribtkAAAAJAQAADwAAAAAAAAABACAAAAAiAAAAZHJz&#10;L2Rvd25yZXYueG1sUEsBAhQAFAAAAAgAh07iQLe5qp48AgAAUgQAAA4AAAAAAAAAAQAgAAAAKAEA&#10;AGRycy9lMm9Eb2MueG1sUEsFBgAAAAAGAAYAWQEAANYFAAAAAA==&#10;">
                <v:path/>
                <v:fill on="f" focussize="0,0"/>
                <v:stroke weight="0.5pt"/>
                <v:imagedata o:title=""/>
                <o:lock v:ext="edit"/>
                <v:textbox>
                  <w:txbxContent>
                    <w:p>
                      <w:pPr>
                        <w:rPr>
                          <w:sz w:val="22"/>
                          <w:szCs w:val="21"/>
                        </w:rPr>
                      </w:pPr>
                      <w:r>
                        <w:rPr>
                          <w:rFonts w:hint="eastAsia"/>
                          <w:sz w:val="22"/>
                          <w:szCs w:val="21"/>
                        </w:rPr>
                        <w:t>农村生活垃圾</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margin">
                  <wp:posOffset>3660775</wp:posOffset>
                </wp:positionH>
                <wp:positionV relativeFrom="paragraph">
                  <wp:posOffset>49530</wp:posOffset>
                </wp:positionV>
                <wp:extent cx="1056640" cy="260985"/>
                <wp:effectExtent l="4445" t="4445" r="5715" b="20320"/>
                <wp:wrapNone/>
                <wp:docPr id="130" name="文本框 130"/>
                <wp:cNvGraphicFramePr/>
                <a:graphic xmlns:a="http://schemas.openxmlformats.org/drawingml/2006/main">
                  <a:graphicData uri="http://schemas.microsoft.com/office/word/2010/wordprocessingShape">
                    <wps:wsp>
                      <wps:cNvSpPr txBox="1"/>
                      <wps:spPr>
                        <a:xfrm>
                          <a:off x="0" y="0"/>
                          <a:ext cx="1056904" cy="260985"/>
                        </a:xfrm>
                        <a:prstGeom prst="rect">
                          <a:avLst/>
                        </a:prstGeom>
                        <a:noFill/>
                        <a:ln w="6350">
                          <a:solidFill>
                            <a:prstClr val="black"/>
                          </a:solidFill>
                        </a:ln>
                        <a:effectLst/>
                      </wps:spPr>
                      <wps:txbx>
                        <w:txbxContent>
                          <w:p>
                            <w:pPr>
                              <w:rPr>
                                <w:sz w:val="22"/>
                                <w:szCs w:val="21"/>
                              </w:rPr>
                            </w:pPr>
                            <w:r>
                              <w:rPr>
                                <w:rFonts w:hint="eastAsia"/>
                                <w:sz w:val="22"/>
                                <w:szCs w:val="21"/>
                              </w:rPr>
                              <w:t>资源回收系统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25pt;margin-top:3.9pt;height:20.55pt;width:83.2pt;mso-position-horizontal-relative:margin;z-index:251696128;mso-width-relative:page;mso-height-relative:page;" filled="f" stroked="t" coordsize="21600,21600" o:gfxdata="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G1qtnaAAAACAEAAA8AAAAAAAAAAQAgAAAAIgAAAGRy&#10;cy9kb3ducmV2LnhtbFBLAQIUABQAAAAIAIdO4kBQHv2HPAIAAFIEAAAOAAAAAAAAAAEAIAAAACkB&#10;AABkcnMvZTJvRG9jLnhtbFBLBQYAAAAABgAGAFkBAADXBQAAAAA=&#10;">
                <v:path/>
                <v:fill on="f" focussize="0,0"/>
                <v:stroke weight="0.5pt"/>
                <v:imagedata o:title=""/>
                <o:lock v:ext="edit"/>
                <v:textbox>
                  <w:txbxContent>
                    <w:p>
                      <w:pPr>
                        <w:rPr>
                          <w:sz w:val="22"/>
                          <w:szCs w:val="21"/>
                        </w:rPr>
                      </w:pPr>
                      <w:r>
                        <w:rPr>
                          <w:rFonts w:hint="eastAsia"/>
                          <w:sz w:val="22"/>
                          <w:szCs w:val="21"/>
                        </w:rPr>
                        <w:t>资源回收系统</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3362960</wp:posOffset>
                </wp:positionH>
                <wp:positionV relativeFrom="paragraph">
                  <wp:posOffset>179705</wp:posOffset>
                </wp:positionV>
                <wp:extent cx="286385" cy="1270"/>
                <wp:effectExtent l="0" t="37465" r="18415" b="37465"/>
                <wp:wrapNone/>
                <wp:docPr id="51" name="直接箭头连接符 51"/>
                <wp:cNvGraphicFramePr/>
                <a:graphic xmlns:a="http://schemas.openxmlformats.org/drawingml/2006/main">
                  <a:graphicData uri="http://schemas.microsoft.com/office/word/2010/wordprocessingShape">
                    <wps:wsp>
                      <wps:cNvCnPr/>
                      <wps:spPr>
                        <a:xfrm>
                          <a:off x="0" y="0"/>
                          <a:ext cx="286385" cy="127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margin-left:264.8pt;margin-top:14.15pt;height:0.1pt;width:22.55pt;z-index:251666432;mso-width-relative:page;mso-height-relative:page;" filled="f" stroked="t" insetpen="f" coordsize="21600,21600" o:gfxdata="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0YDIHbAAAACQEAAA8AAAAAAAAAAQAgAAAAIgAAAGRycy9kb3ducmV2LnhtbFBL&#10;AQIUABQAAAAIAIdO4kAUmjj28wEAAKIDAAAOAAAAAAAAAAEAIAAAACoBAABkcnMvZTJvRG9jLnht&#10;bFBLBQYAAAAABgAGAFkBAACPBQAAAAA=&#10;">
                <v:path arrowok="t"/>
                <v:fill on="f" focussize="0,0"/>
                <v:stroke endarrow="block"/>
                <v:imagedata o:title=""/>
                <o:lock v:ext="edit"/>
              </v:shape>
            </w:pict>
          </mc:Fallback>
        </mc:AlternateContent>
      </w:r>
      <w:r>
        <mc:AlternateContent>
          <mc:Choice Requires="wps">
            <w:drawing>
              <wp:anchor distT="0" distB="0" distL="114300" distR="114300" simplePos="0" relativeHeight="251693056" behindDoc="0" locked="0" layoutInCell="1" allowOverlap="1">
                <wp:simplePos x="0" y="0"/>
                <wp:positionH relativeFrom="margin">
                  <wp:posOffset>2449195</wp:posOffset>
                </wp:positionH>
                <wp:positionV relativeFrom="paragraph">
                  <wp:posOffset>42545</wp:posOffset>
                </wp:positionV>
                <wp:extent cx="890905" cy="260985"/>
                <wp:effectExtent l="4445" t="4445" r="19050" b="20320"/>
                <wp:wrapNone/>
                <wp:docPr id="127" name="文本框 127"/>
                <wp:cNvGraphicFramePr/>
                <a:graphic xmlns:a="http://schemas.openxmlformats.org/drawingml/2006/main">
                  <a:graphicData uri="http://schemas.microsoft.com/office/word/2010/wordprocessingShape">
                    <wps:wsp>
                      <wps:cNvSpPr txBox="1"/>
                      <wps:spPr>
                        <a:xfrm>
                          <a:off x="0" y="0"/>
                          <a:ext cx="890649" cy="260985"/>
                        </a:xfrm>
                        <a:prstGeom prst="rect">
                          <a:avLst/>
                        </a:prstGeom>
                        <a:noFill/>
                        <a:ln w="6350">
                          <a:solidFill>
                            <a:prstClr val="black"/>
                          </a:solidFill>
                        </a:ln>
                        <a:effectLst/>
                      </wps:spPr>
                      <wps:txbx>
                        <w:txbxContent>
                          <w:p>
                            <w:pPr>
                              <w:rPr>
                                <w:sz w:val="22"/>
                                <w:szCs w:val="21"/>
                              </w:rPr>
                            </w:pPr>
                            <w:r>
                              <w:rPr>
                                <w:rFonts w:hint="eastAsia"/>
                                <w:sz w:val="22"/>
                                <w:szCs w:val="21"/>
                              </w:rPr>
                              <w:t>可回收垃圾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85pt;margin-top:3.35pt;height:20.55pt;width:70.15pt;mso-position-horizontal-relative:margin;z-index:251693056;mso-width-relative:page;mso-height-relative:page;" filled="f" stroked="t" coordsize="21600,21600" o:gfxdata="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JEzdtkAAAAIAQAADwAAAAAAAAABACAAAAAiAAAAZHJz&#10;L2Rvd25yZXYueG1sUEsBAhQAFAAAAAgAh07iQLq6J9M8AgAAUQQAAA4AAAAAAAAAAQAgAAAAKAEA&#10;AGRycy9lMm9Eb2MueG1sUEsFBgAAAAAGAAYAWQEAANYFAAAAAA==&#10;">
                <v:path/>
                <v:fill on="f" focussize="0,0"/>
                <v:stroke weight="0.5pt"/>
                <v:imagedata o:title=""/>
                <o:lock v:ext="edit"/>
                <v:textbox>
                  <w:txbxContent>
                    <w:p>
                      <w:pPr>
                        <w:rPr>
                          <w:sz w:val="22"/>
                          <w:szCs w:val="21"/>
                        </w:rPr>
                      </w:pPr>
                      <w:r>
                        <w:rPr>
                          <w:rFonts w:hint="eastAsia"/>
                          <w:sz w:val="22"/>
                          <w:szCs w:val="21"/>
                        </w:rPr>
                        <w:t>可回收垃圾</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2235200</wp:posOffset>
                </wp:positionH>
                <wp:positionV relativeFrom="paragraph">
                  <wp:posOffset>163830</wp:posOffset>
                </wp:positionV>
                <wp:extent cx="1270" cy="871855"/>
                <wp:effectExtent l="4445" t="0" r="13335" b="4445"/>
                <wp:wrapNone/>
                <wp:docPr id="83" name="直接连接符 83"/>
                <wp:cNvGraphicFramePr/>
                <a:graphic xmlns:a="http://schemas.openxmlformats.org/drawingml/2006/main">
                  <a:graphicData uri="http://schemas.microsoft.com/office/word/2010/wordprocessingShape">
                    <wps:wsp>
                      <wps:cNvCnPr/>
                      <wps:spPr>
                        <a:xfrm>
                          <a:off x="0" y="0"/>
                          <a:ext cx="1270" cy="871855"/>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76pt;margin-top:12.9pt;height:68.65pt;width:0.1pt;z-index:251672576;mso-width-relative:page;mso-height-relative:page;" filled="f" stroked="t" insetpen="f" coordsize="21600,21600" o:gfxdata="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Y18lq1gAAAAoBAAAPAAAAAAAAAAEAIAAAACIA&#10;AABkcnMvZG93bnJldi54bWxQSwECFAAUAAAACACHTuJAM9lw09IBAAByAwAADgAAAAAAAAABACAA&#10;AAAlAQAAZHJzL2Uyb0RvYy54bWxQSwUGAAAAAAYABgBZAQAAaQUAAAAA&#10;">
                <v:path arrowok="t"/>
                <v:fill on="f" focussize="0,0"/>
                <v:stroke/>
                <v:imagedata o:title=""/>
                <o:lock v:ext="edit"/>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2241550</wp:posOffset>
                </wp:positionH>
                <wp:positionV relativeFrom="paragraph">
                  <wp:posOffset>162560</wp:posOffset>
                </wp:positionV>
                <wp:extent cx="203835" cy="3810"/>
                <wp:effectExtent l="0" t="36830" r="5715" b="35560"/>
                <wp:wrapNone/>
                <wp:docPr id="80" name="直接箭头连接符 80"/>
                <wp:cNvGraphicFramePr/>
                <a:graphic xmlns:a="http://schemas.openxmlformats.org/drawingml/2006/main">
                  <a:graphicData uri="http://schemas.microsoft.com/office/word/2010/wordprocessingShape">
                    <wps:wsp>
                      <wps:cNvCnPr/>
                      <wps:spPr>
                        <a:xfrm flipV="1">
                          <a:off x="0" y="0"/>
                          <a:ext cx="20383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76.5pt;margin-top:12.8pt;height:0.3pt;width:16.05pt;z-index:251671552;mso-width-relative:page;mso-height-relative:page;" filled="f" stroked="t" insetpen="f" coordsize="21600,21600" o:gfxdata="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uhi/2QAAAAkBAAAPAAAAAAAAAAEAIAAAACIAAABkcnMvZG93bnJldi54&#10;bWxQSwECFAAUAAAACACHTuJA+Tywi/kBAACsAwAADgAAAAAAAAABACAAAAAoAQAAZHJzL2Uyb0Rv&#10;Yy54bWxQSwUGAAAAAAYABgBZAQAAkwUAAAAA&#10;">
                <v:path arrowok="t"/>
                <v:fill on="f" focussize="0,0"/>
                <v:stroke endarrow="block"/>
                <v:imagedata o:title=""/>
                <o:lock v:ext="edit"/>
              </v:shape>
            </w:pict>
          </mc:Fallback>
        </mc:AlternateContent>
      </w:r>
      <w:r>
        <w:rPr>
          <w:rFonts w:hint="eastAsia" w:eastAsia="仿宋_GB2312"/>
          <w:sz w:val="21"/>
          <w:szCs w:val="21"/>
          <w:lang w:eastAsia="zh-CN"/>
        </w:rPr>
        <w:t xml:space="preserve">      </w:t>
      </w:r>
    </w:p>
    <w:p>
      <w:pPr>
        <w:ind w:firstLine="7360" w:firstLineChars="2300"/>
        <w:rPr>
          <w:szCs w:val="21"/>
          <w:lang w:eastAsia="zh-CN"/>
        </w:rPr>
      </w:pPr>
      <w:r>
        <mc:AlternateContent>
          <mc:Choice Requires="wps">
            <w:drawing>
              <wp:anchor distT="0" distB="0" distL="114300" distR="114300" simplePos="0" relativeHeight="251667456" behindDoc="0" locked="0" layoutInCell="1" allowOverlap="1">
                <wp:simplePos x="0" y="0"/>
                <wp:positionH relativeFrom="column">
                  <wp:posOffset>3357880</wp:posOffset>
                </wp:positionH>
                <wp:positionV relativeFrom="paragraph">
                  <wp:posOffset>204470</wp:posOffset>
                </wp:positionV>
                <wp:extent cx="291465" cy="2540"/>
                <wp:effectExtent l="0" t="38100" r="13335" b="35560"/>
                <wp:wrapNone/>
                <wp:docPr id="13" name="肘形连接符 13"/>
                <wp:cNvGraphicFramePr/>
                <a:graphic xmlns:a="http://schemas.openxmlformats.org/drawingml/2006/main">
                  <a:graphicData uri="http://schemas.microsoft.com/office/word/2010/wordprocessingShape">
                    <wps:wsp>
                      <wps:cNvCnPr/>
                      <wps:spPr>
                        <a:xfrm flipV="1">
                          <a:off x="0" y="0"/>
                          <a:ext cx="291465" cy="2540"/>
                        </a:xfrm>
                        <a:prstGeom prst="bentConnector3">
                          <a:avLst>
                            <a:gd name="adj1" fmla="val 4988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264.4pt;margin-top:16.1pt;height:0.2pt;width:22.95pt;z-index:251667456;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" adj="10776,59027400,-323576">
                <v:path arrowok="t"/>
                <v:fill on="f" focussize="0,0"/>
                <v:stroke endarrow="block"/>
                <v:imagedata o:title=""/>
                <o:lock v:ext="edit"/>
              </v:shape>
            </w:pict>
          </mc:Fallback>
        </mc:AlternateContent>
      </w:r>
      <w:r>
        <mc:AlternateContent>
          <mc:Choice Requires="wps">
            <w:drawing>
              <wp:anchor distT="0" distB="0" distL="114300" distR="114300" simplePos="0" relativeHeight="251694080" behindDoc="0" locked="0" layoutInCell="1" allowOverlap="1">
                <wp:simplePos x="0" y="0"/>
                <wp:positionH relativeFrom="margin">
                  <wp:posOffset>2421255</wp:posOffset>
                </wp:positionH>
                <wp:positionV relativeFrom="paragraph">
                  <wp:posOffset>83185</wp:posOffset>
                </wp:positionV>
                <wp:extent cx="918845" cy="260985"/>
                <wp:effectExtent l="4445" t="4445" r="10160" b="20320"/>
                <wp:wrapNone/>
                <wp:docPr id="128" name="文本框 128"/>
                <wp:cNvGraphicFramePr/>
                <a:graphic xmlns:a="http://schemas.openxmlformats.org/drawingml/2006/main">
                  <a:graphicData uri="http://schemas.microsoft.com/office/word/2010/wordprocessingShape">
                    <wps:wsp>
                      <wps:cNvSpPr txBox="1"/>
                      <wps:spPr>
                        <a:xfrm>
                          <a:off x="0" y="0"/>
                          <a:ext cx="1052423" cy="260985"/>
                        </a:xfrm>
                        <a:prstGeom prst="rect">
                          <a:avLst/>
                        </a:prstGeom>
                        <a:noFill/>
                        <a:ln w="6350">
                          <a:solidFill>
                            <a:prstClr val="black"/>
                          </a:solidFill>
                        </a:ln>
                        <a:effectLst/>
                      </wps:spPr>
                      <wps:txbx>
                        <w:txbxContent>
                          <w:p>
                            <w:pPr>
                              <w:jc w:val="center"/>
                              <w:rPr>
                                <w:sz w:val="22"/>
                                <w:szCs w:val="21"/>
                              </w:rPr>
                            </w:pPr>
                            <w:r>
                              <w:rPr>
                                <w:rFonts w:hint="eastAsia"/>
                                <w:sz w:val="22"/>
                                <w:szCs w:val="21"/>
                              </w:rPr>
                              <w:t>有害垃圾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65pt;margin-top:6.55pt;height:20.55pt;width:72.35pt;mso-position-horizontal-relative:margin;z-index:251694080;mso-width-relative:page;mso-height-relative:page;" filled="f" stroked="t" coordsize="21600,21600" o:gfxdata="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6SpALdkAAAAJAQAADwAAAAAAAAABACAAAAAiAAAAZHJz&#10;L2Rvd25yZXYueG1sUEsBAhQAFAAAAAgAh07iQKr7nJc8AgAAUgQAAA4AAAAAAAAAAQAgAAAAKAEA&#10;AGRycy9lMm9Eb2MueG1sUEsFBgAAAAAGAAYAWQEAANYFAAAAAA==&#10;">
                <v:path/>
                <v:fill on="f" focussize="0,0"/>
                <v:stroke weight="0.5pt"/>
                <v:imagedata o:title=""/>
                <o:lock v:ext="edit"/>
                <v:textbox>
                  <w:txbxContent>
                    <w:p>
                      <w:pPr>
                        <w:jc w:val="center"/>
                        <w:rPr>
                          <w:sz w:val="22"/>
                          <w:szCs w:val="21"/>
                        </w:rPr>
                      </w:pPr>
                      <w:r>
                        <w:rPr>
                          <w:rFonts w:hint="eastAsia"/>
                          <w:sz w:val="22"/>
                          <w:szCs w:val="21"/>
                        </w:rPr>
                        <w:t>有害垃圾</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page">
                  <wp:posOffset>5917565</wp:posOffset>
                </wp:positionH>
                <wp:positionV relativeFrom="page">
                  <wp:posOffset>6802755</wp:posOffset>
                </wp:positionV>
                <wp:extent cx="748030" cy="260985"/>
                <wp:effectExtent l="4445" t="4445" r="9525" b="20320"/>
                <wp:wrapNone/>
                <wp:docPr id="132" name="文本框 132"/>
                <wp:cNvGraphicFramePr/>
                <a:graphic xmlns:a="http://schemas.openxmlformats.org/drawingml/2006/main">
                  <a:graphicData uri="http://schemas.microsoft.com/office/word/2010/wordprocessingShape">
                    <wps:wsp>
                      <wps:cNvSpPr txBox="1"/>
                      <wps:spPr>
                        <a:xfrm>
                          <a:off x="0" y="0"/>
                          <a:ext cx="748030" cy="260985"/>
                        </a:xfrm>
                        <a:prstGeom prst="rect">
                          <a:avLst/>
                        </a:prstGeom>
                        <a:noFill/>
                        <a:ln w="6350">
                          <a:solidFill>
                            <a:prstClr val="black"/>
                          </a:solidFill>
                        </a:ln>
                        <a:effectLst/>
                      </wps:spPr>
                      <wps:txbx>
                        <w:txbxContent>
                          <w:p>
                            <w:pPr>
                              <w:rPr>
                                <w:sz w:val="22"/>
                                <w:szCs w:val="21"/>
                              </w:rPr>
                            </w:pPr>
                            <w:r>
                              <w:rPr>
                                <w:rFonts w:hint="eastAsia"/>
                                <w:sz w:val="22"/>
                                <w:szCs w:val="21"/>
                              </w:rPr>
                              <w:t>专业公司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5.95pt;margin-top:535.65pt;height:20.55pt;width:58.9pt;mso-position-horizontal-relative:page;mso-position-vertical-relative:page;z-index:251698176;mso-width-relative:margin;mso-height-relative:margin;" filled="f" stroked="t" coordsize="21600,21600" o:gfxdata="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f+gCd0AAAAOAQAADwAAAAAAAAABACAAAAAiAAAA&#10;ZHJzL2Rvd25yZXYueG1sUEsBAhQAFAAAAAgAh07iQFgWI+s7AgAAUQQAAA4AAAAAAAAAAQAgAAAA&#10;LAEAAGRycy9lMm9Eb2MueG1sUEsFBgAAAAAGAAYAWQEAANkFAAAAAA==&#10;">
                <v:path/>
                <v:fill on="f" focussize="0,0"/>
                <v:stroke weight="0.5pt"/>
                <v:imagedata o:title=""/>
                <o:lock v:ext="edit"/>
                <v:textbox>
                  <w:txbxContent>
                    <w:p>
                      <w:pPr>
                        <w:rPr>
                          <w:sz w:val="22"/>
                          <w:szCs w:val="21"/>
                        </w:rPr>
                      </w:pPr>
                      <w:r>
                        <w:rPr>
                          <w:rFonts w:hint="eastAsia"/>
                          <w:sz w:val="22"/>
                          <w:szCs w:val="21"/>
                        </w:rPr>
                        <w:t>专业公司</w:t>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4732020</wp:posOffset>
                </wp:positionH>
                <wp:positionV relativeFrom="paragraph">
                  <wp:posOffset>205105</wp:posOffset>
                </wp:positionV>
                <wp:extent cx="181610" cy="635"/>
                <wp:effectExtent l="0" t="38100" r="8890" b="37465"/>
                <wp:wrapNone/>
                <wp:docPr id="134" name="直接箭头连接符 134"/>
                <wp:cNvGraphicFramePr/>
                <a:graphic xmlns:a="http://schemas.openxmlformats.org/drawingml/2006/main">
                  <a:graphicData uri="http://schemas.microsoft.com/office/word/2010/wordprocessingShape">
                    <wps:wsp>
                      <wps:cNvCnPr/>
                      <wps:spPr>
                        <a:xfrm flipV="1">
                          <a:off x="0" y="0"/>
                          <a:ext cx="181610" cy="63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372.6pt;margin-top:16.15pt;height:0.05pt;width:14.3pt;z-index:251700224;mso-width-relative:page;mso-height-relative:page;" filled="f" stroked="t" insetpen="f" coordsize="21600,21600" o:gfxdata="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H94ydkAAAAJAQAADwAAAAAAAAABACAAAAAiAAAAZHJzL2Rvd25yZXYu&#10;eG1sUEsBAhQAFAAAAAgAh07iQEwadH76AQAArQMAAA4AAAAAAAAAAQAgAAAAKAEAAGRycy9lMm9E&#10;b2MueG1sUEsFBgAAAAAGAAYAWQEAAJQFAAAAAA==&#10;">
                <v:path arrowok="t"/>
                <v:fill on="f" focussize="0,0"/>
                <v:stroke endarrow="block"/>
                <v:imagedata o:title=""/>
                <o:lock v:ext="edi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2226310</wp:posOffset>
                </wp:positionH>
                <wp:positionV relativeFrom="paragraph">
                  <wp:posOffset>204470</wp:posOffset>
                </wp:positionV>
                <wp:extent cx="189865" cy="6350"/>
                <wp:effectExtent l="0" t="35560" r="635" b="34290"/>
                <wp:wrapNone/>
                <wp:docPr id="133" name="直接箭头连接符 133"/>
                <wp:cNvGraphicFramePr/>
                <a:graphic xmlns:a="http://schemas.openxmlformats.org/drawingml/2006/main">
                  <a:graphicData uri="http://schemas.microsoft.com/office/word/2010/wordprocessingShape">
                    <wps:wsp>
                      <wps:cNvCnPr/>
                      <wps:spPr>
                        <a:xfrm flipV="1">
                          <a:off x="0" y="0"/>
                          <a:ext cx="189865" cy="63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75.3pt;margin-top:16.1pt;height:0.5pt;width:14.95pt;z-index:251699200;mso-width-relative:page;mso-height-relative:page;" filled="f" stroked="t" insetpen="f" coordsize="21600,21600" o:gfxdata="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6i6L9gAAAAJAQAADwAAAAAAAAABACAAAAAiAAAAZHJzL2Rvd25yZXYu&#10;eG1sUEsBAhQAFAAAAAgAh07iQJlwQh77AQAArgMAAA4AAAAAAAAAAQAgAAAAJwEAAGRycy9lMm9E&#10;b2MueG1sUEsFBgAAAAAGAAYAWQEAAJQFAAAAAA==&#10;">
                <v:path arrowok="t"/>
                <v:fill on="f" focussize="0,0"/>
                <v:stroke endarrow="block"/>
                <v:imagedata o:title=""/>
                <o:lock v:ext="edi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925830</wp:posOffset>
                </wp:positionH>
                <wp:positionV relativeFrom="paragraph">
                  <wp:posOffset>211455</wp:posOffset>
                </wp:positionV>
                <wp:extent cx="212090" cy="0"/>
                <wp:effectExtent l="0" t="38100" r="16510" b="38100"/>
                <wp:wrapNone/>
                <wp:docPr id="71" name="直接箭头连接符 71"/>
                <wp:cNvGraphicFramePr/>
                <a:graphic xmlns:a="http://schemas.openxmlformats.org/drawingml/2006/main">
                  <a:graphicData uri="http://schemas.microsoft.com/office/word/2010/wordprocessingShape">
                    <wps:wsp>
                      <wps:cNvCnPr/>
                      <wps:spPr>
                        <a:xfrm flipV="1">
                          <a:off x="0" y="0"/>
                          <a:ext cx="212123"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72.9pt;margin-top:16.65pt;height:0pt;width:16.7pt;z-index:251669504;mso-width-relative:page;mso-height-relative:page;" filled="f" stroked="t" insetpen="f" coordsize="21600,21600" o:gfxdata="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oyozYAAAACQEAAA8AAAAAAAAAAQAgAAAAIgAAAGRycy9kb3ducmV2LnhtbFBL&#10;AQIUABQAAAAIAIdO4kD34V2l9gEAAKkDAAAOAAAAAAAAAAEAIAAAACcBAABkcnMvZTJvRG9jLnht&#10;bFBLBQYAAAAABgAGAFkBAACPBQAAAAA=&#10;">
                <v:path arrowok="t"/>
                <v:fill on="f" focussize="0,0"/>
                <v:stroke endarrow="block"/>
                <v:imagedata o:title=""/>
                <o:lock v:ext="edit"/>
              </v:shape>
            </w:pict>
          </mc:Fallback>
        </mc:AlternateContent>
      </w:r>
      <w:r>
        <mc:AlternateContent>
          <mc:Choice Requires="wps">
            <w:drawing>
              <wp:anchor distT="0" distB="0" distL="114300" distR="114300" simplePos="0" relativeHeight="251692032" behindDoc="0" locked="0" layoutInCell="1" allowOverlap="1">
                <wp:simplePos x="0" y="0"/>
                <wp:positionH relativeFrom="margin">
                  <wp:posOffset>1141095</wp:posOffset>
                </wp:positionH>
                <wp:positionV relativeFrom="paragraph">
                  <wp:posOffset>68580</wp:posOffset>
                </wp:positionV>
                <wp:extent cx="1038860" cy="260985"/>
                <wp:effectExtent l="4445" t="5080" r="23495" b="19685"/>
                <wp:wrapNone/>
                <wp:docPr id="126" name="文本框 126"/>
                <wp:cNvGraphicFramePr/>
                <a:graphic xmlns:a="http://schemas.openxmlformats.org/drawingml/2006/main">
                  <a:graphicData uri="http://schemas.microsoft.com/office/word/2010/wordprocessingShape">
                    <wps:wsp>
                      <wps:cNvSpPr txBox="1"/>
                      <wps:spPr>
                        <a:xfrm>
                          <a:off x="0" y="0"/>
                          <a:ext cx="1038860" cy="260985"/>
                        </a:xfrm>
                        <a:prstGeom prst="rect">
                          <a:avLst/>
                        </a:prstGeom>
                        <a:noFill/>
                        <a:ln w="6350">
                          <a:solidFill>
                            <a:prstClr val="black"/>
                          </a:solidFill>
                        </a:ln>
                        <a:effectLst/>
                      </wps:spPr>
                      <wps:txbx>
                        <w:txbxContent>
                          <w:p>
                            <w:pPr>
                              <w:rPr>
                                <w:sz w:val="22"/>
                                <w:szCs w:val="21"/>
                              </w:rPr>
                            </w:pPr>
                            <w:r>
                              <w:rPr>
                                <w:rFonts w:hint="eastAsia"/>
                                <w:sz w:val="22"/>
                                <w:szCs w:val="21"/>
                              </w:rPr>
                              <w:t>不可腐烂垃圾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85pt;margin-top:5.4pt;height:20.55pt;width:81.8pt;mso-position-horizontal-relative:margin;z-index:251692032;mso-width-relative:page;mso-height-relative:page;" filled="f" stroked="t" coordsize="21600,21600" o:gfxdata="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FN0412AAAAAkBAAAPAAAAAAAAAAEAIAAAACIAAABkcnMv&#10;ZG93bnJldi54bWxQSwECFAAUAAAACACHTuJArezGXTwCAABSBAAADgAAAAAAAAABACAAAAAnAQAA&#10;ZHJzL2Uyb0RvYy54bWxQSwUGAAAAAAYABgBZAQAA1QUAAAAA&#10;">
                <v:path/>
                <v:fill on="f" focussize="0,0"/>
                <v:stroke weight="0.5pt"/>
                <v:imagedata o:title=""/>
                <o:lock v:ext="edit"/>
                <v:textbox>
                  <w:txbxContent>
                    <w:p>
                      <w:pPr>
                        <w:rPr>
                          <w:sz w:val="22"/>
                          <w:szCs w:val="21"/>
                        </w:rPr>
                      </w:pPr>
                      <w:r>
                        <w:rPr>
                          <w:rFonts w:hint="eastAsia"/>
                          <w:sz w:val="22"/>
                          <w:szCs w:val="21"/>
                        </w:rPr>
                        <w:t>不可腐烂垃圾</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margin">
                  <wp:posOffset>3658870</wp:posOffset>
                </wp:positionH>
                <wp:positionV relativeFrom="paragraph">
                  <wp:posOffset>69215</wp:posOffset>
                </wp:positionV>
                <wp:extent cx="1056640" cy="260985"/>
                <wp:effectExtent l="4445" t="4445" r="5715" b="20320"/>
                <wp:wrapNone/>
                <wp:docPr id="131" name="文本框 131"/>
                <wp:cNvGraphicFramePr/>
                <a:graphic xmlns:a="http://schemas.openxmlformats.org/drawingml/2006/main">
                  <a:graphicData uri="http://schemas.microsoft.com/office/word/2010/wordprocessingShape">
                    <wps:wsp>
                      <wps:cNvSpPr txBox="1"/>
                      <wps:spPr>
                        <a:xfrm>
                          <a:off x="0" y="0"/>
                          <a:ext cx="1056640" cy="260985"/>
                        </a:xfrm>
                        <a:prstGeom prst="rect">
                          <a:avLst/>
                        </a:prstGeom>
                        <a:noFill/>
                        <a:ln w="6350">
                          <a:solidFill>
                            <a:prstClr val="black"/>
                          </a:solidFill>
                        </a:ln>
                        <a:effectLst/>
                      </wps:spPr>
                      <wps:txbx>
                        <w:txbxContent>
                          <w:p>
                            <w:pPr>
                              <w:rPr>
                                <w:sz w:val="22"/>
                                <w:szCs w:val="21"/>
                              </w:rPr>
                            </w:pPr>
                            <w:r>
                              <w:rPr>
                                <w:rFonts w:hint="eastAsia"/>
                                <w:sz w:val="22"/>
                                <w:szCs w:val="21"/>
                              </w:rPr>
                              <w:t>县区收集运输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8.1pt;margin-top:5.45pt;height:20.55pt;width:83.2pt;mso-position-horizontal-relative:margin;z-index:251697152;mso-width-relative:page;mso-height-relative:page;" filled="f" stroked="t" coordsize="21600,21600" o:gfxdata="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BE1BLYAAAACQEAAA8AAAAAAAAAAQAgAAAAIgAAAGRycy9k&#10;b3ducmV2LnhtbFBLAQIUABQAAAAIAIdO4kAD752KOwIAAFIEAAAOAAAAAAAAAAEAIAAAACcBAABk&#10;cnMvZTJvRG9jLnhtbFBLBQYAAAAABgAGAFkBAADUBQAAAAA=&#10;">
                <v:path/>
                <v:fill on="f" focussize="0,0"/>
                <v:stroke weight="0.5pt"/>
                <v:imagedata o:title=""/>
                <o:lock v:ext="edit"/>
                <v:textbox>
                  <w:txbxContent>
                    <w:p>
                      <w:pPr>
                        <w:rPr>
                          <w:sz w:val="22"/>
                          <w:szCs w:val="21"/>
                        </w:rPr>
                      </w:pPr>
                      <w:r>
                        <w:rPr>
                          <w:rFonts w:hint="eastAsia"/>
                          <w:sz w:val="22"/>
                          <w:szCs w:val="21"/>
                        </w:rPr>
                        <w:t>县区收集运输</w:t>
                      </w:r>
                    </w:p>
                  </w:txbxContent>
                </v:textbox>
              </v:shape>
            </w:pict>
          </mc:Fallback>
        </mc:AlternateContent>
      </w:r>
      <w:r>
        <w:rPr>
          <w:rFonts w:hint="eastAsia" w:eastAsia="仿宋_GB2312"/>
          <w:sz w:val="21"/>
          <w:szCs w:val="21"/>
          <w:lang w:eastAsia="zh-CN"/>
        </w:rPr>
        <w:t xml:space="preserve">    </w:t>
      </w:r>
    </w:p>
    <w:p>
      <w:pPr>
        <w:ind w:firstLine="4800" w:firstLineChars="1500"/>
        <w:rPr>
          <w:lang w:eastAsia="zh-CN"/>
        </w:rPr>
      </w:pPr>
      <w:r>
        <mc:AlternateContent>
          <mc:Choice Requires="wps">
            <w:drawing>
              <wp:anchor distT="0" distB="0" distL="114300" distR="114300" simplePos="0" relativeHeight="251701248" behindDoc="0" locked="0" layoutInCell="1" allowOverlap="1">
                <wp:simplePos x="0" y="0"/>
                <wp:positionH relativeFrom="page">
                  <wp:posOffset>4642485</wp:posOffset>
                </wp:positionH>
                <wp:positionV relativeFrom="page">
                  <wp:posOffset>7246620</wp:posOffset>
                </wp:positionV>
                <wp:extent cx="1074420" cy="262255"/>
                <wp:effectExtent l="4445" t="5080" r="6985" b="18415"/>
                <wp:wrapNone/>
                <wp:docPr id="135" name="文本框 135"/>
                <wp:cNvGraphicFramePr/>
                <a:graphic xmlns:a="http://schemas.openxmlformats.org/drawingml/2006/main">
                  <a:graphicData uri="http://schemas.microsoft.com/office/word/2010/wordprocessingShape">
                    <wps:wsp>
                      <wps:cNvSpPr txBox="1"/>
                      <wps:spPr>
                        <a:xfrm>
                          <a:off x="0" y="0"/>
                          <a:ext cx="1074420" cy="260985"/>
                        </a:xfrm>
                        <a:prstGeom prst="rect">
                          <a:avLst/>
                        </a:prstGeom>
                        <a:noFill/>
                        <a:ln w="6350">
                          <a:solidFill>
                            <a:prstClr val="black"/>
                          </a:solidFill>
                        </a:ln>
                        <a:effectLst/>
                      </wps:spPr>
                      <wps:txbx>
                        <w:txbxContent>
                          <w:p>
                            <w:pPr>
                              <w:rPr>
                                <w:sz w:val="22"/>
                                <w:szCs w:val="21"/>
                              </w:rPr>
                            </w:pPr>
                            <w:r>
                              <w:rPr>
                                <w:rFonts w:hint="eastAsia"/>
                                <w:sz w:val="22"/>
                                <w:szCs w:val="21"/>
                              </w:rPr>
                              <w:t>垃圾处置设施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55pt;margin-top:570.6pt;height:20.65pt;width:84.6pt;mso-position-horizontal-relative:page;mso-position-vertical-relative:page;z-index:251701248;mso-width-relative:margin;mso-height-relative:margin;" filled="f" stroked="t" coordsize="21600,21600" o:gfxdata="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7o4mXcAAAADQEAAA8AAAAAAAAAAQAgAAAAIgAA&#10;AGRycy9kb3ducmV2LnhtbFBLAQIUABQAAAAIAIdO4kDYOXyWPQIAAFIEAAAOAAAAAAAAAAEAIAAA&#10;ACsBAABkcnMvZTJvRG9jLnhtbFBLBQYAAAAABgAGAFkBAADaBQAAAAA=&#10;">
                <v:path/>
                <v:fill on="f" focussize="0,0"/>
                <v:stroke weight="0.5pt"/>
                <v:imagedata o:title=""/>
                <o:lock v:ext="edit" aspectratio="f"/>
                <v:textbox>
                  <w:txbxContent>
                    <w:p>
                      <w:pPr>
                        <w:rPr>
                          <w:sz w:val="22"/>
                          <w:szCs w:val="21"/>
                        </w:rPr>
                      </w:pPr>
                      <w:r>
                        <w:rPr>
                          <w:rFonts w:hint="eastAsia"/>
                          <w:sz w:val="22"/>
                          <w:szCs w:val="21"/>
                        </w:rPr>
                        <w:t>垃圾处置设施</w:t>
                      </w:r>
                    </w:p>
                  </w:txbxContent>
                </v:textbox>
              </v:shape>
            </w:pict>
          </mc:Fallback>
        </mc:AlternateContent>
      </w:r>
      <w:r>
        <w:rPr>
          <w:lang w:eastAsia="zh-CN" w:bidi="ar-SA"/>
        </w:rPr>
        <mc:AlternateContent>
          <mc:Choice Requires="wps">
            <w:drawing>
              <wp:anchor distT="0" distB="0" distL="114300" distR="114300" simplePos="0" relativeHeight="251702272" behindDoc="0" locked="0" layoutInCell="1" allowOverlap="1">
                <wp:simplePos x="0" y="0"/>
                <wp:positionH relativeFrom="column">
                  <wp:posOffset>3340100</wp:posOffset>
                </wp:positionH>
                <wp:positionV relativeFrom="paragraph">
                  <wp:posOffset>245745</wp:posOffset>
                </wp:positionV>
                <wp:extent cx="291465" cy="2540"/>
                <wp:effectExtent l="0" t="38100" r="13335" b="35560"/>
                <wp:wrapNone/>
                <wp:docPr id="14" name="肘形连接符 14"/>
                <wp:cNvGraphicFramePr/>
                <a:graphic xmlns:a="http://schemas.openxmlformats.org/drawingml/2006/main">
                  <a:graphicData uri="http://schemas.microsoft.com/office/word/2010/wordprocessingShape">
                    <wps:wsp>
                      <wps:cNvCnPr/>
                      <wps:spPr>
                        <a:xfrm flipV="1">
                          <a:off x="0" y="0"/>
                          <a:ext cx="291465" cy="2540"/>
                        </a:xfrm>
                        <a:prstGeom prst="bentConnector3">
                          <a:avLst>
                            <a:gd name="adj1" fmla="val 4988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flip:y;margin-left:263pt;margin-top:19.35pt;height:0.2pt;width:22.95pt;z-index:251702272;mso-width-relative:page;mso-height-relative:page;" filled="f"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" adj="10776,59027400,-323576">
                <v:path arrowok="t"/>
                <v:fill on="f" focussize="0,0"/>
                <v:stroke endarrow="block"/>
                <v:imagedata o:title=""/>
                <o:lock v:ext="edit"/>
              </v:shape>
            </w:pict>
          </mc:Fallback>
        </mc:AlternateContent>
      </w:r>
      <w:r>
        <mc:AlternateContent>
          <mc:Choice Requires="wps">
            <w:drawing>
              <wp:anchor distT="0" distB="0" distL="114300" distR="114300" simplePos="0" relativeHeight="251695104" behindDoc="0" locked="0" layoutInCell="1" allowOverlap="1">
                <wp:simplePos x="0" y="0"/>
                <wp:positionH relativeFrom="margin">
                  <wp:posOffset>2444115</wp:posOffset>
                </wp:positionH>
                <wp:positionV relativeFrom="paragraph">
                  <wp:posOffset>114935</wp:posOffset>
                </wp:positionV>
                <wp:extent cx="895985" cy="260985"/>
                <wp:effectExtent l="4445" t="4445" r="13970" b="20320"/>
                <wp:wrapNone/>
                <wp:docPr id="129" name="文本框 129"/>
                <wp:cNvGraphicFramePr/>
                <a:graphic xmlns:a="http://schemas.openxmlformats.org/drawingml/2006/main">
                  <a:graphicData uri="http://schemas.microsoft.com/office/word/2010/wordprocessingShape">
                    <wps:wsp>
                      <wps:cNvSpPr txBox="1"/>
                      <wps:spPr>
                        <a:xfrm>
                          <a:off x="0" y="0"/>
                          <a:ext cx="748030" cy="260985"/>
                        </a:xfrm>
                        <a:prstGeom prst="rect">
                          <a:avLst/>
                        </a:prstGeom>
                        <a:noFill/>
                        <a:ln w="6350">
                          <a:solidFill>
                            <a:prstClr val="black"/>
                          </a:solidFill>
                        </a:ln>
                        <a:effectLst/>
                      </wps:spPr>
                      <wps:txbx>
                        <w:txbxContent>
                          <w:p>
                            <w:pPr>
                              <w:rPr>
                                <w:sz w:val="22"/>
                                <w:szCs w:val="21"/>
                              </w:rPr>
                            </w:pPr>
                            <w:r>
                              <w:rPr>
                                <w:rFonts w:hint="eastAsia"/>
                                <w:sz w:val="22"/>
                                <w:szCs w:val="21"/>
                              </w:rPr>
                              <w:t>其他垃圾</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45pt;margin-top:9.05pt;height:20.55pt;width:70.55pt;mso-position-horizontal-relative:margin;z-index:251695104;mso-width-relative:page;mso-height-relative:page;" filled="f" stroked="t" coordsize="21600,21600" o:gfxdata="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wiOuD2QAAAAkBAAAPAAAAAAAAAAEAIAAAACIAAABkcnMv&#10;ZG93bnJldi54bWxQSwECFAAUAAAACACHTuJAvWlSqzsCAABRBAAADgAAAAAAAAABACAAAAAoAQAA&#10;ZHJzL2Uyb0RvYy54bWxQSwUGAAAAAAYABgBZAQAA1QUAAAAA&#10;">
                <v:path/>
                <v:fill on="f" focussize="0,0"/>
                <v:stroke weight="0.5pt"/>
                <v:imagedata o:title=""/>
                <o:lock v:ext="edit"/>
                <v:textbox>
                  <w:txbxContent>
                    <w:p>
                      <w:pPr>
                        <w:rPr>
                          <w:sz w:val="22"/>
                          <w:szCs w:val="21"/>
                        </w:rPr>
                      </w:pPr>
                      <w:r>
                        <w:rPr>
                          <w:rFonts w:hint="eastAsia"/>
                          <w:sz w:val="22"/>
                          <w:szCs w:val="21"/>
                        </w:rPr>
                        <w:t>其他垃圾</w:t>
                      </w:r>
                    </w:p>
                  </w:txbxContent>
                </v:textbox>
              </v:shape>
            </w:pict>
          </mc:Fallback>
        </mc:AlternateContent>
      </w:r>
      <w:r>
        <w:rPr>
          <w:rFonts w:hint="eastAsia" w:eastAsia="仿宋_GB2312"/>
          <w:sz w:val="21"/>
          <w:szCs w:val="21"/>
          <w:lang w:eastAsia="zh-CN"/>
        </w:rPr>
        <w:t xml:space="preserve">   </w:t>
      </w:r>
      <w:r>
        <w:rPr>
          <w:sz w:val="21"/>
          <w:szCs w:val="21"/>
          <w:lang w:eastAsia="zh-CN"/>
        </w:rPr>
        <w:t xml:space="preserve">   </w:t>
      </w:r>
      <w:r>
        <w:rPr>
          <w:rFonts w:hint="eastAsia" w:eastAsia="仿宋_GB2312"/>
          <w:sz w:val="21"/>
          <w:szCs w:val="21"/>
          <w:lang w:eastAsia="zh-CN"/>
        </w:rPr>
        <w:t xml:space="preserve"> </w:t>
      </w:r>
      <w:r>
        <mc:AlternateContent>
          <mc:Choice Requires="wps">
            <w:drawing>
              <wp:anchor distT="0" distB="0" distL="114300" distR="114300" simplePos="0" relativeHeight="251670528" behindDoc="0" locked="0" layoutInCell="1" allowOverlap="1">
                <wp:simplePos x="0" y="0"/>
                <wp:positionH relativeFrom="column">
                  <wp:posOffset>2232660</wp:posOffset>
                </wp:positionH>
                <wp:positionV relativeFrom="paragraph">
                  <wp:posOffset>241935</wp:posOffset>
                </wp:positionV>
                <wp:extent cx="203835" cy="3810"/>
                <wp:effectExtent l="0" t="36830" r="5715" b="35560"/>
                <wp:wrapNone/>
                <wp:docPr id="79" name="直接箭头连接符 79"/>
                <wp:cNvGraphicFramePr/>
                <a:graphic xmlns:a="http://schemas.openxmlformats.org/drawingml/2006/main">
                  <a:graphicData uri="http://schemas.microsoft.com/office/word/2010/wordprocessingShape">
                    <wps:wsp>
                      <wps:cNvCnPr/>
                      <wps:spPr>
                        <a:xfrm flipV="1">
                          <a:off x="0" y="0"/>
                          <a:ext cx="203835" cy="381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id="_x0000_s1026" o:spid="_x0000_s1026" o:spt="32" type="#_x0000_t32" style="position:absolute;left:0pt;flip:y;margin-left:175.8pt;margin-top:19.05pt;height:0.3pt;width:16.05pt;z-index:251670528;mso-width-relative:page;mso-height-relative:page;" filled="f" stroked="t" insetpen="f" coordsize="21600,21600" o:gfxdata="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WcU92AAAAAkBAAAPAAAAAAAAAAEAIAAAACIAAABkcnMvZG93bnJldi54&#10;bWxQSwECFAAUAAAACACHTuJAbcnMWvoBAACsAwAADgAAAAAAAAABACAAAAAnAQAAZHJzL2Uyb0Rv&#10;Yy54bWxQSwUGAAAAAAYABgBZAQAAkwUAAAAA&#10;">
                <v:path arrowok="t"/>
                <v:fill on="f" focussize="0,0"/>
                <v:stroke endarrow="block"/>
                <v:imagedata o:title=""/>
                <o:lock v:ext="edit"/>
              </v:shape>
            </w:pict>
          </mc:Fallback>
        </mc:AlternateContent>
      </w:r>
      <w:r>
        <w:rPr>
          <w:rFonts w:hint="eastAsia" w:eastAsia="仿宋_GB2312"/>
          <w:sz w:val="21"/>
          <w:szCs w:val="21"/>
          <w:lang w:eastAsia="zh-CN"/>
        </w:rPr>
        <w:t xml:space="preserve">        </w:t>
      </w:r>
    </w:p>
    <w:p>
      <w:pPr>
        <w:spacing w:before="156" w:beforeLines="50"/>
        <w:jc w:val="center"/>
        <w:rPr>
          <w:b/>
          <w:bCs/>
          <w:lang w:eastAsia="zh-CN"/>
        </w:rPr>
      </w:pPr>
      <w:r>
        <w:rPr>
          <w:rFonts w:hint="eastAsia" w:eastAsia="仿宋_GB2312"/>
          <w:b/>
          <w:bCs/>
          <w:lang w:eastAsia="zh-CN"/>
        </w:rPr>
        <w:t>技术路线示意图 2</w:t>
      </w:r>
      <w:bookmarkEnd w:id="118"/>
      <w:bookmarkEnd w:id="119"/>
      <w:bookmarkEnd w:id="120"/>
      <w:bookmarkEnd w:id="121"/>
      <w:bookmarkEnd w:id="122"/>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25" w:name="_Toc11793"/>
      <w:bookmarkStart w:id="126" w:name="_Toc32296"/>
      <w:bookmarkStart w:id="127" w:name="_Toc13995731"/>
      <w:bookmarkStart w:id="128" w:name="_Toc14391"/>
      <w:bookmarkStart w:id="129" w:name="_Toc10127"/>
      <w:bookmarkStart w:id="130" w:name="_Toc31375"/>
      <w:r>
        <w:rPr>
          <w:rFonts w:hint="eastAsia" w:ascii="仿宋_GB2312" w:hAnsi="楷体_GB2312" w:eastAsia="仿宋_GB2312" w:cs="楷体_GB2312"/>
          <w:b/>
          <w:sz w:val="32"/>
          <w:szCs w:val="32"/>
          <w:lang w:val="en-US" w:eastAsia="zh-CN" w:bidi="ar-SA"/>
        </w:rPr>
        <w:t xml:space="preserve">5.4 </w:t>
      </w:r>
      <w:bookmarkEnd w:id="125"/>
      <w:bookmarkEnd w:id="126"/>
      <w:bookmarkEnd w:id="127"/>
      <w:bookmarkEnd w:id="128"/>
      <w:bookmarkEnd w:id="129"/>
      <w:r>
        <w:rPr>
          <w:rFonts w:hint="eastAsia" w:ascii="仿宋_GB2312" w:hAnsi="楷体_GB2312" w:eastAsia="仿宋_GB2312" w:cs="楷体_GB2312"/>
          <w:b/>
          <w:sz w:val="32"/>
          <w:szCs w:val="32"/>
          <w:lang w:val="en-US" w:eastAsia="zh-CN" w:bidi="ar-SA"/>
        </w:rPr>
        <w:t>运输车辆</w:t>
      </w:r>
      <w:bookmarkEnd w:id="130"/>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农村生活垃圾运输车辆应依据农村生活垃圾收集点的垃圾装载容器类型，以及垃圾运输量、运输运距、道路情况等因素配置。应选择与转运站工艺设备相配套的封闭式垃圾运输车辆，具有不滴、不漏的特点，防止运输途中的二次污染。</w:t>
      </w:r>
    </w:p>
    <w:p>
      <w:pPr>
        <w:spacing w:line="600" w:lineRule="exact"/>
        <w:ind w:firstLine="664" w:firstLineChars="200"/>
        <w:jc w:val="both"/>
        <w:rPr>
          <w:rFonts w:hint="eastAsia" w:ascii="仿宋_GB2312" w:hAnsi="仿宋_GB2312" w:cs="仿宋_GB2312"/>
          <w:spacing w:val="6"/>
          <w:szCs w:val="32"/>
          <w:lang w:eastAsia="zh-CN"/>
        </w:rPr>
      </w:pPr>
      <w:r>
        <w:rPr>
          <w:rFonts w:hint="eastAsia" w:ascii="仿宋_GB2312" w:hAnsi="仿宋_GB2312" w:cs="仿宋_GB2312"/>
          <w:spacing w:val="6"/>
          <w:szCs w:val="32"/>
          <w:lang w:eastAsia="zh-CN"/>
        </w:rPr>
        <w:t>2.采用敞口式运输车辆运输时，应用苫布、网布等进行遮盖，并采取防护措施。采用直接运输模式的宜采用压缩式运输车。</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3.农村生活垃圾运输车辆应集中管理、统一调配，有固定停放场所，并保持车况良好、车容整洁、标志标识清晰。</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31" w:name="_Toc26767"/>
      <w:r>
        <w:rPr>
          <w:rFonts w:hint="eastAsia" w:ascii="仿宋_GB2312" w:hAnsi="楷体_GB2312" w:eastAsia="仿宋_GB2312" w:cs="楷体_GB2312"/>
          <w:b/>
          <w:sz w:val="32"/>
          <w:szCs w:val="32"/>
          <w:lang w:val="en-US" w:eastAsia="zh-CN" w:bidi="ar-SA"/>
        </w:rPr>
        <w:t>5.5转运站</w:t>
      </w:r>
      <w:bookmarkEnd w:id="131"/>
    </w:p>
    <w:p>
      <w:pPr>
        <w:spacing w:line="600" w:lineRule="exact"/>
        <w:ind w:firstLine="640" w:firstLineChars="200"/>
        <w:jc w:val="both"/>
        <w:rPr>
          <w:rFonts w:hint="eastAsia" w:ascii="仿宋_GB2312" w:hAnsi="仿宋_GB2312" w:cs="仿宋_GB2312"/>
          <w:szCs w:val="32"/>
          <w:lang w:eastAsia="zh-CN"/>
        </w:rPr>
      </w:pPr>
      <w:bookmarkStart w:id="132" w:name="_Toc13995733"/>
      <w:bookmarkStart w:id="133" w:name="_Toc30269"/>
      <w:bookmarkStart w:id="134" w:name="_Toc15738"/>
      <w:bookmarkStart w:id="135" w:name="_Toc7321"/>
      <w:bookmarkStart w:id="136" w:name="_Toc23987"/>
      <w:r>
        <w:rPr>
          <w:rFonts w:hint="eastAsia" w:ascii="仿宋_GB2312" w:hAnsi="仿宋_GB2312" w:cs="仿宋_GB2312"/>
          <w:szCs w:val="32"/>
          <w:lang w:eastAsia="zh-CN"/>
        </w:rPr>
        <w:t>1.转运站建设应由县（区）统筹规划安排，因地制宜、合理布局。</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2.转运站的规模、选址，以及土建工程和设施设备应符合《生活垃圾转运站技术规范》CJJ/T47-2016有关规定。</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3.转运站产生的污水宜直接排入污水管网。对不能排入污水管网的，转运站应设置污水收集装置，并定期清运处理。</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4.转运站设置的通风、降尘、除臭、降噪等装置应进行及时维护、保养。</w:t>
      </w:r>
    </w:p>
    <w:p>
      <w:pPr>
        <w:spacing w:line="600" w:lineRule="exact"/>
        <w:ind w:firstLine="640" w:firstLineChars="200"/>
        <w:jc w:val="both"/>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pStyle w:val="2"/>
        <w:spacing w:line="640" w:lineRule="exact"/>
        <w:rPr>
          <w:rFonts w:hint="eastAsia" w:ascii="方正小标宋简体" w:hAnsi="黑体" w:eastAsia="方正小标宋简体" w:cs="黑体"/>
          <w:b w:val="0"/>
          <w:bCs w:val="0"/>
          <w:sz w:val="44"/>
        </w:rPr>
      </w:pPr>
      <w:bookmarkStart w:id="137" w:name="_Toc32216"/>
    </w:p>
    <w:p>
      <w:pPr>
        <w:pStyle w:val="2"/>
        <w:spacing w:before="0" w:after="312" w:afterLines="100" w:line="560" w:lineRule="exact"/>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6 处理</w:t>
      </w:r>
      <w:bookmarkEnd w:id="132"/>
      <w:bookmarkEnd w:id="133"/>
      <w:bookmarkEnd w:id="134"/>
      <w:bookmarkEnd w:id="135"/>
      <w:bookmarkEnd w:id="136"/>
      <w:bookmarkEnd w:id="137"/>
    </w:p>
    <w:p>
      <w:pPr>
        <w:widowControl w:val="0"/>
        <w:spacing w:before="624" w:beforeLines="200"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38" w:name="_Toc17807"/>
      <w:bookmarkStart w:id="139" w:name="_Toc13995734"/>
      <w:bookmarkStart w:id="140" w:name="_Toc8214"/>
      <w:bookmarkStart w:id="141" w:name="_Toc15182"/>
      <w:bookmarkStart w:id="142" w:name="_Toc13831"/>
      <w:bookmarkStart w:id="143" w:name="_Toc13364"/>
      <w:r>
        <w:rPr>
          <w:rFonts w:hint="eastAsia" w:ascii="仿宋_GB2312" w:hAnsi="楷体_GB2312" w:eastAsia="仿宋_GB2312" w:cs="楷体_GB2312"/>
          <w:b/>
          <w:sz w:val="32"/>
          <w:szCs w:val="32"/>
          <w:lang w:val="en-US" w:eastAsia="zh-CN" w:bidi="ar-SA"/>
        </w:rPr>
        <w:t>6.1 基本要求</w:t>
      </w:r>
      <w:bookmarkEnd w:id="138"/>
      <w:bookmarkEnd w:id="139"/>
      <w:bookmarkEnd w:id="140"/>
      <w:bookmarkEnd w:id="141"/>
      <w:bookmarkEnd w:id="142"/>
      <w:bookmarkEnd w:id="143"/>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1.应坚持因地制宜、技术可行、经济适用、运行安全的原则，采用成熟、环保的技术，最终达到减量化、无害化、资源化的处理目标。</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2.严禁将生活垃圾堆放于河流、池塘堤坝或直接倾倒在沟塘洼地内；严禁将生活垃圾集中露天堆放；严禁将生活垃圾露天焚烧；严禁将生活垃圾作为建筑回填土用于道路路基和房屋基础建设。</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3.非正规垃圾堆放点的垃圾，根据不同非正规垃圾堆放点位置、堆体规模、有机物比重、周边环境、水文地质及侧向和底部渗透等情况，按有关规定采取一处一策确定技术处理方案。</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4.可回收垃圾处理宜采用村内收集，乡镇收运至再生资源收集点或分拣中心后进入再生资源体系的管理模式。</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5.有毒有害垃圾处理应采用县（区）收集运送至危险废弃物处理处置设施的管理模式。</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6.可腐烂垃圾应就地资源化处理。严禁将未经无害化处理的易腐烂垃圾作为其他畜禽饲料。严禁将废弃使用油脂或其他加工产品用于食品加工销售。</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44" w:name="_Toc13995735"/>
      <w:bookmarkStart w:id="145" w:name="_Toc27545"/>
      <w:bookmarkStart w:id="146" w:name="_Toc14758"/>
      <w:bookmarkStart w:id="147" w:name="_Toc12560"/>
      <w:bookmarkStart w:id="148" w:name="_Toc1140"/>
      <w:bookmarkStart w:id="149" w:name="_Toc10089"/>
      <w:r>
        <w:rPr>
          <w:rFonts w:hint="eastAsia" w:ascii="仿宋_GB2312" w:hAnsi="楷体_GB2312" w:eastAsia="仿宋_GB2312" w:cs="楷体_GB2312"/>
          <w:b/>
          <w:sz w:val="32"/>
          <w:szCs w:val="32"/>
          <w:lang w:val="en-US" w:eastAsia="zh-CN" w:bidi="ar-SA"/>
        </w:rPr>
        <w:t xml:space="preserve">6.2 </w:t>
      </w:r>
      <w:bookmarkEnd w:id="144"/>
      <w:bookmarkEnd w:id="145"/>
      <w:bookmarkEnd w:id="146"/>
      <w:bookmarkEnd w:id="147"/>
      <w:bookmarkEnd w:id="148"/>
      <w:r>
        <w:rPr>
          <w:rFonts w:hint="eastAsia" w:ascii="仿宋_GB2312" w:hAnsi="楷体_GB2312" w:eastAsia="仿宋_GB2312" w:cs="楷体_GB2312"/>
          <w:b/>
          <w:sz w:val="32"/>
          <w:szCs w:val="32"/>
          <w:lang w:val="en-US" w:eastAsia="zh-CN" w:bidi="ar-SA"/>
        </w:rPr>
        <w:t>分类处理方法</w:t>
      </w:r>
      <w:bookmarkEnd w:id="149"/>
    </w:p>
    <w:p>
      <w:pPr>
        <w:jc w:val="center"/>
        <w:rPr>
          <w:rFonts w:ascii="仿宋_GB2312" w:hAnsi="仿宋_GB2312" w:cs="仿宋_GB2312"/>
          <w:b/>
          <w:bCs/>
          <w:lang w:eastAsia="zh-CN"/>
        </w:rPr>
      </w:pPr>
      <w:r>
        <w:rPr>
          <w:rFonts w:hint="eastAsia" w:ascii="仿宋_GB2312" w:hAnsi="仿宋_GB2312" w:cs="仿宋_GB2312"/>
          <w:b/>
          <w:bCs/>
          <w:lang w:eastAsia="zh-CN"/>
        </w:rPr>
        <w:t>表6.2-1  分类处理方法</w:t>
      </w:r>
    </w:p>
    <w:tbl>
      <w:tblPr>
        <w:tblStyle w:val="8"/>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91"/>
        <w:gridCol w:w="2411"/>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613" w:type="dxa"/>
            <w:noWrap w:val="0"/>
            <w:vAlign w:val="center"/>
          </w:tcPr>
          <w:p>
            <w:pPr>
              <w:widowControl w:val="0"/>
              <w:spacing w:line="300" w:lineRule="exact"/>
              <w:jc w:val="center"/>
              <w:rPr>
                <w:b/>
                <w:bCs/>
                <w:sz w:val="24"/>
              </w:rPr>
            </w:pPr>
            <w:bookmarkStart w:id="150" w:name="_Toc2714"/>
            <w:bookmarkStart w:id="151" w:name="_Toc32369"/>
            <w:bookmarkStart w:id="152" w:name="_Toc21486"/>
            <w:bookmarkStart w:id="153" w:name="_Toc13995738"/>
            <w:bookmarkStart w:id="154" w:name="_Toc29003"/>
            <w:r>
              <w:rPr>
                <w:rFonts w:hint="eastAsia"/>
                <w:b/>
                <w:bCs/>
                <w:sz w:val="24"/>
              </w:rPr>
              <w:t>类别、方法</w:t>
            </w:r>
          </w:p>
        </w:tc>
        <w:tc>
          <w:tcPr>
            <w:tcW w:w="2791" w:type="dxa"/>
            <w:noWrap w:val="0"/>
            <w:vAlign w:val="top"/>
          </w:tcPr>
          <w:p>
            <w:pPr>
              <w:widowControl w:val="0"/>
              <w:spacing w:line="300" w:lineRule="exact"/>
              <w:jc w:val="center"/>
              <w:rPr>
                <w:b/>
                <w:bCs/>
                <w:sz w:val="24"/>
              </w:rPr>
            </w:pPr>
            <w:r>
              <w:rPr>
                <w:rFonts w:hint="eastAsia"/>
                <w:b/>
                <w:bCs/>
                <w:sz w:val="24"/>
              </w:rPr>
              <w:t>陕南地区</w:t>
            </w:r>
          </w:p>
        </w:tc>
        <w:tc>
          <w:tcPr>
            <w:tcW w:w="2411" w:type="dxa"/>
            <w:noWrap w:val="0"/>
            <w:vAlign w:val="top"/>
          </w:tcPr>
          <w:p>
            <w:pPr>
              <w:widowControl w:val="0"/>
              <w:spacing w:line="300" w:lineRule="exact"/>
              <w:jc w:val="center"/>
              <w:rPr>
                <w:b/>
                <w:bCs/>
                <w:sz w:val="24"/>
              </w:rPr>
            </w:pPr>
            <w:r>
              <w:rPr>
                <w:rFonts w:hint="eastAsia"/>
                <w:b/>
                <w:bCs/>
                <w:sz w:val="24"/>
              </w:rPr>
              <w:t>陕北地区</w:t>
            </w:r>
          </w:p>
        </w:tc>
        <w:tc>
          <w:tcPr>
            <w:tcW w:w="2749" w:type="dxa"/>
            <w:noWrap w:val="0"/>
            <w:vAlign w:val="top"/>
          </w:tcPr>
          <w:p>
            <w:pPr>
              <w:widowControl w:val="0"/>
              <w:spacing w:line="300" w:lineRule="exact"/>
              <w:jc w:val="center"/>
              <w:rPr>
                <w:b/>
                <w:bCs/>
                <w:sz w:val="24"/>
              </w:rPr>
            </w:pPr>
            <w:r>
              <w:rPr>
                <w:rFonts w:hint="eastAsia"/>
                <w:b/>
                <w:bCs/>
                <w:sz w:val="24"/>
              </w:rPr>
              <w:t>关中地区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613" w:type="dxa"/>
            <w:noWrap w:val="0"/>
            <w:vAlign w:val="center"/>
          </w:tcPr>
          <w:p>
            <w:pPr>
              <w:widowControl w:val="0"/>
              <w:spacing w:line="300" w:lineRule="exact"/>
              <w:jc w:val="center"/>
              <w:rPr>
                <w:b/>
                <w:bCs/>
                <w:sz w:val="24"/>
              </w:rPr>
            </w:pPr>
            <w:r>
              <w:rPr>
                <w:rFonts w:hint="eastAsia"/>
                <w:b/>
                <w:bCs/>
                <w:sz w:val="24"/>
              </w:rPr>
              <w:t>可回收垃圾</w:t>
            </w:r>
          </w:p>
        </w:tc>
        <w:tc>
          <w:tcPr>
            <w:tcW w:w="7951" w:type="dxa"/>
            <w:gridSpan w:val="3"/>
            <w:noWrap w:val="0"/>
            <w:vAlign w:val="top"/>
          </w:tcPr>
          <w:p>
            <w:pPr>
              <w:widowControl w:val="0"/>
              <w:spacing w:line="300" w:lineRule="exact"/>
              <w:jc w:val="both"/>
              <w:rPr>
                <w:spacing w:val="-6"/>
                <w:sz w:val="24"/>
                <w:lang w:eastAsia="zh-CN"/>
              </w:rPr>
            </w:pPr>
            <w:r>
              <w:rPr>
                <w:rFonts w:hint="eastAsia" w:eastAsia="仿宋_GB2312"/>
                <w:spacing w:val="-6"/>
                <w:sz w:val="24"/>
                <w:lang w:eastAsia="zh-CN"/>
              </w:rPr>
              <w:t>采用村内收集，乡镇收运至再生资源收集点或分拣中心后进入再生资源体系。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613" w:type="dxa"/>
            <w:noWrap w:val="0"/>
            <w:vAlign w:val="center"/>
          </w:tcPr>
          <w:p>
            <w:pPr>
              <w:widowControl w:val="0"/>
              <w:spacing w:line="300" w:lineRule="exact"/>
              <w:jc w:val="center"/>
              <w:rPr>
                <w:b/>
                <w:bCs/>
                <w:sz w:val="24"/>
              </w:rPr>
            </w:pPr>
            <w:r>
              <w:rPr>
                <w:rFonts w:hint="eastAsia"/>
                <w:b/>
                <w:bCs/>
                <w:sz w:val="24"/>
              </w:rPr>
              <w:t>易腐烂垃圾</w:t>
            </w:r>
          </w:p>
        </w:tc>
        <w:tc>
          <w:tcPr>
            <w:tcW w:w="2791" w:type="dxa"/>
            <w:noWrap w:val="0"/>
            <w:vAlign w:val="center"/>
          </w:tcPr>
          <w:p>
            <w:pPr>
              <w:widowControl w:val="0"/>
              <w:spacing w:line="300" w:lineRule="exact"/>
              <w:jc w:val="both"/>
              <w:rPr>
                <w:sz w:val="24"/>
                <w:lang w:eastAsia="zh-CN"/>
              </w:rPr>
            </w:pPr>
            <w:r>
              <w:rPr>
                <w:rFonts w:hint="eastAsia" w:eastAsia="仿宋_GB2312"/>
                <w:sz w:val="24"/>
                <w:lang w:eastAsia="zh-CN"/>
              </w:rPr>
              <w:t>利用简易堆肥装置</w:t>
            </w:r>
            <w:r>
              <w:rPr>
                <w:sz w:val="24"/>
                <w:lang w:eastAsia="zh-CN"/>
              </w:rPr>
              <w:t>（堆肥间、阳光房等）对易腐烂垃圾进行发酵处理，并制成肥料。</w:t>
            </w:r>
          </w:p>
        </w:tc>
        <w:tc>
          <w:tcPr>
            <w:tcW w:w="2411" w:type="dxa"/>
            <w:noWrap w:val="0"/>
            <w:vAlign w:val="center"/>
          </w:tcPr>
          <w:p>
            <w:pPr>
              <w:widowControl w:val="0"/>
              <w:spacing w:line="300" w:lineRule="exact"/>
              <w:jc w:val="both"/>
              <w:rPr>
                <w:sz w:val="24"/>
                <w:lang w:eastAsia="zh-CN"/>
              </w:rPr>
            </w:pPr>
            <w:r>
              <w:rPr>
                <w:rFonts w:hint="eastAsia" w:eastAsia="仿宋_GB2312"/>
                <w:sz w:val="24"/>
                <w:lang w:eastAsia="zh-CN"/>
              </w:rPr>
              <w:t>利用简易堆肥装置</w:t>
            </w:r>
            <w:r>
              <w:rPr>
                <w:sz w:val="24"/>
                <w:lang w:eastAsia="zh-CN"/>
              </w:rPr>
              <w:t>（沼气池等）对易腐烂垃圾进行发酵处理，并制成肥料。</w:t>
            </w:r>
          </w:p>
        </w:tc>
        <w:tc>
          <w:tcPr>
            <w:tcW w:w="2749" w:type="dxa"/>
            <w:noWrap w:val="0"/>
            <w:vAlign w:val="center"/>
          </w:tcPr>
          <w:p>
            <w:pPr>
              <w:widowControl w:val="0"/>
              <w:spacing w:line="300" w:lineRule="exact"/>
              <w:jc w:val="both"/>
              <w:rPr>
                <w:sz w:val="24"/>
                <w:lang w:eastAsia="zh-CN"/>
              </w:rPr>
            </w:pPr>
            <w:r>
              <w:rPr>
                <w:rFonts w:hint="eastAsia" w:eastAsia="仿宋_GB2312"/>
                <w:sz w:val="24"/>
                <w:lang w:eastAsia="zh-CN"/>
              </w:rPr>
              <w:t>利用简易堆肥装置</w:t>
            </w:r>
            <w:r>
              <w:rPr>
                <w:sz w:val="24"/>
                <w:lang w:eastAsia="zh-CN"/>
              </w:rPr>
              <w:t>（堆肥间、阳光房、沼气池等）对易腐烂垃圾进行发酵处理，并制成肥料。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613" w:type="dxa"/>
            <w:noWrap w:val="0"/>
            <w:vAlign w:val="center"/>
          </w:tcPr>
          <w:p>
            <w:pPr>
              <w:widowControl w:val="0"/>
              <w:spacing w:line="300" w:lineRule="exact"/>
              <w:jc w:val="center"/>
              <w:rPr>
                <w:b/>
                <w:bCs/>
                <w:sz w:val="24"/>
              </w:rPr>
            </w:pPr>
            <w:r>
              <w:rPr>
                <w:rFonts w:hint="eastAsia"/>
                <w:b/>
                <w:bCs/>
                <w:sz w:val="24"/>
              </w:rPr>
              <w:t>有害垃圾</w:t>
            </w:r>
          </w:p>
        </w:tc>
        <w:tc>
          <w:tcPr>
            <w:tcW w:w="7951" w:type="dxa"/>
            <w:gridSpan w:val="3"/>
            <w:noWrap w:val="0"/>
            <w:vAlign w:val="top"/>
          </w:tcPr>
          <w:p>
            <w:pPr>
              <w:widowControl w:val="0"/>
              <w:spacing w:line="300" w:lineRule="exact"/>
              <w:jc w:val="both"/>
              <w:rPr>
                <w:sz w:val="24"/>
                <w:lang w:eastAsia="zh-CN"/>
              </w:rPr>
            </w:pPr>
            <w:r>
              <w:rPr>
                <w:rFonts w:hint="eastAsia" w:eastAsia="仿宋_GB2312"/>
                <w:sz w:val="24"/>
                <w:lang w:eastAsia="zh-CN"/>
              </w:rPr>
              <w:t>县（区）收集运送至危险废弃物处理设施处理。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613" w:type="dxa"/>
            <w:noWrap w:val="0"/>
            <w:vAlign w:val="center"/>
          </w:tcPr>
          <w:p>
            <w:pPr>
              <w:widowControl w:val="0"/>
              <w:spacing w:line="300" w:lineRule="exact"/>
              <w:jc w:val="center"/>
              <w:rPr>
                <w:b/>
                <w:bCs/>
                <w:sz w:val="24"/>
              </w:rPr>
            </w:pPr>
            <w:r>
              <w:rPr>
                <w:rFonts w:hint="eastAsia"/>
                <w:b/>
                <w:bCs/>
                <w:sz w:val="24"/>
              </w:rPr>
              <w:t>其他垃圾</w:t>
            </w:r>
          </w:p>
        </w:tc>
        <w:tc>
          <w:tcPr>
            <w:tcW w:w="7951" w:type="dxa"/>
            <w:gridSpan w:val="3"/>
            <w:noWrap w:val="0"/>
            <w:vAlign w:val="top"/>
          </w:tcPr>
          <w:p>
            <w:pPr>
              <w:widowControl w:val="0"/>
              <w:spacing w:line="300" w:lineRule="exact"/>
              <w:jc w:val="both"/>
              <w:rPr>
                <w:sz w:val="24"/>
                <w:lang w:eastAsia="zh-CN"/>
              </w:rPr>
            </w:pPr>
            <w:r>
              <w:rPr>
                <w:rFonts w:hint="eastAsia" w:eastAsia="仿宋_GB2312"/>
                <w:sz w:val="24"/>
                <w:lang w:eastAsia="zh-CN"/>
              </w:rPr>
              <w:t>运送至卫生填埋场或是垃圾焚烧厂进行处理。</w:t>
            </w:r>
          </w:p>
        </w:tc>
      </w:tr>
    </w:tbl>
    <w:p>
      <w:pPr>
        <w:widowControl w:val="0"/>
        <w:spacing w:before="156" w:beforeLines="50" w:beforeAutospacing="0" w:afterAutospacing="0" w:line="600" w:lineRule="exact"/>
        <w:ind w:firstLine="630" w:firstLineChars="196"/>
        <w:outlineLvl w:val="1"/>
        <w:rPr>
          <w:rFonts w:hint="eastAsia" w:ascii="仿宋_GB2312" w:hAnsi="楷体_GB2312" w:eastAsia="仿宋_GB2312" w:cs="楷体_GB2312"/>
          <w:b/>
          <w:sz w:val="32"/>
          <w:szCs w:val="32"/>
          <w:lang w:val="en-US" w:eastAsia="zh-CN" w:bidi="ar-SA"/>
        </w:rPr>
      </w:pPr>
      <w:bookmarkStart w:id="155" w:name="_Toc10187"/>
      <w:r>
        <w:rPr>
          <w:rFonts w:hint="eastAsia" w:ascii="仿宋_GB2312" w:hAnsi="楷体_GB2312" w:eastAsia="仿宋_GB2312" w:cs="楷体_GB2312"/>
          <w:b/>
          <w:sz w:val="32"/>
          <w:szCs w:val="32"/>
          <w:lang w:val="en-US" w:eastAsia="zh-CN" w:bidi="ar-SA"/>
        </w:rPr>
        <w:t>6.3 资源化利用</w:t>
      </w:r>
      <w:bookmarkEnd w:id="155"/>
    </w:p>
    <w:p>
      <w:pPr>
        <w:spacing w:line="600" w:lineRule="exact"/>
        <w:ind w:firstLine="640" w:firstLineChars="200"/>
        <w:rPr>
          <w:rFonts w:hint="eastAsia" w:ascii="仿宋_GB2312" w:hAnsi="仿宋_GB2312" w:cs="仿宋_GB2312"/>
          <w:szCs w:val="32"/>
          <w:lang w:eastAsia="zh-CN"/>
        </w:rPr>
      </w:pPr>
      <w:r>
        <w:rPr>
          <w:rFonts w:hint="eastAsia" w:ascii="仿宋_GB2312" w:hAnsi="仿宋_GB2312" w:cs="仿宋_GB2312"/>
          <w:szCs w:val="32"/>
          <w:lang w:eastAsia="zh-CN"/>
        </w:rPr>
        <w:t>农村生活垃圾中的可回收垃圾、可腐烂垃圾等可通过资源化利用的方式进行处理，包括回收利用、堆肥。</w:t>
      </w:r>
    </w:p>
    <w:p>
      <w:pPr>
        <w:ind w:firstLine="480"/>
        <w:jc w:val="center"/>
        <w:rPr>
          <w:b/>
          <w:bCs/>
          <w:lang w:eastAsia="zh-CN"/>
        </w:rPr>
      </w:pPr>
      <w:r>
        <w:rPr>
          <w:rFonts w:hint="eastAsia" w:ascii="仿宋_GB2312" w:hAnsi="仿宋_GB2312" w:cs="仿宋_GB2312"/>
          <w:b/>
          <w:bCs/>
          <w:lang w:eastAsia="zh-CN"/>
        </w:rPr>
        <w:t>表6.3-1  资源化利用方式一览表</w:t>
      </w:r>
    </w:p>
    <w:tbl>
      <w:tblPr>
        <w:tblStyle w:val="8"/>
        <w:tblW w:w="9613"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889"/>
        <w:gridCol w:w="1977"/>
        <w:gridCol w:w="2213"/>
        <w:gridCol w:w="2605"/>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805" w:type="dxa"/>
            <w:noWrap w:val="0"/>
            <w:vAlign w:val="center"/>
          </w:tcPr>
          <w:p>
            <w:pPr>
              <w:widowControl w:val="0"/>
              <w:spacing w:line="300" w:lineRule="exact"/>
              <w:jc w:val="center"/>
              <w:rPr>
                <w:sz w:val="24"/>
              </w:rPr>
            </w:pPr>
            <w:r>
              <w:rPr>
                <w:b/>
                <w:bCs/>
                <w:sz w:val="24"/>
              </w:rPr>
              <w:t>治理方式</w:t>
            </w:r>
          </w:p>
        </w:tc>
        <w:tc>
          <w:tcPr>
            <w:tcW w:w="889" w:type="dxa"/>
            <w:noWrap w:val="0"/>
            <w:vAlign w:val="center"/>
          </w:tcPr>
          <w:p>
            <w:pPr>
              <w:widowControl w:val="0"/>
              <w:spacing w:line="300" w:lineRule="exact"/>
              <w:jc w:val="center"/>
              <w:rPr>
                <w:b/>
                <w:bCs/>
                <w:sz w:val="24"/>
              </w:rPr>
            </w:pPr>
            <w:r>
              <w:rPr>
                <w:b/>
                <w:bCs/>
                <w:sz w:val="24"/>
              </w:rPr>
              <w:t>适用范围</w:t>
            </w:r>
          </w:p>
        </w:tc>
        <w:tc>
          <w:tcPr>
            <w:tcW w:w="1977" w:type="dxa"/>
            <w:noWrap w:val="0"/>
            <w:vAlign w:val="center"/>
          </w:tcPr>
          <w:p>
            <w:pPr>
              <w:widowControl w:val="0"/>
              <w:spacing w:line="300" w:lineRule="exact"/>
              <w:ind w:firstLine="422"/>
              <w:jc w:val="both"/>
              <w:rPr>
                <w:b/>
                <w:bCs/>
                <w:sz w:val="24"/>
              </w:rPr>
            </w:pPr>
            <w:r>
              <w:rPr>
                <w:b/>
                <w:bCs/>
                <w:sz w:val="24"/>
              </w:rPr>
              <w:t>技术内容</w:t>
            </w:r>
          </w:p>
        </w:tc>
        <w:tc>
          <w:tcPr>
            <w:tcW w:w="2213" w:type="dxa"/>
            <w:noWrap w:val="0"/>
            <w:vAlign w:val="center"/>
          </w:tcPr>
          <w:p>
            <w:pPr>
              <w:widowControl w:val="0"/>
              <w:spacing w:line="300" w:lineRule="exact"/>
              <w:ind w:firstLine="422"/>
              <w:jc w:val="both"/>
              <w:rPr>
                <w:b/>
                <w:bCs/>
                <w:sz w:val="24"/>
              </w:rPr>
            </w:pPr>
            <w:r>
              <w:rPr>
                <w:b/>
                <w:bCs/>
                <w:sz w:val="24"/>
              </w:rPr>
              <w:t>技术特点</w:t>
            </w:r>
          </w:p>
        </w:tc>
        <w:tc>
          <w:tcPr>
            <w:tcW w:w="2605" w:type="dxa"/>
            <w:noWrap w:val="0"/>
            <w:vAlign w:val="center"/>
          </w:tcPr>
          <w:p>
            <w:pPr>
              <w:widowControl w:val="0"/>
              <w:spacing w:line="300" w:lineRule="exact"/>
              <w:jc w:val="center"/>
              <w:rPr>
                <w:b/>
                <w:bCs/>
                <w:sz w:val="24"/>
              </w:rPr>
            </w:pPr>
            <w:r>
              <w:rPr>
                <w:b/>
                <w:bCs/>
                <w:sz w:val="24"/>
              </w:rPr>
              <w:t>注意事项</w:t>
            </w:r>
          </w:p>
        </w:tc>
        <w:tc>
          <w:tcPr>
            <w:tcW w:w="1124" w:type="dxa"/>
            <w:noWrap w:val="0"/>
            <w:vAlign w:val="center"/>
          </w:tcPr>
          <w:p>
            <w:pPr>
              <w:widowControl w:val="0"/>
              <w:spacing w:line="300" w:lineRule="exact"/>
              <w:jc w:val="center"/>
              <w:rPr>
                <w:b/>
                <w:bCs/>
                <w:sz w:val="24"/>
              </w:rPr>
            </w:pPr>
            <w:r>
              <w:rPr>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2" w:hRule="atLeast"/>
        </w:trPr>
        <w:tc>
          <w:tcPr>
            <w:tcW w:w="805" w:type="dxa"/>
            <w:noWrap w:val="0"/>
            <w:vAlign w:val="center"/>
          </w:tcPr>
          <w:p>
            <w:pPr>
              <w:widowControl w:val="0"/>
              <w:jc w:val="center"/>
              <w:rPr>
                <w:sz w:val="24"/>
              </w:rPr>
            </w:pPr>
            <w:r>
              <w:rPr>
                <w:rFonts w:hint="eastAsia"/>
                <w:b/>
                <w:bCs/>
                <w:sz w:val="24"/>
              </w:rPr>
              <w:t>回</w:t>
            </w:r>
            <w:r>
              <w:rPr>
                <w:b/>
                <w:bCs/>
                <w:sz w:val="24"/>
              </w:rPr>
              <w:t>收利用</w:t>
            </w:r>
          </w:p>
          <w:p>
            <w:pPr>
              <w:widowControl w:val="0"/>
              <w:ind w:firstLine="480"/>
              <w:jc w:val="center"/>
              <w:rPr>
                <w:sz w:val="24"/>
              </w:rPr>
            </w:pPr>
          </w:p>
        </w:tc>
        <w:tc>
          <w:tcPr>
            <w:tcW w:w="889" w:type="dxa"/>
            <w:noWrap w:val="0"/>
            <w:vAlign w:val="center"/>
          </w:tcPr>
          <w:p>
            <w:pPr>
              <w:widowControl w:val="0"/>
              <w:spacing w:line="300" w:lineRule="exact"/>
              <w:jc w:val="center"/>
              <w:rPr>
                <w:sz w:val="24"/>
              </w:rPr>
            </w:pPr>
            <w:r>
              <w:rPr>
                <w:sz w:val="24"/>
              </w:rPr>
              <w:t>可回收垃圾</w:t>
            </w:r>
          </w:p>
        </w:tc>
        <w:tc>
          <w:tcPr>
            <w:tcW w:w="1977" w:type="dxa"/>
            <w:noWrap w:val="0"/>
            <w:vAlign w:val="center"/>
          </w:tcPr>
          <w:p>
            <w:pPr>
              <w:widowControl w:val="0"/>
              <w:spacing w:line="300" w:lineRule="exact"/>
              <w:jc w:val="both"/>
              <w:rPr>
                <w:sz w:val="24"/>
                <w:lang w:eastAsia="zh-CN"/>
              </w:rPr>
            </w:pPr>
            <w:r>
              <w:rPr>
                <w:sz w:val="24"/>
                <w:lang w:eastAsia="zh-CN"/>
              </w:rPr>
              <w:t>建立垃圾回收网络，再交由再生资源回收利用机构和建筑垃圾处理机构处理。</w:t>
            </w:r>
          </w:p>
        </w:tc>
        <w:tc>
          <w:tcPr>
            <w:tcW w:w="2213" w:type="dxa"/>
            <w:noWrap w:val="0"/>
            <w:vAlign w:val="center"/>
          </w:tcPr>
          <w:p>
            <w:pPr>
              <w:widowControl w:val="0"/>
              <w:spacing w:line="300" w:lineRule="exact"/>
              <w:jc w:val="both"/>
              <w:rPr>
                <w:sz w:val="24"/>
                <w:lang w:eastAsia="zh-CN"/>
              </w:rPr>
            </w:pPr>
            <w:r>
              <w:rPr>
                <w:sz w:val="24"/>
                <w:lang w:eastAsia="zh-CN"/>
              </w:rPr>
              <w:t>优点：部分农村生活垃圾得到资源化利用，可减小垃圾收运量和终端处理量。</w:t>
            </w:r>
          </w:p>
          <w:p>
            <w:pPr>
              <w:widowControl w:val="0"/>
              <w:spacing w:line="300" w:lineRule="exact"/>
              <w:jc w:val="both"/>
              <w:rPr>
                <w:sz w:val="24"/>
                <w:lang w:eastAsia="zh-CN"/>
              </w:rPr>
            </w:pPr>
            <w:r>
              <w:rPr>
                <w:sz w:val="24"/>
                <w:lang w:eastAsia="zh-CN"/>
              </w:rPr>
              <w:t>缺点：对垃圾分类要求较高。</w:t>
            </w:r>
          </w:p>
        </w:tc>
        <w:tc>
          <w:tcPr>
            <w:tcW w:w="2605" w:type="dxa"/>
            <w:noWrap w:val="0"/>
            <w:vAlign w:val="center"/>
          </w:tcPr>
          <w:p>
            <w:pPr>
              <w:widowControl w:val="0"/>
              <w:spacing w:line="300" w:lineRule="exact"/>
              <w:jc w:val="both"/>
              <w:rPr>
                <w:sz w:val="24"/>
                <w:lang w:eastAsia="zh-CN"/>
              </w:rPr>
            </w:pPr>
            <w:r>
              <w:rPr>
                <w:rFonts w:hint="eastAsia" w:eastAsia="仿宋_GB2312"/>
                <w:sz w:val="24"/>
                <w:lang w:eastAsia="zh-CN"/>
              </w:rPr>
              <w:t>1.</w:t>
            </w:r>
            <w:r>
              <w:rPr>
                <w:sz w:val="24"/>
                <w:lang w:eastAsia="zh-CN"/>
              </w:rPr>
              <w:t>村民在垃圾分类时，应避免可回收垃圾受到污染，影响收购价格</w:t>
            </w:r>
            <w:r>
              <w:rPr>
                <w:rFonts w:hint="eastAsia" w:eastAsia="仿宋_GB2312"/>
                <w:sz w:val="24"/>
                <w:lang w:eastAsia="zh-CN"/>
              </w:rPr>
              <w:t>；</w:t>
            </w:r>
          </w:p>
          <w:p>
            <w:pPr>
              <w:widowControl w:val="0"/>
              <w:spacing w:line="300" w:lineRule="exact"/>
              <w:jc w:val="both"/>
              <w:rPr>
                <w:sz w:val="24"/>
                <w:lang w:eastAsia="zh-CN"/>
              </w:rPr>
            </w:pPr>
            <w:r>
              <w:rPr>
                <w:sz w:val="24"/>
                <w:lang w:eastAsia="zh-CN"/>
              </w:rPr>
              <w:t>2</w:t>
            </w:r>
            <w:r>
              <w:rPr>
                <w:rFonts w:hint="eastAsia" w:eastAsia="仿宋_GB2312"/>
                <w:sz w:val="24"/>
                <w:lang w:eastAsia="zh-CN"/>
              </w:rPr>
              <w:t>.</w:t>
            </w:r>
            <w:r>
              <w:rPr>
                <w:sz w:val="24"/>
                <w:lang w:eastAsia="zh-CN"/>
              </w:rPr>
              <w:t>对于回收价格较低的塑料制品等可回收垃圾，政府可适当采取财政补贴或结余分享等措施，提高收购价格和回收利用的积极性。</w:t>
            </w:r>
          </w:p>
        </w:tc>
        <w:tc>
          <w:tcPr>
            <w:tcW w:w="1124" w:type="dxa"/>
            <w:noWrap w:val="0"/>
            <w:vAlign w:val="center"/>
          </w:tcPr>
          <w:p>
            <w:pPr>
              <w:widowControl w:val="0"/>
              <w:spacing w:line="300" w:lineRule="exact"/>
              <w:jc w:val="both"/>
              <w:rPr>
                <w:sz w:val="24"/>
                <w:lang w:eastAsia="zh-CN"/>
              </w:rPr>
            </w:pPr>
            <w:r>
              <w:rPr>
                <w:sz w:val="24"/>
                <w:lang w:eastAsia="zh-CN"/>
              </w:rPr>
              <w:t>适用于</w:t>
            </w:r>
            <w:r>
              <w:rPr>
                <w:rFonts w:hint="eastAsia" w:eastAsia="仿宋_GB2312"/>
                <w:sz w:val="24"/>
                <w:lang w:eastAsia="zh-CN"/>
              </w:rPr>
              <w:t>“</w:t>
            </w:r>
            <w:r>
              <w:rPr>
                <w:sz w:val="24"/>
                <w:lang w:eastAsia="zh-CN"/>
              </w:rPr>
              <w:t>两分法</w:t>
            </w:r>
            <w:r>
              <w:rPr>
                <w:rFonts w:hint="eastAsia" w:eastAsia="仿宋_GB2312"/>
                <w:sz w:val="24"/>
                <w:lang w:eastAsia="zh-CN"/>
              </w:rPr>
              <w:t>”</w:t>
            </w:r>
            <w:r>
              <w:rPr>
                <w:sz w:val="24"/>
                <w:lang w:eastAsia="zh-CN"/>
              </w:rPr>
              <w:t>和</w:t>
            </w:r>
            <w:r>
              <w:rPr>
                <w:rFonts w:hint="eastAsia" w:eastAsia="仿宋_GB2312"/>
                <w:sz w:val="24"/>
                <w:lang w:eastAsia="zh-CN"/>
              </w:rPr>
              <w:t>“</w:t>
            </w:r>
            <w:r>
              <w:rPr>
                <w:sz w:val="24"/>
                <w:lang w:eastAsia="zh-CN"/>
              </w:rPr>
              <w:t>两次</w:t>
            </w:r>
            <w:r>
              <w:rPr>
                <w:rFonts w:hint="eastAsia" w:eastAsia="仿宋_GB2312"/>
                <w:sz w:val="24"/>
                <w:lang w:eastAsia="zh-CN"/>
              </w:rPr>
              <w:t>四</w:t>
            </w:r>
            <w:r>
              <w:rPr>
                <w:sz w:val="24"/>
                <w:lang w:eastAsia="zh-CN"/>
              </w:rPr>
              <w:t>分法</w:t>
            </w:r>
            <w:r>
              <w:rPr>
                <w:rFonts w:hint="eastAsia" w:eastAsia="仿宋_GB2312"/>
                <w:sz w:val="24"/>
                <w:lang w:eastAsia="zh-CN"/>
              </w:rPr>
              <w:t>”</w:t>
            </w:r>
            <w:r>
              <w:rPr>
                <w:sz w:val="24"/>
                <w:lang w:eastAsia="zh-CN"/>
              </w:rPr>
              <w:t>等技术路线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9" w:hRule="atLeast"/>
        </w:trPr>
        <w:tc>
          <w:tcPr>
            <w:tcW w:w="805" w:type="dxa"/>
            <w:noWrap w:val="0"/>
            <w:vAlign w:val="center"/>
          </w:tcPr>
          <w:p>
            <w:pPr>
              <w:widowControl w:val="0"/>
              <w:spacing w:line="300" w:lineRule="exact"/>
              <w:jc w:val="center"/>
              <w:rPr>
                <w:b/>
                <w:bCs/>
                <w:sz w:val="24"/>
              </w:rPr>
            </w:pPr>
            <w:r>
              <w:rPr>
                <w:b/>
                <w:bCs/>
                <w:sz w:val="24"/>
              </w:rPr>
              <w:t>堆肥</w:t>
            </w:r>
          </w:p>
          <w:p>
            <w:pPr>
              <w:widowControl w:val="0"/>
              <w:ind w:firstLine="480"/>
              <w:jc w:val="center"/>
              <w:rPr>
                <w:sz w:val="24"/>
              </w:rPr>
            </w:pPr>
          </w:p>
        </w:tc>
        <w:tc>
          <w:tcPr>
            <w:tcW w:w="889" w:type="dxa"/>
            <w:noWrap w:val="0"/>
            <w:vAlign w:val="center"/>
          </w:tcPr>
          <w:p>
            <w:pPr>
              <w:widowControl w:val="0"/>
              <w:spacing w:line="300" w:lineRule="exact"/>
              <w:jc w:val="center"/>
              <w:rPr>
                <w:sz w:val="24"/>
                <w:lang w:eastAsia="zh-CN"/>
              </w:rPr>
            </w:pPr>
            <w:r>
              <w:rPr>
                <w:sz w:val="24"/>
                <w:lang w:eastAsia="zh-CN"/>
              </w:rPr>
              <w:t>可腐烂垃圾、厨余垃圾</w:t>
            </w:r>
          </w:p>
        </w:tc>
        <w:tc>
          <w:tcPr>
            <w:tcW w:w="1977" w:type="dxa"/>
            <w:noWrap w:val="0"/>
            <w:vAlign w:val="center"/>
          </w:tcPr>
          <w:p>
            <w:pPr>
              <w:widowControl w:val="0"/>
              <w:spacing w:line="300" w:lineRule="exact"/>
              <w:jc w:val="both"/>
              <w:rPr>
                <w:sz w:val="24"/>
                <w:lang w:eastAsia="zh-CN"/>
              </w:rPr>
            </w:pPr>
            <w:r>
              <w:rPr>
                <w:sz w:val="24"/>
                <w:lang w:eastAsia="zh-CN"/>
              </w:rPr>
              <w:t>利用简易堆肥装置（堆肥间、阳光房、沼气池等）对可腐烂垃圾、厨余垃圾进行发酵处理，并制成肥料。</w:t>
            </w:r>
          </w:p>
        </w:tc>
        <w:tc>
          <w:tcPr>
            <w:tcW w:w="2213" w:type="dxa"/>
            <w:noWrap w:val="0"/>
            <w:vAlign w:val="center"/>
          </w:tcPr>
          <w:p>
            <w:pPr>
              <w:widowControl w:val="0"/>
              <w:spacing w:line="300" w:lineRule="exact"/>
              <w:jc w:val="both"/>
              <w:rPr>
                <w:sz w:val="24"/>
                <w:lang w:eastAsia="zh-CN"/>
              </w:rPr>
            </w:pPr>
            <w:r>
              <w:rPr>
                <w:sz w:val="24"/>
                <w:lang w:eastAsia="zh-CN"/>
              </w:rPr>
              <w:t>优点：简单易行，可腐烂垃圾、厨余垃圾可得到资源化利用。</w:t>
            </w:r>
          </w:p>
          <w:p>
            <w:pPr>
              <w:widowControl w:val="0"/>
              <w:spacing w:line="300" w:lineRule="exact"/>
              <w:jc w:val="both"/>
              <w:rPr>
                <w:sz w:val="24"/>
                <w:lang w:eastAsia="zh-CN"/>
              </w:rPr>
            </w:pPr>
            <w:r>
              <w:rPr>
                <w:sz w:val="24"/>
                <w:lang w:eastAsia="zh-CN"/>
              </w:rPr>
              <w:t>缺点：可腐烂垃圾、厨余垃圾应及时进入堆肥装置，堆肥时间较长，易滋生蚊蝇、细菌。</w:t>
            </w:r>
          </w:p>
        </w:tc>
        <w:tc>
          <w:tcPr>
            <w:tcW w:w="2605" w:type="dxa"/>
            <w:noWrap w:val="0"/>
            <w:vAlign w:val="center"/>
          </w:tcPr>
          <w:p>
            <w:pPr>
              <w:widowControl w:val="0"/>
              <w:spacing w:line="300" w:lineRule="exact"/>
              <w:jc w:val="both"/>
              <w:rPr>
                <w:sz w:val="24"/>
                <w:lang w:eastAsia="zh-CN"/>
              </w:rPr>
            </w:pPr>
            <w:r>
              <w:rPr>
                <w:rFonts w:hint="eastAsia" w:eastAsia="仿宋_GB2312"/>
                <w:sz w:val="24"/>
                <w:lang w:eastAsia="zh-CN"/>
              </w:rPr>
              <w:t>1.</w:t>
            </w:r>
            <w:r>
              <w:rPr>
                <w:sz w:val="24"/>
                <w:lang w:eastAsia="zh-CN"/>
              </w:rPr>
              <w:t>应集中在指定地点进行堆肥</w:t>
            </w:r>
            <w:r>
              <w:rPr>
                <w:rFonts w:hint="eastAsia" w:eastAsia="仿宋_GB2312"/>
                <w:sz w:val="24"/>
                <w:lang w:eastAsia="zh-CN"/>
              </w:rPr>
              <w:t>；</w:t>
            </w:r>
          </w:p>
          <w:p>
            <w:pPr>
              <w:widowControl w:val="0"/>
              <w:spacing w:line="300" w:lineRule="exact"/>
              <w:jc w:val="both"/>
              <w:rPr>
                <w:sz w:val="24"/>
                <w:lang w:eastAsia="zh-CN"/>
              </w:rPr>
            </w:pPr>
            <w:r>
              <w:rPr>
                <w:sz w:val="24"/>
                <w:lang w:eastAsia="zh-CN"/>
              </w:rPr>
              <w:t>2</w:t>
            </w:r>
            <w:r>
              <w:rPr>
                <w:rFonts w:hint="eastAsia" w:eastAsia="仿宋_GB2312"/>
                <w:sz w:val="24"/>
                <w:lang w:eastAsia="zh-CN"/>
              </w:rPr>
              <w:t>.</w:t>
            </w:r>
            <w:r>
              <w:rPr>
                <w:sz w:val="24"/>
                <w:lang w:eastAsia="zh-CN"/>
              </w:rPr>
              <w:t>堆肥装置应设置醒目标志</w:t>
            </w:r>
            <w:r>
              <w:rPr>
                <w:rFonts w:hint="eastAsia" w:eastAsia="仿宋_GB2312"/>
                <w:sz w:val="24"/>
                <w:lang w:eastAsia="zh-CN"/>
              </w:rPr>
              <w:t>；</w:t>
            </w:r>
          </w:p>
          <w:p>
            <w:pPr>
              <w:widowControl w:val="0"/>
              <w:spacing w:line="300" w:lineRule="exact"/>
              <w:jc w:val="both"/>
              <w:rPr>
                <w:sz w:val="24"/>
              </w:rPr>
            </w:pPr>
            <w:r>
              <w:rPr>
                <w:sz w:val="24"/>
              </w:rPr>
              <w:t>3</w:t>
            </w:r>
            <w:r>
              <w:rPr>
                <w:rFonts w:hint="eastAsia"/>
                <w:sz w:val="24"/>
              </w:rPr>
              <w:t>.</w:t>
            </w:r>
            <w:r>
              <w:rPr>
                <w:sz w:val="24"/>
              </w:rPr>
              <w:t>沼气池需要正常使用</w:t>
            </w:r>
            <w:r>
              <w:rPr>
                <w:rFonts w:hint="eastAsia"/>
                <w:sz w:val="24"/>
              </w:rPr>
              <w:t>。</w:t>
            </w:r>
          </w:p>
        </w:tc>
        <w:tc>
          <w:tcPr>
            <w:tcW w:w="1124" w:type="dxa"/>
            <w:noWrap w:val="0"/>
            <w:vAlign w:val="center"/>
          </w:tcPr>
          <w:p>
            <w:pPr>
              <w:widowControl w:val="0"/>
              <w:spacing w:line="300" w:lineRule="exact"/>
              <w:jc w:val="both"/>
              <w:rPr>
                <w:sz w:val="24"/>
                <w:lang w:eastAsia="zh-CN"/>
              </w:rPr>
            </w:pPr>
            <w:r>
              <w:rPr>
                <w:sz w:val="24"/>
                <w:lang w:eastAsia="zh-CN"/>
              </w:rPr>
              <w:t>适用于</w:t>
            </w:r>
            <w:r>
              <w:rPr>
                <w:rFonts w:hint="eastAsia" w:eastAsia="仿宋_GB2312"/>
                <w:sz w:val="24"/>
                <w:lang w:eastAsia="zh-CN"/>
              </w:rPr>
              <w:t>“</w:t>
            </w:r>
            <w:r>
              <w:rPr>
                <w:sz w:val="24"/>
                <w:lang w:eastAsia="zh-CN"/>
              </w:rPr>
              <w:t>两次</w:t>
            </w:r>
            <w:r>
              <w:rPr>
                <w:rFonts w:hint="eastAsia" w:eastAsia="仿宋_GB2312"/>
                <w:sz w:val="24"/>
                <w:lang w:eastAsia="zh-CN"/>
              </w:rPr>
              <w:t>四</w:t>
            </w:r>
            <w:r>
              <w:rPr>
                <w:sz w:val="24"/>
                <w:lang w:eastAsia="zh-CN"/>
              </w:rPr>
              <w:t>分法</w:t>
            </w:r>
            <w:r>
              <w:rPr>
                <w:rFonts w:hint="eastAsia" w:eastAsia="仿宋_GB2312"/>
                <w:sz w:val="24"/>
                <w:lang w:eastAsia="zh-CN"/>
              </w:rPr>
              <w:t>”</w:t>
            </w:r>
            <w:r>
              <w:rPr>
                <w:sz w:val="24"/>
                <w:lang w:eastAsia="zh-CN"/>
              </w:rPr>
              <w:t>技术</w:t>
            </w:r>
            <w:r>
              <w:rPr>
                <w:rFonts w:hint="eastAsia" w:eastAsia="仿宋_GB2312"/>
                <w:sz w:val="24"/>
                <w:lang w:eastAsia="zh-CN"/>
              </w:rPr>
              <w:t>路线</w:t>
            </w:r>
          </w:p>
        </w:tc>
      </w:tr>
    </w:tbl>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56" w:name="_Toc515"/>
      <w:r>
        <w:rPr>
          <w:rFonts w:hint="eastAsia" w:ascii="仿宋_GB2312" w:hAnsi="楷体_GB2312" w:eastAsia="仿宋_GB2312" w:cs="楷体_GB2312"/>
          <w:b/>
          <w:sz w:val="32"/>
          <w:szCs w:val="32"/>
          <w:lang w:val="en-US" w:eastAsia="zh-CN" w:bidi="ar-SA"/>
        </w:rPr>
        <w:t>6.4 县（区）、片区、镇、村处理</w:t>
      </w:r>
      <w:bookmarkEnd w:id="156"/>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农村生活垃圾中暂不能被资源化回收利用的其他垃圾可转运至县（区）、片区及镇无害化处理设施处理，县（区）、片区及镇无害化处理设施应按国家相关标准和规范进行规划、设计、建设、运营。</w:t>
      </w:r>
    </w:p>
    <w:p>
      <w:pPr>
        <w:spacing w:line="600" w:lineRule="exact"/>
        <w:ind w:firstLine="640" w:firstLineChars="200"/>
        <w:jc w:val="both"/>
        <w:rPr>
          <w:rFonts w:hint="eastAsia" w:ascii="仿宋_GB2312" w:hAnsi="仿宋_GB2312" w:cs="仿宋_GB2312"/>
          <w:spacing w:val="-2"/>
          <w:szCs w:val="32"/>
          <w:lang w:eastAsia="zh-CN"/>
        </w:rPr>
      </w:pPr>
      <w:r>
        <w:rPr>
          <w:rFonts w:hint="eastAsia" w:ascii="仿宋_GB2312" w:hAnsi="仿宋_GB2312" w:cs="仿宋_GB2312"/>
          <w:szCs w:val="32"/>
          <w:lang w:eastAsia="zh-CN"/>
        </w:rPr>
        <w:t>有条件的行政村可自行建设小型垃圾处理设施。不能通过资源化利用的灰渣可进入惰性垃圾填埋场填埋；建设小型农村生活垃圾卫生化焚烧设施，必须符合《生活垃圾焚烧污染控制标准》GB18485-2014。生活垃圾焚烧飞灰进入生活垃圾填埋场填埋的，应满足《生活垃圾填埋场污染控制标准》GB16889-2008中6.3条要求；进入水泥窑协同处置的，应满足《水泥窑协调处置固体废物污染控制标准》GB30485-2013。</w:t>
      </w:r>
    </w:p>
    <w:p>
      <w:pPr>
        <w:spacing w:line="600" w:lineRule="exact"/>
        <w:jc w:val="center"/>
        <w:rPr>
          <w:rFonts w:hint="eastAsia" w:ascii="仿宋_GB2312"/>
          <w:b/>
          <w:bCs/>
          <w:szCs w:val="32"/>
          <w:lang w:eastAsia="zh-CN"/>
        </w:rPr>
      </w:pPr>
      <w:r>
        <w:rPr>
          <w:rFonts w:hint="eastAsia" w:ascii="仿宋_GB2312" w:hAnsi="仿宋_GB2312" w:cs="仿宋_GB2312"/>
          <w:b/>
          <w:bCs/>
          <w:szCs w:val="32"/>
          <w:lang w:eastAsia="zh-CN"/>
        </w:rPr>
        <w:t>表6.4-1  农村生活垃圾村处理技术一览表</w:t>
      </w:r>
    </w:p>
    <w:tbl>
      <w:tblPr>
        <w:tblStyle w:val="8"/>
        <w:tblW w:w="9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709"/>
        <w:gridCol w:w="2072"/>
        <w:gridCol w:w="2659"/>
        <w:gridCol w:w="3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tblHeader/>
          <w:jc w:val="center"/>
        </w:trPr>
        <w:tc>
          <w:tcPr>
            <w:tcW w:w="979" w:type="dxa"/>
            <w:noWrap w:val="0"/>
            <w:vAlign w:val="center"/>
          </w:tcPr>
          <w:p>
            <w:pPr>
              <w:widowControl w:val="0"/>
              <w:spacing w:line="300" w:lineRule="exact"/>
              <w:jc w:val="center"/>
              <w:rPr>
                <w:rFonts w:hint="eastAsia" w:ascii="仿宋_GB2312"/>
                <w:b/>
                <w:bCs/>
                <w:sz w:val="24"/>
                <w:lang w:eastAsia="zh-CN"/>
              </w:rPr>
            </w:pPr>
            <w:r>
              <w:rPr>
                <w:rFonts w:hint="eastAsia" w:ascii="仿宋_GB2312"/>
                <w:b/>
                <w:bCs/>
                <w:sz w:val="24"/>
              </w:rPr>
              <w:t>治理</w:t>
            </w:r>
          </w:p>
          <w:p>
            <w:pPr>
              <w:widowControl w:val="0"/>
              <w:spacing w:line="300" w:lineRule="exact"/>
              <w:jc w:val="center"/>
              <w:rPr>
                <w:rFonts w:hint="eastAsia" w:ascii="仿宋_GB2312"/>
                <w:sz w:val="24"/>
              </w:rPr>
            </w:pPr>
            <w:r>
              <w:rPr>
                <w:rFonts w:hint="eastAsia" w:ascii="仿宋_GB2312"/>
                <w:b/>
                <w:bCs/>
                <w:sz w:val="24"/>
              </w:rPr>
              <w:t>方式</w:t>
            </w:r>
          </w:p>
        </w:tc>
        <w:tc>
          <w:tcPr>
            <w:tcW w:w="709" w:type="dxa"/>
            <w:noWrap w:val="0"/>
            <w:vAlign w:val="center"/>
          </w:tcPr>
          <w:p>
            <w:pPr>
              <w:widowControl w:val="0"/>
              <w:spacing w:line="300" w:lineRule="exact"/>
              <w:jc w:val="center"/>
              <w:rPr>
                <w:rFonts w:hint="eastAsia" w:ascii="仿宋_GB2312"/>
                <w:sz w:val="24"/>
              </w:rPr>
            </w:pPr>
            <w:r>
              <w:rPr>
                <w:rFonts w:hint="eastAsia" w:ascii="仿宋_GB2312"/>
                <w:b/>
                <w:bCs/>
                <w:sz w:val="24"/>
              </w:rPr>
              <w:t>适用范围</w:t>
            </w:r>
          </w:p>
        </w:tc>
        <w:tc>
          <w:tcPr>
            <w:tcW w:w="2072" w:type="dxa"/>
            <w:noWrap w:val="0"/>
            <w:vAlign w:val="center"/>
          </w:tcPr>
          <w:p>
            <w:pPr>
              <w:widowControl w:val="0"/>
              <w:spacing w:line="300" w:lineRule="exact"/>
              <w:jc w:val="center"/>
              <w:rPr>
                <w:rFonts w:hint="eastAsia" w:ascii="仿宋_GB2312"/>
                <w:b/>
                <w:bCs/>
                <w:sz w:val="24"/>
              </w:rPr>
            </w:pPr>
            <w:r>
              <w:rPr>
                <w:rFonts w:hint="eastAsia" w:ascii="仿宋_GB2312"/>
                <w:b/>
                <w:bCs/>
                <w:sz w:val="24"/>
              </w:rPr>
              <w:t>技术内容</w:t>
            </w:r>
          </w:p>
        </w:tc>
        <w:tc>
          <w:tcPr>
            <w:tcW w:w="2659" w:type="dxa"/>
            <w:noWrap w:val="0"/>
            <w:vAlign w:val="center"/>
          </w:tcPr>
          <w:p>
            <w:pPr>
              <w:widowControl w:val="0"/>
              <w:spacing w:line="300" w:lineRule="exact"/>
              <w:jc w:val="center"/>
              <w:rPr>
                <w:rFonts w:hint="eastAsia" w:ascii="仿宋_GB2312"/>
                <w:b/>
                <w:bCs/>
                <w:sz w:val="24"/>
              </w:rPr>
            </w:pPr>
            <w:r>
              <w:rPr>
                <w:rFonts w:hint="eastAsia" w:ascii="仿宋_GB2312"/>
                <w:b/>
                <w:bCs/>
                <w:sz w:val="24"/>
              </w:rPr>
              <w:t>技术特点</w:t>
            </w:r>
          </w:p>
        </w:tc>
        <w:tc>
          <w:tcPr>
            <w:tcW w:w="3026" w:type="dxa"/>
            <w:noWrap w:val="0"/>
            <w:vAlign w:val="center"/>
          </w:tcPr>
          <w:p>
            <w:pPr>
              <w:widowControl w:val="0"/>
              <w:spacing w:line="300" w:lineRule="exact"/>
              <w:jc w:val="center"/>
              <w:rPr>
                <w:rFonts w:hint="eastAsia" w:ascii="仿宋_GB2312"/>
                <w:b/>
                <w:bCs/>
                <w:sz w:val="24"/>
              </w:rPr>
            </w:pPr>
            <w:r>
              <w:rPr>
                <w:rFonts w:hint="eastAsia" w:ascii="仿宋_GB2312"/>
                <w:b/>
                <w:bCs/>
                <w:sz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979" w:type="dxa"/>
            <w:noWrap w:val="0"/>
            <w:vAlign w:val="center"/>
          </w:tcPr>
          <w:p>
            <w:pPr>
              <w:widowControl w:val="0"/>
              <w:spacing w:line="300" w:lineRule="exact"/>
              <w:jc w:val="center"/>
              <w:rPr>
                <w:rFonts w:hint="eastAsia" w:ascii="仿宋_GB2312"/>
                <w:sz w:val="24"/>
              </w:rPr>
            </w:pPr>
            <w:r>
              <w:rPr>
                <w:rFonts w:hint="eastAsia" w:ascii="仿宋_GB2312"/>
                <w:b/>
                <w:bCs/>
                <w:sz w:val="24"/>
              </w:rPr>
              <w:t>惰性垃圾填埋场</w:t>
            </w:r>
          </w:p>
        </w:tc>
        <w:tc>
          <w:tcPr>
            <w:tcW w:w="709" w:type="dxa"/>
            <w:noWrap w:val="0"/>
            <w:vAlign w:val="center"/>
          </w:tcPr>
          <w:p>
            <w:pPr>
              <w:widowControl w:val="0"/>
              <w:spacing w:line="300" w:lineRule="exact"/>
              <w:jc w:val="both"/>
              <w:rPr>
                <w:rFonts w:hint="eastAsia" w:ascii="仿宋_GB2312"/>
                <w:sz w:val="24"/>
              </w:rPr>
            </w:pPr>
            <w:r>
              <w:rPr>
                <w:rFonts w:hint="eastAsia" w:ascii="仿宋_GB2312"/>
                <w:sz w:val="24"/>
              </w:rPr>
              <w:t>惰性垃圾</w:t>
            </w:r>
          </w:p>
        </w:tc>
        <w:tc>
          <w:tcPr>
            <w:tcW w:w="2072"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灰土、砂子、煤渣等对环境不会造成危害的垃圾，可进入惰性垃圾填埋场填埋</w:t>
            </w:r>
          </w:p>
        </w:tc>
        <w:tc>
          <w:tcPr>
            <w:tcW w:w="2659"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优点：处置方式简单。</w:t>
            </w:r>
          </w:p>
          <w:p>
            <w:pPr>
              <w:widowControl w:val="0"/>
              <w:spacing w:line="300" w:lineRule="exact"/>
              <w:jc w:val="both"/>
              <w:rPr>
                <w:rFonts w:hint="eastAsia" w:ascii="仿宋_GB2312"/>
                <w:sz w:val="24"/>
                <w:lang w:eastAsia="zh-CN"/>
              </w:rPr>
            </w:pPr>
            <w:r>
              <w:rPr>
                <w:rFonts w:hint="eastAsia" w:ascii="仿宋_GB2312"/>
                <w:sz w:val="24"/>
                <w:lang w:eastAsia="zh-CN"/>
              </w:rPr>
              <w:t>缺点：不适用于没有用地进行填埋的地区。</w:t>
            </w:r>
          </w:p>
        </w:tc>
        <w:tc>
          <w:tcPr>
            <w:tcW w:w="3026"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1.垃圾填埋后应及时压实、覆盖；</w:t>
            </w:r>
          </w:p>
          <w:p>
            <w:pPr>
              <w:widowControl w:val="0"/>
              <w:spacing w:line="300" w:lineRule="exact"/>
              <w:jc w:val="both"/>
              <w:rPr>
                <w:rFonts w:hint="eastAsia" w:ascii="仿宋_GB2312"/>
                <w:sz w:val="24"/>
                <w:lang w:eastAsia="zh-CN"/>
              </w:rPr>
            </w:pPr>
            <w:r>
              <w:rPr>
                <w:rFonts w:hint="eastAsia" w:ascii="仿宋_GB2312"/>
                <w:sz w:val="24"/>
                <w:lang w:eastAsia="zh-CN"/>
              </w:rPr>
              <w:t>2.选址尽量远离重点区域。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6" w:hRule="atLeast"/>
          <w:jc w:val="center"/>
        </w:trPr>
        <w:tc>
          <w:tcPr>
            <w:tcW w:w="979" w:type="dxa"/>
            <w:noWrap w:val="0"/>
            <w:vAlign w:val="center"/>
          </w:tcPr>
          <w:p>
            <w:pPr>
              <w:widowControl w:val="0"/>
              <w:spacing w:line="300" w:lineRule="exact"/>
              <w:jc w:val="center"/>
              <w:rPr>
                <w:rFonts w:hint="eastAsia" w:ascii="仿宋_GB2312"/>
                <w:sz w:val="24"/>
                <w:lang w:eastAsia="zh-CN"/>
              </w:rPr>
            </w:pPr>
            <w:r>
              <w:rPr>
                <w:rFonts w:hint="eastAsia" w:ascii="仿宋_GB2312"/>
                <w:b/>
                <w:bCs/>
                <w:sz w:val="24"/>
                <w:lang w:eastAsia="zh-CN"/>
              </w:rPr>
              <w:t>小型农村生活垃圾卫生化焚烧设施</w:t>
            </w:r>
          </w:p>
        </w:tc>
        <w:tc>
          <w:tcPr>
            <w:tcW w:w="709" w:type="dxa"/>
            <w:noWrap w:val="0"/>
            <w:vAlign w:val="center"/>
          </w:tcPr>
          <w:p>
            <w:pPr>
              <w:widowControl w:val="0"/>
              <w:spacing w:line="300" w:lineRule="exact"/>
              <w:jc w:val="both"/>
              <w:rPr>
                <w:rFonts w:hint="eastAsia" w:ascii="仿宋_GB2312"/>
                <w:sz w:val="24"/>
              </w:rPr>
            </w:pPr>
            <w:r>
              <w:rPr>
                <w:rFonts w:hint="eastAsia" w:ascii="仿宋_GB2312"/>
                <w:sz w:val="24"/>
              </w:rPr>
              <w:t>可卫生化焚烧垃圾</w:t>
            </w:r>
          </w:p>
        </w:tc>
        <w:tc>
          <w:tcPr>
            <w:tcW w:w="2072"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利用高温焚烧将垃圾分解成固体残渣，并对产生的烟气进行处理。</w:t>
            </w:r>
          </w:p>
        </w:tc>
        <w:tc>
          <w:tcPr>
            <w:tcW w:w="2659"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优点：占地面积小，减容效果好，垃圾中的病原体可被彻底消灭。缺点：前期投资高，运行、管理复杂，烟气处理技术要求高。</w:t>
            </w:r>
          </w:p>
        </w:tc>
        <w:tc>
          <w:tcPr>
            <w:tcW w:w="3026"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1.需要加强农村垃圾分类工作，减少白色垃圾及塑料制品的比例；</w:t>
            </w:r>
          </w:p>
          <w:p>
            <w:pPr>
              <w:widowControl w:val="0"/>
              <w:spacing w:line="300" w:lineRule="exact"/>
              <w:jc w:val="both"/>
              <w:rPr>
                <w:rFonts w:hint="eastAsia" w:ascii="仿宋_GB2312"/>
                <w:sz w:val="24"/>
                <w:lang w:eastAsia="zh-CN"/>
              </w:rPr>
            </w:pPr>
            <w:r>
              <w:rPr>
                <w:rFonts w:hint="eastAsia" w:ascii="仿宋_GB2312"/>
                <w:sz w:val="24"/>
                <w:lang w:eastAsia="zh-CN"/>
              </w:rPr>
              <w:t>2.确保进厂垃圾符合焚烧要求；</w:t>
            </w:r>
          </w:p>
          <w:p>
            <w:pPr>
              <w:widowControl w:val="0"/>
              <w:spacing w:line="300" w:lineRule="exact"/>
              <w:jc w:val="both"/>
              <w:rPr>
                <w:rFonts w:hint="eastAsia" w:ascii="仿宋_GB2312"/>
                <w:sz w:val="24"/>
                <w:lang w:eastAsia="zh-CN"/>
              </w:rPr>
            </w:pPr>
            <w:r>
              <w:rPr>
                <w:rFonts w:hint="eastAsia" w:ascii="仿宋_GB2312"/>
                <w:sz w:val="24"/>
                <w:lang w:eastAsia="zh-CN"/>
              </w:rPr>
              <w:t>3.需配备尾气处理设施对污染物进行处理，符合环保部门要求，达到《生活垃圾焚烧污染控制标准》GB18485-2014的排放控制要求。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atLeast"/>
          <w:jc w:val="center"/>
        </w:trPr>
        <w:tc>
          <w:tcPr>
            <w:tcW w:w="979" w:type="dxa"/>
            <w:noWrap w:val="0"/>
            <w:vAlign w:val="center"/>
          </w:tcPr>
          <w:p>
            <w:pPr>
              <w:widowControl w:val="0"/>
              <w:spacing w:line="300" w:lineRule="exact"/>
              <w:jc w:val="center"/>
              <w:rPr>
                <w:rFonts w:hint="eastAsia" w:ascii="仿宋_GB2312"/>
                <w:sz w:val="24"/>
              </w:rPr>
            </w:pPr>
            <w:r>
              <w:rPr>
                <w:rFonts w:hint="eastAsia" w:ascii="仿宋_GB2312"/>
                <w:b/>
                <w:bCs/>
                <w:sz w:val="24"/>
              </w:rPr>
              <w:t>定点收集、定期清运</w:t>
            </w:r>
          </w:p>
        </w:tc>
        <w:tc>
          <w:tcPr>
            <w:tcW w:w="709" w:type="dxa"/>
            <w:noWrap w:val="0"/>
            <w:vAlign w:val="center"/>
          </w:tcPr>
          <w:p>
            <w:pPr>
              <w:widowControl w:val="0"/>
              <w:spacing w:line="300" w:lineRule="exact"/>
              <w:jc w:val="both"/>
              <w:rPr>
                <w:rFonts w:hint="eastAsia" w:ascii="仿宋_GB2312"/>
                <w:sz w:val="24"/>
              </w:rPr>
            </w:pPr>
            <w:r>
              <w:rPr>
                <w:rFonts w:hint="eastAsia" w:ascii="仿宋_GB2312"/>
                <w:sz w:val="24"/>
              </w:rPr>
              <w:t>所有生活垃圾</w:t>
            </w:r>
          </w:p>
        </w:tc>
        <w:tc>
          <w:tcPr>
            <w:tcW w:w="2072"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利用选址良好，并采取适当工程措施的场地对所有生活垃圾进行收集。定期对收集垃圾进行外运至垃圾处置场所。</w:t>
            </w:r>
          </w:p>
        </w:tc>
        <w:tc>
          <w:tcPr>
            <w:tcW w:w="2659"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不用对生活垃圾进行最终的处理处置。</w:t>
            </w:r>
          </w:p>
        </w:tc>
        <w:tc>
          <w:tcPr>
            <w:tcW w:w="3026" w:type="dxa"/>
            <w:noWrap w:val="0"/>
            <w:vAlign w:val="center"/>
          </w:tcPr>
          <w:p>
            <w:pPr>
              <w:widowControl w:val="0"/>
              <w:spacing w:line="300" w:lineRule="exact"/>
              <w:jc w:val="both"/>
              <w:rPr>
                <w:rFonts w:hint="eastAsia" w:ascii="仿宋_GB2312"/>
                <w:sz w:val="24"/>
                <w:lang w:eastAsia="zh-CN"/>
              </w:rPr>
            </w:pPr>
            <w:r>
              <w:rPr>
                <w:rFonts w:hint="eastAsia" w:ascii="仿宋_GB2312"/>
                <w:sz w:val="24"/>
                <w:lang w:eastAsia="zh-CN"/>
              </w:rPr>
              <w:t>1.需要对收集场所进行必要的选址分析以及必要的工程措施；</w:t>
            </w:r>
          </w:p>
          <w:p>
            <w:pPr>
              <w:widowControl w:val="0"/>
              <w:spacing w:line="300" w:lineRule="exact"/>
              <w:jc w:val="both"/>
              <w:rPr>
                <w:rFonts w:hint="eastAsia" w:ascii="仿宋_GB2312"/>
                <w:sz w:val="24"/>
                <w:lang w:eastAsia="zh-CN"/>
              </w:rPr>
            </w:pPr>
            <w:r>
              <w:rPr>
                <w:rFonts w:hint="eastAsia" w:ascii="仿宋_GB2312"/>
                <w:sz w:val="24"/>
                <w:lang w:eastAsia="zh-CN"/>
              </w:rPr>
              <w:t>2.需要对收集场所采取暂时的覆盖或者消毒、灭蝇、除属等措施。</w:t>
            </w:r>
          </w:p>
        </w:tc>
      </w:tr>
    </w:tbl>
    <w:p>
      <w:pPr>
        <w:rPr>
          <w:lang w:eastAsia="zh-CN"/>
        </w:rPr>
      </w:pPr>
    </w:p>
    <w:p>
      <w:pPr>
        <w:pStyle w:val="2"/>
        <w:spacing w:before="0" w:after="0" w:line="360" w:lineRule="auto"/>
        <w:ind w:firstLine="641"/>
        <w:rPr>
          <w:rFonts w:hint="eastAsia" w:ascii="黑体" w:hAnsi="黑体" w:eastAsia="黑体" w:cs="黑体"/>
          <w:b w:val="0"/>
          <w:bCs w:val="0"/>
        </w:rPr>
      </w:pPr>
      <w:bookmarkStart w:id="157" w:name="_Toc14776"/>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pStyle w:val="2"/>
        <w:spacing w:before="0" w:after="0" w:line="360" w:lineRule="auto"/>
        <w:ind w:firstLine="641"/>
        <w:rPr>
          <w:rFonts w:hint="eastAsia" w:ascii="黑体" w:hAnsi="黑体" w:eastAsia="黑体" w:cs="黑体"/>
          <w:b w:val="0"/>
          <w:bCs w:val="0"/>
        </w:rPr>
      </w:pPr>
    </w:p>
    <w:p>
      <w:pPr>
        <w:rPr>
          <w:rFonts w:hint="eastAsia"/>
          <w:lang w:eastAsia="zh-CN" w:bidi="ar-SA"/>
        </w:rPr>
      </w:pPr>
    </w:p>
    <w:p>
      <w:pPr>
        <w:rPr>
          <w:rFonts w:hint="eastAsia"/>
          <w:lang w:eastAsia="zh-CN" w:bidi="ar-SA"/>
        </w:rPr>
      </w:pPr>
    </w:p>
    <w:p>
      <w:pPr>
        <w:pStyle w:val="2"/>
        <w:spacing w:before="0" w:after="0" w:line="600" w:lineRule="exact"/>
        <w:rPr>
          <w:rFonts w:hint="eastAsia" w:ascii="方正小标宋简体" w:hAnsi="黑体" w:eastAsia="方正小标宋简体" w:cs="黑体"/>
          <w:b w:val="0"/>
          <w:bCs w:val="0"/>
          <w:sz w:val="44"/>
        </w:rPr>
      </w:pPr>
    </w:p>
    <w:p>
      <w:pPr>
        <w:pStyle w:val="2"/>
        <w:spacing w:before="0" w:after="0" w:line="360" w:lineRule="auto"/>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7 运营管护</w:t>
      </w:r>
      <w:bookmarkEnd w:id="150"/>
      <w:bookmarkEnd w:id="151"/>
      <w:bookmarkEnd w:id="152"/>
      <w:bookmarkEnd w:id="153"/>
      <w:bookmarkEnd w:id="154"/>
      <w:bookmarkEnd w:id="157"/>
    </w:p>
    <w:p>
      <w:pPr>
        <w:widowControl w:val="0"/>
        <w:spacing w:beforeAutospacing="0" w:afterAutospacing="0" w:line="4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58" w:name="_Toc7944"/>
      <w:bookmarkStart w:id="159" w:name="_Toc15226"/>
      <w:bookmarkStart w:id="160" w:name="_Toc13995739"/>
      <w:bookmarkStart w:id="161" w:name="_Toc1515"/>
      <w:bookmarkStart w:id="162" w:name="_Toc30255"/>
      <w:bookmarkStart w:id="163" w:name="_Toc15143"/>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r>
        <w:rPr>
          <w:rFonts w:hint="eastAsia" w:ascii="仿宋_GB2312" w:hAnsi="楷体_GB2312" w:eastAsia="仿宋_GB2312" w:cs="楷体_GB2312"/>
          <w:b/>
          <w:sz w:val="32"/>
          <w:szCs w:val="32"/>
          <w:lang w:val="en-US" w:eastAsia="zh-CN" w:bidi="ar-SA"/>
        </w:rPr>
        <w:t>7.1 基本要求</w:t>
      </w:r>
      <w:bookmarkEnd w:id="158"/>
      <w:bookmarkEnd w:id="159"/>
      <w:bookmarkEnd w:id="160"/>
      <w:bookmarkEnd w:id="161"/>
      <w:bookmarkEnd w:id="162"/>
      <w:bookmarkEnd w:id="163"/>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 xml:space="preserve">县（区）人民政府组织相关部门加强监督管理，明确运营管护责任单位和责任人，确保30户以上的自然村至少配备一名保洁人员。 </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64" w:name="_Toc18571"/>
      <w:bookmarkStart w:id="165" w:name="_Toc13995740"/>
      <w:bookmarkStart w:id="166" w:name="_Toc6051"/>
      <w:bookmarkStart w:id="167" w:name="_Toc14287"/>
      <w:bookmarkStart w:id="168" w:name="_Toc16523"/>
      <w:bookmarkStart w:id="169" w:name="_Toc12791"/>
      <w:r>
        <w:rPr>
          <w:rFonts w:hint="eastAsia" w:ascii="仿宋_GB2312" w:hAnsi="楷体_GB2312" w:eastAsia="仿宋_GB2312" w:cs="楷体_GB2312"/>
          <w:b/>
          <w:sz w:val="32"/>
          <w:szCs w:val="32"/>
          <w:lang w:val="en-US" w:eastAsia="zh-CN" w:bidi="ar-SA"/>
        </w:rPr>
        <w:t>7.2 运营管护模式</w:t>
      </w:r>
      <w:bookmarkEnd w:id="164"/>
      <w:bookmarkEnd w:id="165"/>
      <w:bookmarkEnd w:id="166"/>
      <w:bookmarkEnd w:id="167"/>
      <w:bookmarkEnd w:id="168"/>
      <w:bookmarkEnd w:id="169"/>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农村生活垃圾治理运营管护包括负责村庄环卫清扫保洁作业、垃圾收集、转运和垃圾治理设施设备的日常管理维护。</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70" w:name="_Toc26978"/>
      <w:bookmarkStart w:id="171" w:name="_Toc29196"/>
      <w:bookmarkStart w:id="172" w:name="_Toc17824"/>
      <w:bookmarkStart w:id="173" w:name="_Toc12720"/>
      <w:bookmarkStart w:id="174" w:name="_Toc13995741"/>
      <w:bookmarkStart w:id="175" w:name="_Toc5958"/>
      <w:r>
        <w:rPr>
          <w:rFonts w:hint="eastAsia" w:ascii="仿宋_GB2312" w:hAnsi="楷体_GB2312" w:eastAsia="仿宋_GB2312" w:cs="楷体_GB2312"/>
          <w:b/>
          <w:sz w:val="32"/>
          <w:szCs w:val="32"/>
          <w:lang w:val="en-US" w:eastAsia="zh-CN" w:bidi="ar-SA"/>
        </w:rPr>
        <w:t>7.3 运营管护要求</w:t>
      </w:r>
      <w:bookmarkEnd w:id="170"/>
      <w:bookmarkEnd w:id="171"/>
      <w:bookmarkEnd w:id="172"/>
      <w:bookmarkEnd w:id="173"/>
      <w:bookmarkEnd w:id="174"/>
      <w:bookmarkEnd w:id="175"/>
    </w:p>
    <w:p>
      <w:pPr>
        <w:ind w:firstLine="480"/>
        <w:jc w:val="center"/>
        <w:rPr>
          <w:lang w:eastAsia="zh-CN"/>
        </w:rPr>
      </w:pPr>
      <w:r>
        <w:rPr>
          <w:rFonts w:hint="eastAsia" w:ascii="仿宋_GB2312" w:hAnsi="仿宋_GB2312" w:cs="仿宋_GB2312"/>
          <w:b/>
          <w:bCs/>
          <w:lang w:eastAsia="zh-CN"/>
        </w:rPr>
        <w:t>表7.3-1  农村生活垃圾治理设施设备运营管护要求</w:t>
      </w:r>
    </w:p>
    <w:tbl>
      <w:tblPr>
        <w:tblStyle w:val="8"/>
        <w:tblW w:w="90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336"/>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trPr>
        <w:tc>
          <w:tcPr>
            <w:tcW w:w="1135" w:type="dxa"/>
            <w:noWrap w:val="0"/>
            <w:vAlign w:val="center"/>
          </w:tcPr>
          <w:p>
            <w:pPr>
              <w:widowControl w:val="0"/>
              <w:spacing w:line="360" w:lineRule="exact"/>
              <w:jc w:val="center"/>
              <w:rPr>
                <w:rFonts w:hint="eastAsia" w:ascii="仿宋_GB2312"/>
                <w:b/>
                <w:bCs/>
                <w:sz w:val="24"/>
              </w:rPr>
            </w:pPr>
            <w:r>
              <w:rPr>
                <w:rFonts w:hint="eastAsia" w:ascii="仿宋_GB2312"/>
                <w:b/>
                <w:bCs/>
                <w:sz w:val="24"/>
              </w:rPr>
              <w:t>设施</w:t>
            </w:r>
          </w:p>
        </w:tc>
        <w:tc>
          <w:tcPr>
            <w:tcW w:w="5336" w:type="dxa"/>
            <w:noWrap w:val="0"/>
            <w:vAlign w:val="center"/>
          </w:tcPr>
          <w:p>
            <w:pPr>
              <w:widowControl w:val="0"/>
              <w:spacing w:line="360" w:lineRule="exact"/>
              <w:jc w:val="center"/>
              <w:rPr>
                <w:rFonts w:hint="eastAsia" w:ascii="仿宋_GB2312"/>
                <w:b/>
                <w:bCs/>
                <w:sz w:val="24"/>
              </w:rPr>
            </w:pPr>
            <w:r>
              <w:rPr>
                <w:rFonts w:hint="eastAsia" w:ascii="仿宋_GB2312"/>
                <w:b/>
                <w:bCs/>
                <w:sz w:val="24"/>
              </w:rPr>
              <w:t>基本要求</w:t>
            </w:r>
          </w:p>
        </w:tc>
        <w:tc>
          <w:tcPr>
            <w:tcW w:w="2602" w:type="dxa"/>
            <w:noWrap w:val="0"/>
            <w:vAlign w:val="center"/>
          </w:tcPr>
          <w:p>
            <w:pPr>
              <w:widowControl w:val="0"/>
              <w:spacing w:line="360" w:lineRule="exact"/>
              <w:jc w:val="center"/>
              <w:rPr>
                <w:rFonts w:hint="eastAsia" w:ascii="仿宋_GB2312"/>
                <w:b/>
                <w:bCs/>
                <w:sz w:val="24"/>
              </w:rPr>
            </w:pPr>
            <w:r>
              <w:rPr>
                <w:rFonts w:hint="eastAsia" w:ascii="仿宋_GB2312"/>
                <w:b/>
                <w:bCs/>
                <w:sz w:val="24"/>
              </w:rPr>
              <w:t>管护要点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1135" w:type="dxa"/>
            <w:noWrap w:val="0"/>
            <w:vAlign w:val="center"/>
          </w:tcPr>
          <w:p>
            <w:pPr>
              <w:widowControl w:val="0"/>
              <w:spacing w:line="360" w:lineRule="exact"/>
              <w:jc w:val="center"/>
              <w:rPr>
                <w:rFonts w:hint="eastAsia" w:ascii="仿宋_GB2312"/>
                <w:b/>
                <w:bCs/>
                <w:sz w:val="24"/>
              </w:rPr>
            </w:pPr>
            <w:r>
              <w:rPr>
                <w:rFonts w:hint="eastAsia" w:ascii="仿宋_GB2312"/>
                <w:b/>
                <w:bCs/>
                <w:sz w:val="24"/>
              </w:rPr>
              <w:t>垃圾桶</w:t>
            </w:r>
          </w:p>
        </w:tc>
        <w:tc>
          <w:tcPr>
            <w:tcW w:w="5336"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1.村民负责家庭垃圾桶日常的保洁、维护和更换；</w:t>
            </w:r>
          </w:p>
          <w:p>
            <w:pPr>
              <w:widowControl w:val="0"/>
              <w:spacing w:line="360" w:lineRule="exact"/>
              <w:jc w:val="both"/>
              <w:rPr>
                <w:rFonts w:hint="eastAsia" w:ascii="仿宋_GB2312"/>
                <w:sz w:val="24"/>
                <w:lang w:eastAsia="zh-CN"/>
              </w:rPr>
            </w:pPr>
            <w:r>
              <w:rPr>
                <w:rFonts w:hint="eastAsia" w:ascii="仿宋_GB2312"/>
                <w:sz w:val="24"/>
                <w:lang w:eastAsia="zh-CN"/>
              </w:rPr>
              <w:t>2.村委会或乡镇政府负责公用垃圾桶、公共垃圾箱的日常清洗、维护和更换，负责村镇公共场所卫生保洁及垃圾收集转运，保障垃圾收集工作无死角和遗漏。</w:t>
            </w:r>
          </w:p>
        </w:tc>
        <w:tc>
          <w:tcPr>
            <w:tcW w:w="2602"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村民负责前庭后院卫生保洁，并定点投放垃圾；保洁人员根据垃圾量确定转运时间和频次，确保村庄干净整洁。垃圾收集和转运尽量做到密闭化。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4" w:hRule="atLeast"/>
        </w:trPr>
        <w:tc>
          <w:tcPr>
            <w:tcW w:w="1135" w:type="dxa"/>
            <w:noWrap w:val="0"/>
            <w:vAlign w:val="center"/>
          </w:tcPr>
          <w:p>
            <w:pPr>
              <w:widowControl w:val="0"/>
              <w:spacing w:line="360" w:lineRule="exact"/>
              <w:jc w:val="center"/>
              <w:rPr>
                <w:rFonts w:hint="eastAsia" w:ascii="仿宋_GB2312"/>
                <w:b/>
                <w:bCs/>
                <w:sz w:val="24"/>
                <w:lang w:eastAsia="zh-CN"/>
              </w:rPr>
            </w:pPr>
            <w:r>
              <w:rPr>
                <w:rFonts w:hint="eastAsia" w:ascii="仿宋_GB2312"/>
                <w:b/>
                <w:bCs/>
                <w:sz w:val="24"/>
              </w:rPr>
              <w:t xml:space="preserve">垃圾 </w:t>
            </w:r>
          </w:p>
          <w:p>
            <w:pPr>
              <w:widowControl w:val="0"/>
              <w:spacing w:line="360" w:lineRule="exact"/>
              <w:jc w:val="center"/>
              <w:rPr>
                <w:rFonts w:hint="eastAsia" w:ascii="仿宋_GB2312"/>
                <w:b/>
                <w:bCs/>
                <w:sz w:val="24"/>
              </w:rPr>
            </w:pPr>
            <w:r>
              <w:rPr>
                <w:rFonts w:hint="eastAsia" w:ascii="仿宋_GB2312"/>
                <w:b/>
                <w:bCs/>
                <w:sz w:val="24"/>
              </w:rPr>
              <w:t>收集点</w:t>
            </w:r>
          </w:p>
        </w:tc>
        <w:tc>
          <w:tcPr>
            <w:tcW w:w="5336"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1.保洁员负责将收集的垃圾送往垃圾收集点，并负责垃圾收集点及时转运和保洁；</w:t>
            </w:r>
          </w:p>
          <w:p>
            <w:pPr>
              <w:widowControl w:val="0"/>
              <w:spacing w:line="360" w:lineRule="exact"/>
              <w:jc w:val="both"/>
              <w:rPr>
                <w:rFonts w:hint="eastAsia" w:ascii="仿宋_GB2312"/>
                <w:sz w:val="24"/>
                <w:lang w:eastAsia="zh-CN"/>
              </w:rPr>
            </w:pPr>
            <w:r>
              <w:rPr>
                <w:rFonts w:hint="eastAsia" w:ascii="仿宋_GB2312"/>
                <w:sz w:val="24"/>
                <w:lang w:eastAsia="zh-CN"/>
              </w:rPr>
              <w:t>2.专门机构负责收集点的垃圾外运，垃圾转运频次由乡镇根据实际垃圾量情况确定，夏季应增加转运频次，垃圾转运后对内部及四周进行彻底清扫，定期喷洒消毒药水；</w:t>
            </w:r>
          </w:p>
          <w:p>
            <w:pPr>
              <w:widowControl w:val="0"/>
              <w:spacing w:line="360" w:lineRule="exact"/>
              <w:jc w:val="both"/>
              <w:rPr>
                <w:rFonts w:hint="eastAsia" w:ascii="仿宋_GB2312"/>
                <w:sz w:val="24"/>
                <w:lang w:eastAsia="zh-CN"/>
              </w:rPr>
            </w:pPr>
            <w:r>
              <w:rPr>
                <w:rFonts w:hint="eastAsia" w:ascii="仿宋_GB2312"/>
                <w:sz w:val="24"/>
                <w:lang w:eastAsia="zh-CN"/>
              </w:rPr>
              <w:t>3.通往收集点的道路上应设置标志，在收集点四周不得堆放无关的物品，进出道路要保持通畅。</w:t>
            </w:r>
          </w:p>
        </w:tc>
        <w:tc>
          <w:tcPr>
            <w:tcW w:w="2602"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有毒有害垃圾应严格管理、责任到人，严禁无关人员接触有害垃圾。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noWrap w:val="0"/>
            <w:vAlign w:val="center"/>
          </w:tcPr>
          <w:p>
            <w:pPr>
              <w:widowControl w:val="0"/>
              <w:spacing w:line="360" w:lineRule="exact"/>
              <w:jc w:val="center"/>
              <w:rPr>
                <w:rFonts w:hint="eastAsia" w:ascii="仿宋_GB2312"/>
                <w:b/>
                <w:bCs/>
                <w:sz w:val="24"/>
              </w:rPr>
            </w:pPr>
            <w:r>
              <w:rPr>
                <w:rFonts w:hint="eastAsia" w:ascii="仿宋_GB2312"/>
                <w:b/>
                <w:bCs/>
                <w:sz w:val="24"/>
              </w:rPr>
              <w:t>垃圾转运站</w:t>
            </w:r>
          </w:p>
        </w:tc>
        <w:tc>
          <w:tcPr>
            <w:tcW w:w="5336"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1.参考《生活垃圾转运站运行维护技术规程》CJJ109-2006，制订工作人员岗位责任制和各岗位安全操作规程；</w:t>
            </w:r>
          </w:p>
          <w:p>
            <w:pPr>
              <w:widowControl w:val="0"/>
              <w:spacing w:line="360" w:lineRule="exact"/>
              <w:jc w:val="both"/>
              <w:rPr>
                <w:rFonts w:hint="eastAsia" w:ascii="仿宋_GB2312"/>
                <w:sz w:val="24"/>
                <w:lang w:eastAsia="zh-CN"/>
              </w:rPr>
            </w:pPr>
            <w:r>
              <w:rPr>
                <w:rFonts w:hint="eastAsia" w:ascii="仿宋_GB2312"/>
                <w:sz w:val="24"/>
                <w:lang w:eastAsia="zh-CN"/>
              </w:rPr>
              <w:t>2.收集车辆到达转运站后应按规定倾倒垃圾，倒空的车辆应及时离开卸料区，车体及收集箱需清理干净，操作完毕后应及时对作业区进行打扫；</w:t>
            </w:r>
          </w:p>
          <w:p>
            <w:pPr>
              <w:widowControl w:val="0"/>
              <w:spacing w:line="360" w:lineRule="exact"/>
              <w:jc w:val="both"/>
              <w:rPr>
                <w:rFonts w:hint="eastAsia" w:ascii="仿宋_GB2312"/>
                <w:sz w:val="24"/>
                <w:lang w:eastAsia="zh-CN"/>
              </w:rPr>
            </w:pPr>
            <w:r>
              <w:rPr>
                <w:rFonts w:hint="eastAsia" w:ascii="仿宋_GB2312"/>
                <w:sz w:val="24"/>
                <w:lang w:eastAsia="zh-CN"/>
              </w:rPr>
              <w:t>3.转运站供电、给排水、除臭等设施、设备应定期检查维护，发现异常及时修复；</w:t>
            </w:r>
          </w:p>
          <w:p>
            <w:pPr>
              <w:widowControl w:val="0"/>
              <w:spacing w:line="360" w:lineRule="exact"/>
              <w:jc w:val="both"/>
              <w:rPr>
                <w:rFonts w:hint="eastAsia" w:ascii="仿宋_GB2312"/>
                <w:sz w:val="24"/>
                <w:lang w:eastAsia="zh-CN"/>
              </w:rPr>
            </w:pPr>
            <w:r>
              <w:rPr>
                <w:rFonts w:hint="eastAsia" w:ascii="仿宋_GB2312"/>
                <w:sz w:val="24"/>
                <w:lang w:eastAsia="zh-CN"/>
              </w:rPr>
              <w:t>4.采用压缩设备的转运站，应定期对压缩设备进行保养维护和检测；</w:t>
            </w:r>
          </w:p>
          <w:p>
            <w:pPr>
              <w:widowControl w:val="0"/>
              <w:spacing w:line="360" w:lineRule="exact"/>
              <w:jc w:val="both"/>
              <w:rPr>
                <w:rFonts w:hint="eastAsia" w:ascii="仿宋_GB2312"/>
                <w:spacing w:val="-6"/>
                <w:sz w:val="24"/>
                <w:lang w:eastAsia="zh-CN"/>
              </w:rPr>
            </w:pPr>
            <w:r>
              <w:rPr>
                <w:rFonts w:hint="eastAsia" w:ascii="仿宋_GB2312"/>
                <w:spacing w:val="-6"/>
                <w:sz w:val="24"/>
                <w:lang w:eastAsia="zh-CN"/>
              </w:rPr>
              <w:t>5.站区内应防止蚊蝇、鼠类等滋生，并应定期消杀；</w:t>
            </w:r>
          </w:p>
          <w:p>
            <w:pPr>
              <w:widowControl w:val="0"/>
              <w:spacing w:line="360" w:lineRule="exact"/>
              <w:jc w:val="both"/>
              <w:rPr>
                <w:rFonts w:hint="eastAsia" w:ascii="仿宋_GB2312"/>
                <w:sz w:val="24"/>
                <w:lang w:eastAsia="zh-CN"/>
              </w:rPr>
            </w:pPr>
            <w:r>
              <w:rPr>
                <w:rFonts w:hint="eastAsia" w:ascii="仿宋_GB2312"/>
                <w:sz w:val="24"/>
                <w:lang w:eastAsia="zh-CN"/>
              </w:rPr>
              <w:t>6.转运站应设置必要的交通、安全警示标识，标识模糊时应及时更换；</w:t>
            </w:r>
          </w:p>
          <w:p>
            <w:pPr>
              <w:widowControl w:val="0"/>
              <w:spacing w:line="360" w:lineRule="exact"/>
              <w:jc w:val="both"/>
              <w:rPr>
                <w:rFonts w:hint="eastAsia" w:ascii="仿宋_GB2312"/>
                <w:sz w:val="24"/>
                <w:lang w:eastAsia="zh-CN"/>
              </w:rPr>
            </w:pPr>
            <w:r>
              <w:rPr>
                <w:rFonts w:hint="eastAsia" w:ascii="仿宋_GB2312"/>
                <w:sz w:val="24"/>
                <w:lang w:eastAsia="zh-CN"/>
              </w:rPr>
              <w:t>7.转运站宜设置必要的通风装置。</w:t>
            </w:r>
          </w:p>
        </w:tc>
        <w:tc>
          <w:tcPr>
            <w:tcW w:w="2602"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各岗位工作人员应经过岗位培训，并持证上岗，应严格执行本岗位安全操作规程。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noWrap w:val="0"/>
            <w:vAlign w:val="center"/>
          </w:tcPr>
          <w:p>
            <w:pPr>
              <w:widowControl w:val="0"/>
              <w:spacing w:line="360" w:lineRule="exact"/>
              <w:jc w:val="center"/>
              <w:rPr>
                <w:rFonts w:hint="eastAsia" w:ascii="仿宋_GB2312"/>
                <w:b/>
                <w:bCs/>
                <w:sz w:val="24"/>
              </w:rPr>
            </w:pPr>
            <w:r>
              <w:rPr>
                <w:rFonts w:hint="eastAsia" w:ascii="仿宋_GB2312"/>
                <w:b/>
                <w:bCs/>
                <w:sz w:val="24"/>
              </w:rPr>
              <w:t>生活垃圾卫生焚烧厂</w:t>
            </w:r>
          </w:p>
        </w:tc>
        <w:tc>
          <w:tcPr>
            <w:tcW w:w="5336"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1.参考《生活垃圾焚烧厂运行维护与安全技术规程》CJJ128-2009，制订工作人员岗位责任制和各岗位安全操作规程；</w:t>
            </w:r>
          </w:p>
          <w:p>
            <w:pPr>
              <w:widowControl w:val="0"/>
              <w:spacing w:line="360" w:lineRule="exact"/>
              <w:jc w:val="both"/>
              <w:rPr>
                <w:rFonts w:hint="eastAsia" w:ascii="仿宋_GB2312"/>
                <w:spacing w:val="-4"/>
                <w:sz w:val="24"/>
                <w:lang w:eastAsia="zh-CN"/>
              </w:rPr>
            </w:pPr>
            <w:r>
              <w:rPr>
                <w:rFonts w:hint="eastAsia" w:ascii="仿宋_GB2312"/>
                <w:spacing w:val="-4"/>
                <w:sz w:val="24"/>
                <w:lang w:eastAsia="zh-CN"/>
              </w:rPr>
              <w:t>2.对进厂垃圾应进行检测，严禁有毒有害垃圾进入；</w:t>
            </w:r>
          </w:p>
          <w:p>
            <w:pPr>
              <w:widowControl w:val="0"/>
              <w:spacing w:line="360" w:lineRule="exact"/>
              <w:jc w:val="both"/>
              <w:rPr>
                <w:rFonts w:hint="eastAsia" w:ascii="仿宋_GB2312"/>
                <w:sz w:val="24"/>
                <w:lang w:eastAsia="zh-CN"/>
              </w:rPr>
            </w:pPr>
            <w:r>
              <w:rPr>
                <w:rFonts w:hint="eastAsia" w:ascii="仿宋_GB2312"/>
                <w:sz w:val="24"/>
                <w:lang w:eastAsia="zh-CN"/>
              </w:rPr>
              <w:t>3.厂区供电、控制及监控、给排水、除臭等设施、设备应定期检查维护，发现异常及时修复；</w:t>
            </w:r>
          </w:p>
          <w:p>
            <w:pPr>
              <w:widowControl w:val="0"/>
              <w:spacing w:line="360" w:lineRule="exact"/>
              <w:jc w:val="both"/>
              <w:rPr>
                <w:rFonts w:hint="eastAsia" w:ascii="仿宋_GB2312"/>
                <w:spacing w:val="-4"/>
                <w:sz w:val="24"/>
                <w:lang w:eastAsia="zh-CN"/>
              </w:rPr>
            </w:pPr>
            <w:r>
              <w:rPr>
                <w:rFonts w:hint="eastAsia" w:ascii="仿宋_GB2312"/>
                <w:spacing w:val="-4"/>
                <w:sz w:val="24"/>
                <w:lang w:eastAsia="zh-CN"/>
              </w:rPr>
              <w:t>4.厂区内应防止蚊蝇、鼠类等滋生，并应定期消杀；</w:t>
            </w:r>
          </w:p>
          <w:p>
            <w:pPr>
              <w:widowControl w:val="0"/>
              <w:spacing w:line="360" w:lineRule="exact"/>
              <w:jc w:val="both"/>
              <w:rPr>
                <w:rFonts w:hint="eastAsia" w:ascii="仿宋_GB2312"/>
                <w:sz w:val="24"/>
                <w:lang w:eastAsia="zh-CN"/>
              </w:rPr>
            </w:pPr>
            <w:r>
              <w:rPr>
                <w:rFonts w:hint="eastAsia" w:ascii="仿宋_GB2312"/>
                <w:sz w:val="24"/>
                <w:lang w:eastAsia="zh-CN"/>
              </w:rPr>
              <w:t>5.厂区内应设置必要的交通、安全警示标识，并定期检查；</w:t>
            </w:r>
          </w:p>
          <w:p>
            <w:pPr>
              <w:widowControl w:val="0"/>
              <w:spacing w:line="360" w:lineRule="exact"/>
              <w:jc w:val="both"/>
              <w:rPr>
                <w:rFonts w:hint="eastAsia" w:ascii="仿宋_GB2312"/>
                <w:sz w:val="24"/>
                <w:lang w:eastAsia="zh-CN"/>
              </w:rPr>
            </w:pPr>
            <w:r>
              <w:rPr>
                <w:rFonts w:hint="eastAsia" w:ascii="仿宋_GB2312"/>
                <w:sz w:val="24"/>
                <w:lang w:eastAsia="zh-CN"/>
              </w:rPr>
              <w:t>6.厂区内垃圾存储间应设置必要的通风装置；</w:t>
            </w:r>
          </w:p>
          <w:p>
            <w:pPr>
              <w:widowControl w:val="0"/>
              <w:spacing w:line="360" w:lineRule="exact"/>
              <w:jc w:val="both"/>
              <w:rPr>
                <w:rFonts w:hint="eastAsia" w:ascii="仿宋_GB2312"/>
                <w:sz w:val="24"/>
                <w:lang w:eastAsia="zh-CN"/>
              </w:rPr>
            </w:pPr>
            <w:r>
              <w:rPr>
                <w:rFonts w:hint="eastAsia" w:ascii="仿宋_GB2312"/>
                <w:sz w:val="24"/>
                <w:lang w:eastAsia="zh-CN"/>
              </w:rPr>
              <w:t>7.厂区应设垃圾渗滤液贮存、处理设施。</w:t>
            </w:r>
          </w:p>
        </w:tc>
        <w:tc>
          <w:tcPr>
            <w:tcW w:w="2602"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1.各岗位工作人员应经过岗位培训，并持证上岗，应严格执行本岗位安全操作规程；</w:t>
            </w:r>
          </w:p>
          <w:p>
            <w:pPr>
              <w:widowControl w:val="0"/>
              <w:spacing w:line="360" w:lineRule="exact"/>
              <w:jc w:val="both"/>
              <w:rPr>
                <w:rFonts w:hint="eastAsia" w:ascii="仿宋_GB2312"/>
                <w:sz w:val="24"/>
                <w:lang w:eastAsia="zh-CN"/>
              </w:rPr>
            </w:pPr>
            <w:r>
              <w:rPr>
                <w:rFonts w:hint="eastAsia" w:ascii="仿宋_GB2312"/>
                <w:sz w:val="24"/>
                <w:lang w:eastAsia="zh-CN"/>
              </w:rPr>
              <w:t>2.小型农村生活垃圾卫生化焚烧处理厂在实际运行过程中，应当严格管控，避免对当地环境造成二次污染。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noWrap w:val="0"/>
            <w:vAlign w:val="center"/>
          </w:tcPr>
          <w:p>
            <w:pPr>
              <w:widowControl w:val="0"/>
              <w:spacing w:line="360" w:lineRule="exact"/>
              <w:jc w:val="center"/>
              <w:rPr>
                <w:rFonts w:hint="eastAsia" w:ascii="仿宋_GB2312"/>
                <w:b/>
                <w:bCs/>
                <w:sz w:val="24"/>
              </w:rPr>
            </w:pPr>
            <w:r>
              <w:rPr>
                <w:rFonts w:hint="eastAsia" w:ascii="仿宋_GB2312"/>
                <w:b/>
                <w:bCs/>
                <w:sz w:val="24"/>
              </w:rPr>
              <w:t>生活垃圾卫生填埋场</w:t>
            </w:r>
          </w:p>
        </w:tc>
        <w:tc>
          <w:tcPr>
            <w:tcW w:w="5336"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1.参考《生活垃圾卫生填埋场运行维护技术规程》CJJ93-2011，制订工作人员岗位责任制和各岗位安全操作规程；</w:t>
            </w:r>
          </w:p>
          <w:p>
            <w:pPr>
              <w:widowControl w:val="0"/>
              <w:spacing w:line="360" w:lineRule="exact"/>
              <w:jc w:val="both"/>
              <w:rPr>
                <w:rFonts w:hint="eastAsia" w:ascii="仿宋_GB2312"/>
                <w:sz w:val="24"/>
                <w:lang w:eastAsia="zh-CN"/>
              </w:rPr>
            </w:pPr>
            <w:r>
              <w:rPr>
                <w:rFonts w:hint="eastAsia" w:ascii="仿宋_GB2312"/>
                <w:sz w:val="24"/>
                <w:lang w:eastAsia="zh-CN"/>
              </w:rPr>
              <w:t>2.进场垃圾应来源明确，严禁来源不明、不能填埋的垃圾进入垃圾卫生填埋场；</w:t>
            </w:r>
          </w:p>
          <w:p>
            <w:pPr>
              <w:widowControl w:val="0"/>
              <w:spacing w:line="360" w:lineRule="exact"/>
              <w:jc w:val="both"/>
              <w:rPr>
                <w:rFonts w:hint="eastAsia" w:ascii="仿宋_GB2312"/>
                <w:sz w:val="24"/>
                <w:lang w:eastAsia="zh-CN"/>
              </w:rPr>
            </w:pPr>
            <w:r>
              <w:rPr>
                <w:rFonts w:hint="eastAsia" w:ascii="仿宋_GB2312"/>
                <w:sz w:val="24"/>
                <w:lang w:eastAsia="zh-CN"/>
              </w:rPr>
              <w:t>3.填埋场应为职工准备必要的劳保用品；</w:t>
            </w:r>
          </w:p>
          <w:p>
            <w:pPr>
              <w:widowControl w:val="0"/>
              <w:spacing w:line="360" w:lineRule="exact"/>
              <w:jc w:val="both"/>
              <w:rPr>
                <w:rFonts w:hint="eastAsia" w:ascii="仿宋_GB2312"/>
                <w:sz w:val="24"/>
                <w:lang w:eastAsia="zh-CN"/>
              </w:rPr>
            </w:pPr>
            <w:r>
              <w:rPr>
                <w:rFonts w:hint="eastAsia" w:ascii="仿宋_GB2312"/>
                <w:sz w:val="24"/>
                <w:lang w:eastAsia="zh-CN"/>
              </w:rPr>
              <w:t>4.制定防火、防爆、防雷、防突发事件等措施及应急预案以备特殊情况下的生活垃圾处理；</w:t>
            </w:r>
          </w:p>
          <w:p>
            <w:pPr>
              <w:widowControl w:val="0"/>
              <w:spacing w:line="360" w:lineRule="exact"/>
              <w:jc w:val="both"/>
              <w:rPr>
                <w:rFonts w:hint="eastAsia" w:ascii="仿宋_GB2312"/>
                <w:sz w:val="24"/>
                <w:lang w:eastAsia="zh-CN"/>
              </w:rPr>
            </w:pPr>
            <w:r>
              <w:rPr>
                <w:rFonts w:hint="eastAsia" w:ascii="仿宋_GB2312"/>
                <w:sz w:val="24"/>
                <w:lang w:eastAsia="zh-CN"/>
              </w:rPr>
              <w:t>5.定期对填埋场相关设施，包括雨水导排系统、场区道路进行维护管理，保证填埋场正常运行。</w:t>
            </w:r>
          </w:p>
        </w:tc>
        <w:tc>
          <w:tcPr>
            <w:tcW w:w="2602" w:type="dxa"/>
            <w:noWrap w:val="0"/>
            <w:vAlign w:val="center"/>
          </w:tcPr>
          <w:p>
            <w:pPr>
              <w:widowControl w:val="0"/>
              <w:spacing w:line="360" w:lineRule="exact"/>
              <w:jc w:val="both"/>
              <w:rPr>
                <w:rFonts w:hint="eastAsia" w:ascii="仿宋_GB2312"/>
                <w:sz w:val="24"/>
                <w:lang w:eastAsia="zh-CN"/>
              </w:rPr>
            </w:pPr>
            <w:r>
              <w:rPr>
                <w:rFonts w:hint="eastAsia" w:ascii="仿宋_GB2312"/>
                <w:sz w:val="24"/>
                <w:lang w:eastAsia="zh-CN"/>
              </w:rPr>
              <w:t>各岗位工作人员应经过岗位培训，并持证上岗，应严格执行本岗位安全操作规程。</w:t>
            </w:r>
          </w:p>
        </w:tc>
      </w:tr>
    </w:tbl>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76" w:name="_Toc6353"/>
      <w:bookmarkStart w:id="177" w:name="_Toc24910"/>
      <w:bookmarkStart w:id="178" w:name="_Toc24374"/>
      <w:bookmarkStart w:id="179" w:name="_Toc19973"/>
      <w:bookmarkStart w:id="180" w:name="_Toc13995742"/>
      <w:bookmarkStart w:id="181" w:name="_Toc25372"/>
      <w:r>
        <w:rPr>
          <w:rFonts w:hint="eastAsia" w:ascii="仿宋_GB2312" w:hAnsi="楷体_GB2312" w:eastAsia="仿宋_GB2312" w:cs="楷体_GB2312"/>
          <w:b/>
          <w:sz w:val="32"/>
          <w:szCs w:val="32"/>
          <w:lang w:val="en-US" w:eastAsia="zh-CN" w:bidi="ar-SA"/>
        </w:rPr>
        <w:t>7.4管护队伍</w:t>
      </w:r>
      <w:bookmarkEnd w:id="176"/>
      <w:bookmarkEnd w:id="177"/>
      <w:bookmarkEnd w:id="178"/>
      <w:bookmarkEnd w:id="179"/>
      <w:bookmarkEnd w:id="180"/>
      <w:bookmarkEnd w:id="181"/>
    </w:p>
    <w:p>
      <w:pPr>
        <w:spacing w:line="600" w:lineRule="exact"/>
        <w:ind w:firstLine="664" w:firstLineChars="200"/>
        <w:jc w:val="both"/>
        <w:rPr>
          <w:rFonts w:hint="eastAsia" w:ascii="仿宋_GB2312"/>
          <w:spacing w:val="6"/>
          <w:szCs w:val="32"/>
          <w:lang w:eastAsia="zh-CN"/>
        </w:rPr>
      </w:pPr>
      <w:r>
        <w:rPr>
          <w:rFonts w:hint="eastAsia" w:ascii="仿宋_GB2312" w:hAnsi="仿宋_GB2312" w:cs="仿宋_GB2312"/>
          <w:spacing w:val="6"/>
          <w:szCs w:val="32"/>
          <w:lang w:eastAsia="zh-CN"/>
        </w:rPr>
        <w:t>农村生活垃圾管护队伍包括保洁员和设施设备运行管护人员。</w:t>
      </w:r>
    </w:p>
    <w:p>
      <w:pPr>
        <w:widowControl w:val="0"/>
        <w:spacing w:beforeAutospacing="0" w:afterAutospacing="0" w:line="600" w:lineRule="exact"/>
        <w:ind w:firstLine="643" w:firstLineChars="200"/>
        <w:jc w:val="both"/>
        <w:outlineLvl w:val="1"/>
        <w:rPr>
          <w:rFonts w:hint="eastAsia" w:ascii="仿宋_GB2312" w:hAnsi="仿宋_GB2312" w:eastAsia="仿宋_GB2312" w:cs="仿宋_GB2312"/>
          <w:b/>
          <w:sz w:val="32"/>
          <w:szCs w:val="32"/>
          <w:lang w:val="en-US" w:eastAsia="zh-CN" w:bidi="ar-SA"/>
        </w:rPr>
      </w:pPr>
      <w:bookmarkStart w:id="182" w:name="_Toc19832"/>
      <w:bookmarkStart w:id="183" w:name="_Toc13995743"/>
      <w:bookmarkStart w:id="184" w:name="_Toc9953"/>
      <w:r>
        <w:rPr>
          <w:rFonts w:hint="eastAsia" w:ascii="仿宋_GB2312" w:hAnsi="仿宋_GB2312" w:eastAsia="仿宋_GB2312" w:cs="仿宋_GB2312"/>
          <w:b/>
          <w:sz w:val="32"/>
          <w:szCs w:val="32"/>
          <w:lang w:val="en-US" w:eastAsia="zh-CN" w:bidi="ar-SA"/>
        </w:rPr>
        <w:t>7.4.1收集系统保洁员</w:t>
      </w:r>
      <w:bookmarkEnd w:id="182"/>
      <w:bookmarkEnd w:id="183"/>
      <w:bookmarkEnd w:id="184"/>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自然村应配备相对稳定的保洁人员负责公共区域的环境卫生及村民生活垃圾上门分类收集。自然村收集系统的劳动定员应按照定岗定量的原则，根据地区特点、居住人口分布、技术水平、投资体制、当地社会化服务水平和运营管理的要求，合理确定。</w:t>
      </w:r>
    </w:p>
    <w:p>
      <w:pPr>
        <w:widowControl w:val="0"/>
        <w:spacing w:beforeAutospacing="0" w:afterAutospacing="0" w:line="600" w:lineRule="exact"/>
        <w:ind w:firstLine="643" w:firstLineChars="200"/>
        <w:jc w:val="both"/>
        <w:outlineLvl w:val="1"/>
        <w:rPr>
          <w:rFonts w:hint="eastAsia" w:ascii="仿宋_GB2312" w:hAnsi="仿宋_GB2312" w:eastAsia="仿宋_GB2312" w:cs="仿宋_GB2312"/>
          <w:b/>
          <w:sz w:val="32"/>
          <w:szCs w:val="32"/>
          <w:lang w:val="en-US" w:eastAsia="zh-CN" w:bidi="ar-SA"/>
        </w:rPr>
      </w:pPr>
      <w:bookmarkStart w:id="185" w:name="_Toc13995744"/>
      <w:bookmarkStart w:id="186" w:name="_Toc9677"/>
      <w:bookmarkStart w:id="187" w:name="_Toc23193"/>
      <w:r>
        <w:rPr>
          <w:rFonts w:hint="eastAsia" w:ascii="仿宋_GB2312" w:hAnsi="仿宋_GB2312" w:eastAsia="仿宋_GB2312" w:cs="仿宋_GB2312"/>
          <w:b/>
          <w:sz w:val="32"/>
          <w:szCs w:val="32"/>
          <w:lang w:val="en-US" w:eastAsia="zh-CN" w:bidi="ar-SA"/>
        </w:rPr>
        <w:t>7.4.2</w:t>
      </w:r>
      <w:bookmarkEnd w:id="185"/>
      <w:bookmarkEnd w:id="186"/>
      <w:r>
        <w:rPr>
          <w:rFonts w:hint="eastAsia" w:ascii="仿宋_GB2312" w:hAnsi="仿宋_GB2312" w:eastAsia="仿宋_GB2312" w:cs="仿宋_GB2312"/>
          <w:b/>
          <w:sz w:val="32"/>
          <w:szCs w:val="32"/>
          <w:lang w:val="en-US" w:eastAsia="zh-CN" w:bidi="ar-SA"/>
        </w:rPr>
        <w:t>设施设备运行管护人员</w:t>
      </w:r>
      <w:bookmarkEnd w:id="187"/>
      <w:r>
        <w:rPr>
          <w:rFonts w:hint="eastAsia" w:ascii="仿宋_GB2312" w:hAnsi="仿宋_GB2312" w:eastAsia="仿宋_GB2312" w:cs="仿宋_GB2312"/>
          <w:b/>
          <w:sz w:val="32"/>
          <w:szCs w:val="32"/>
          <w:lang w:val="en-US" w:eastAsia="zh-CN" w:bidi="ar-SA"/>
        </w:rPr>
        <w:t xml:space="preserve"> </w:t>
      </w:r>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应遵循定岗定量原则，根据项目工艺特点、技术水平、操作要求、当地社会化服务水平和运营管理要求，合理确定。</w:t>
      </w:r>
      <w:bookmarkStart w:id="188" w:name="_Toc28299"/>
      <w:bookmarkStart w:id="189" w:name="_Toc31994"/>
      <w:bookmarkStart w:id="190" w:name="_Toc9239"/>
      <w:bookmarkStart w:id="191" w:name="_Toc20620"/>
      <w:bookmarkStart w:id="192" w:name="_Toc13995747"/>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93" w:name="_Toc27944"/>
      <w:r>
        <w:rPr>
          <w:rFonts w:hint="eastAsia" w:ascii="仿宋_GB2312" w:hAnsi="楷体_GB2312" w:eastAsia="仿宋_GB2312" w:cs="楷体_GB2312"/>
          <w:b/>
          <w:sz w:val="32"/>
          <w:szCs w:val="32"/>
          <w:lang w:val="en-US" w:eastAsia="zh-CN" w:bidi="ar-SA"/>
        </w:rPr>
        <w:t>7.5村民参与</w:t>
      </w:r>
      <w:bookmarkEnd w:id="188"/>
      <w:bookmarkEnd w:id="189"/>
      <w:bookmarkEnd w:id="190"/>
      <w:bookmarkEnd w:id="191"/>
      <w:bookmarkEnd w:id="192"/>
      <w:bookmarkEnd w:id="193"/>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制定完善村规民约，积极引导村民共同遵守保洁制度，培养垃圾分类习惯，增强环境卫生主体意识，爱护垃圾收集清运设施设备。</w:t>
      </w: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spacing w:line="600" w:lineRule="exact"/>
        <w:ind w:firstLine="480"/>
        <w:rPr>
          <w:rFonts w:hint="eastAsia" w:ascii="仿宋_GB2312" w:hAnsi="仿宋_GB2312" w:cs="仿宋_GB2312"/>
          <w:szCs w:val="32"/>
          <w:lang w:eastAsia="zh-CN"/>
        </w:rPr>
      </w:pPr>
    </w:p>
    <w:p>
      <w:pPr>
        <w:pStyle w:val="2"/>
        <w:spacing w:before="0" w:after="0" w:line="600" w:lineRule="exact"/>
        <w:rPr>
          <w:rFonts w:hint="eastAsia" w:ascii="方正小标宋简体" w:hAnsi="黑体" w:eastAsia="方正小标宋简体" w:cs="黑体"/>
          <w:b w:val="0"/>
          <w:bCs w:val="0"/>
          <w:sz w:val="44"/>
        </w:rPr>
      </w:pPr>
      <w:bookmarkStart w:id="194" w:name="_Toc5657"/>
    </w:p>
    <w:p>
      <w:pPr>
        <w:pStyle w:val="2"/>
        <w:spacing w:before="0" w:after="0" w:line="600" w:lineRule="exact"/>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8 农村生活垃圾治理验收办法</w:t>
      </w:r>
      <w:bookmarkEnd w:id="194"/>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95" w:name="_Toc3614"/>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r>
        <w:rPr>
          <w:rFonts w:hint="eastAsia" w:ascii="仿宋_GB2312" w:hAnsi="楷体_GB2312" w:eastAsia="仿宋_GB2312" w:cs="楷体_GB2312"/>
          <w:b/>
          <w:sz w:val="32"/>
          <w:szCs w:val="32"/>
          <w:lang w:val="en-US" w:eastAsia="zh-CN" w:bidi="ar-SA"/>
        </w:rPr>
        <w:t>8.1 验收主体和对象</w:t>
      </w:r>
      <w:bookmarkEnd w:id="195"/>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由市（区）人民政府组织，对县（区）人民政府农村生活垃圾治理进行验收。</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96" w:name="_Toc20344"/>
      <w:r>
        <w:rPr>
          <w:rFonts w:hint="eastAsia" w:ascii="仿宋_GB2312" w:hAnsi="楷体_GB2312" w:eastAsia="仿宋_GB2312" w:cs="楷体_GB2312"/>
          <w:b/>
          <w:sz w:val="32"/>
          <w:szCs w:val="32"/>
          <w:lang w:val="en-US" w:eastAsia="zh-CN" w:bidi="ar-SA"/>
        </w:rPr>
        <w:t>8.2 验收标准和依据</w:t>
      </w:r>
      <w:bookmarkEnd w:id="196"/>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根据住房和城乡建设部等十部委《关于印发农村生活垃圾治理验收办法的通知》（建村〔2015〕195号）要求和《陕西省农村生活垃圾治理考核验收办法》执行。</w:t>
      </w:r>
    </w:p>
    <w:p>
      <w:pPr>
        <w:widowControl w:val="0"/>
        <w:spacing w:beforeAutospacing="0" w:afterAutospacing="0" w:line="600" w:lineRule="exact"/>
        <w:ind w:firstLine="643" w:firstLineChars="200"/>
        <w:jc w:val="both"/>
        <w:outlineLvl w:val="1"/>
        <w:rPr>
          <w:rFonts w:hint="eastAsia" w:ascii="仿宋_GB2312" w:hAnsi="楷体_GB2312" w:eastAsia="仿宋_GB2312" w:cs="楷体_GB2312"/>
          <w:b/>
          <w:sz w:val="32"/>
          <w:szCs w:val="32"/>
          <w:lang w:val="en-US" w:eastAsia="zh-CN" w:bidi="ar-SA"/>
        </w:rPr>
      </w:pPr>
      <w:bookmarkStart w:id="197" w:name="_Toc18782"/>
      <w:r>
        <w:rPr>
          <w:rFonts w:hint="eastAsia" w:ascii="仿宋_GB2312" w:hAnsi="楷体_GB2312" w:eastAsia="仿宋_GB2312" w:cs="楷体_GB2312"/>
          <w:b/>
          <w:sz w:val="32"/>
          <w:szCs w:val="32"/>
          <w:lang w:val="en-US" w:eastAsia="zh-CN" w:bidi="ar-SA"/>
        </w:rPr>
        <w:t>8.3 工程竣工验收</w:t>
      </w:r>
      <w:bookmarkEnd w:id="197"/>
    </w:p>
    <w:p>
      <w:pPr>
        <w:spacing w:line="600" w:lineRule="exact"/>
        <w:ind w:firstLine="640" w:firstLineChars="200"/>
        <w:jc w:val="both"/>
        <w:rPr>
          <w:rFonts w:hint="eastAsia" w:ascii="仿宋_GB2312" w:hAnsi="仿宋_GB2312" w:cs="仿宋_GB2312"/>
          <w:szCs w:val="32"/>
          <w:lang w:eastAsia="zh-CN"/>
        </w:rPr>
      </w:pPr>
      <w:r>
        <w:rPr>
          <w:rFonts w:hint="eastAsia" w:ascii="仿宋_GB2312" w:hAnsi="仿宋_GB2312" w:cs="仿宋_GB2312"/>
          <w:szCs w:val="32"/>
          <w:lang w:eastAsia="zh-CN"/>
        </w:rPr>
        <w:t>1.工程竣工验收应按设计文件、施工合同和相应的国家现行标准的相关规定进行。</w:t>
      </w:r>
    </w:p>
    <w:p>
      <w:pPr>
        <w:spacing w:line="600" w:lineRule="exact"/>
        <w:ind w:firstLine="640" w:firstLineChars="200"/>
        <w:jc w:val="both"/>
        <w:rPr>
          <w:rFonts w:hint="eastAsia" w:ascii="黑体" w:hAnsi="黑体" w:eastAsia="黑体" w:cs="黑体"/>
          <w:b/>
          <w:bCs/>
          <w:lang w:eastAsia="zh-CN"/>
        </w:rPr>
      </w:pPr>
      <w:r>
        <w:rPr>
          <w:rFonts w:hint="eastAsia" w:ascii="仿宋_GB2312" w:hAnsi="仿宋_GB2312" w:cs="仿宋_GB2312"/>
          <w:szCs w:val="32"/>
          <w:lang w:eastAsia="zh-CN"/>
        </w:rPr>
        <w:t>2.设施设备的配置除应符合国家现行标准《机械设备安装施工验收通用规范》GB50231规定外，还应符合《导则》的相关要求。</w:t>
      </w:r>
      <w:bookmarkStart w:id="198" w:name="_Toc13995753"/>
      <w:bookmarkStart w:id="199" w:name="_Toc10837"/>
      <w:bookmarkStart w:id="200" w:name="_Toc22236"/>
      <w:bookmarkStart w:id="201" w:name="_Toc22483"/>
      <w:bookmarkStart w:id="202" w:name="_Toc6147"/>
      <w:bookmarkStart w:id="203" w:name="_Toc13114"/>
    </w:p>
    <w:p>
      <w:pPr>
        <w:pStyle w:val="2"/>
        <w:spacing w:before="0" w:after="0" w:line="240" w:lineRule="exact"/>
        <w:ind w:firstLine="641"/>
        <w:rPr>
          <w:rFonts w:hint="eastAsia" w:ascii="黑体" w:hAnsi="黑体" w:eastAsia="黑体" w:cs="黑体"/>
          <w:b w:val="0"/>
          <w:bCs w:val="0"/>
        </w:rPr>
      </w:pPr>
    </w:p>
    <w:p>
      <w:pPr>
        <w:pStyle w:val="2"/>
        <w:spacing w:before="0" w:after="0" w:line="240" w:lineRule="exact"/>
        <w:ind w:firstLine="641"/>
        <w:rPr>
          <w:rFonts w:hint="eastAsia" w:ascii="黑体" w:hAnsi="黑体" w:eastAsia="黑体" w:cs="黑体"/>
          <w:b w:val="0"/>
          <w:bCs w:val="0"/>
        </w:rPr>
      </w:pPr>
    </w:p>
    <w:p>
      <w:pPr>
        <w:pStyle w:val="2"/>
        <w:spacing w:before="0" w:after="0" w:line="240" w:lineRule="exact"/>
        <w:ind w:firstLine="641"/>
        <w:rPr>
          <w:rFonts w:hint="eastAsia" w:ascii="黑体" w:hAnsi="黑体" w:eastAsia="黑体" w:cs="黑体"/>
          <w:b w:val="0"/>
          <w:bCs w:val="0"/>
        </w:rPr>
      </w:pPr>
    </w:p>
    <w:p>
      <w:pPr>
        <w:pStyle w:val="2"/>
        <w:spacing w:before="0" w:after="0" w:line="240" w:lineRule="exact"/>
        <w:ind w:firstLine="641"/>
        <w:rPr>
          <w:rFonts w:hint="eastAsia" w:ascii="黑体" w:hAnsi="黑体" w:eastAsia="黑体" w:cs="黑体"/>
          <w:b w:val="0"/>
          <w:bCs w:val="0"/>
        </w:rPr>
      </w:pPr>
    </w:p>
    <w:p>
      <w:pPr>
        <w:pStyle w:val="2"/>
        <w:spacing w:before="0" w:after="0" w:line="240" w:lineRule="exact"/>
        <w:ind w:firstLine="641"/>
        <w:rPr>
          <w:rFonts w:hint="eastAsia" w:ascii="黑体" w:hAnsi="黑体" w:eastAsia="黑体" w:cs="黑体"/>
          <w:b w:val="0"/>
          <w:bCs w:val="0"/>
        </w:rPr>
      </w:pPr>
    </w:p>
    <w:p>
      <w:pPr>
        <w:rPr>
          <w:rFonts w:hint="eastAsia"/>
          <w:lang w:eastAsia="zh-CN" w:bidi="ar-SA"/>
        </w:rPr>
      </w:pPr>
    </w:p>
    <w:p>
      <w:pPr>
        <w:rPr>
          <w:rFonts w:hint="eastAsia"/>
          <w:lang w:eastAsia="zh-CN" w:bidi="ar-SA"/>
        </w:rPr>
      </w:pPr>
    </w:p>
    <w:p>
      <w:pPr>
        <w:rPr>
          <w:rFonts w:hint="eastAsia"/>
          <w:lang w:eastAsia="zh-CN" w:bidi="ar-SA"/>
        </w:rPr>
      </w:pPr>
    </w:p>
    <w:p>
      <w:pPr>
        <w:pStyle w:val="2"/>
        <w:spacing w:before="0" w:after="0" w:line="600" w:lineRule="exact"/>
        <w:ind w:firstLine="641"/>
        <w:rPr>
          <w:rFonts w:hint="eastAsia" w:ascii="方正小标宋简体" w:hAnsi="黑体" w:eastAsia="方正小标宋简体" w:cs="黑体"/>
          <w:b w:val="0"/>
          <w:bCs w:val="0"/>
          <w:sz w:val="44"/>
        </w:rPr>
      </w:pPr>
    </w:p>
    <w:p>
      <w:pPr>
        <w:pStyle w:val="2"/>
        <w:spacing w:before="0" w:after="0" w:line="600" w:lineRule="exact"/>
        <w:ind w:firstLine="641"/>
        <w:rPr>
          <w:rFonts w:hint="eastAsia" w:ascii="方正小标宋简体" w:hAnsi="黑体" w:eastAsia="方正小标宋简体" w:cs="黑体"/>
          <w:b w:val="0"/>
          <w:bCs w:val="0"/>
          <w:sz w:val="44"/>
        </w:rPr>
      </w:pPr>
      <w:r>
        <w:rPr>
          <w:rFonts w:hint="eastAsia" w:ascii="方正小标宋简体" w:hAnsi="黑体" w:eastAsia="方正小标宋简体" w:cs="黑体"/>
          <w:b w:val="0"/>
          <w:bCs w:val="0"/>
          <w:sz w:val="44"/>
        </w:rPr>
        <w:t>9 主要技术经济指标</w:t>
      </w:r>
      <w:bookmarkEnd w:id="198"/>
      <w:bookmarkEnd w:id="199"/>
      <w:bookmarkEnd w:id="200"/>
      <w:bookmarkEnd w:id="201"/>
      <w:bookmarkEnd w:id="202"/>
      <w:bookmarkEnd w:id="203"/>
    </w:p>
    <w:p>
      <w:pPr>
        <w:ind w:firstLine="480"/>
        <w:rPr>
          <w:rFonts w:hint="eastAsia" w:ascii="仿宋_GB2312" w:hAnsi="仿宋_GB2312" w:cs="仿宋_GB2312"/>
          <w:lang w:eastAsia="zh-CN"/>
        </w:rPr>
      </w:pPr>
    </w:p>
    <w:p>
      <w:pPr>
        <w:ind w:firstLine="656" w:firstLineChars="200"/>
        <w:jc w:val="both"/>
        <w:rPr>
          <w:rFonts w:ascii="仿宋_GB2312" w:hAnsi="仿宋_GB2312" w:cs="仿宋_GB2312"/>
          <w:spacing w:val="4"/>
          <w:szCs w:val="32"/>
          <w:lang w:eastAsia="zh-CN"/>
        </w:rPr>
      </w:pPr>
      <w:r>
        <w:rPr>
          <w:rFonts w:hint="eastAsia" w:ascii="仿宋_GB2312" w:hAnsi="仿宋_GB2312" w:cs="仿宋_GB2312"/>
          <w:spacing w:val="4"/>
          <w:szCs w:val="32"/>
          <w:lang w:eastAsia="zh-CN"/>
        </w:rPr>
        <w:t>1.新建生活垃圾收集点的投资估算指标可控制在0.7-1万元/点。</w:t>
      </w:r>
    </w:p>
    <w:p>
      <w:pPr>
        <w:ind w:firstLine="640" w:firstLineChars="200"/>
        <w:jc w:val="both"/>
        <w:rPr>
          <w:rFonts w:ascii="仿宋_GB2312" w:hAnsi="仿宋_GB2312" w:cs="仿宋_GB2312"/>
          <w:szCs w:val="32"/>
          <w:lang w:eastAsia="zh-CN"/>
        </w:rPr>
      </w:pPr>
      <w:r>
        <w:rPr>
          <w:rFonts w:hint="eastAsia" w:ascii="仿宋_GB2312" w:hAnsi="仿宋_GB2312" w:cs="仿宋_GB2312"/>
          <w:szCs w:val="32"/>
          <w:lang w:eastAsia="zh-CN"/>
        </w:rPr>
        <w:t>2.新建再生资源回收站（4-5m</w:t>
      </w:r>
      <w:r>
        <w:rPr>
          <w:rFonts w:hint="eastAsia" w:ascii="仿宋_GB2312" w:hAnsi="仿宋_GB2312" w:cs="仿宋_GB2312"/>
          <w:szCs w:val="32"/>
          <w:vertAlign w:val="superscript"/>
          <w:lang w:eastAsia="zh-CN"/>
        </w:rPr>
        <w:t>2</w:t>
      </w:r>
      <w:r>
        <w:rPr>
          <w:rFonts w:hint="eastAsia" w:ascii="仿宋_GB2312" w:hAnsi="仿宋_GB2312" w:cs="仿宋_GB2312"/>
          <w:szCs w:val="32"/>
          <w:lang w:eastAsia="zh-CN"/>
        </w:rPr>
        <w:t>）的投资估算指标可控制在0.1-0.2万元/m</w:t>
      </w:r>
      <w:r>
        <w:rPr>
          <w:rFonts w:hint="eastAsia" w:ascii="仿宋_GB2312" w:hAnsi="仿宋_GB2312" w:cs="仿宋_GB2312"/>
          <w:szCs w:val="32"/>
          <w:vertAlign w:val="superscript"/>
          <w:lang w:eastAsia="zh-CN"/>
        </w:rPr>
        <w:t>2</w:t>
      </w:r>
      <w:r>
        <w:rPr>
          <w:rFonts w:hint="eastAsia" w:ascii="仿宋_GB2312" w:hAnsi="仿宋_GB2312" w:cs="仿宋_GB2312"/>
          <w:szCs w:val="32"/>
          <w:lang w:eastAsia="zh-CN"/>
        </w:rPr>
        <w:t>。</w:t>
      </w:r>
    </w:p>
    <w:p>
      <w:pPr>
        <w:ind w:firstLine="640" w:firstLineChars="200"/>
        <w:jc w:val="both"/>
        <w:rPr>
          <w:rFonts w:ascii="仿宋_GB2312" w:hAnsi="仿宋_GB2312" w:cs="仿宋_GB2312"/>
          <w:szCs w:val="32"/>
          <w:lang w:eastAsia="zh-CN"/>
        </w:rPr>
      </w:pPr>
      <w:r>
        <w:rPr>
          <w:rFonts w:hint="eastAsia" w:ascii="仿宋_GB2312" w:hAnsi="仿宋_GB2312" w:cs="仿宋_GB2312"/>
          <w:szCs w:val="32"/>
          <w:lang w:eastAsia="zh-CN"/>
        </w:rPr>
        <w:t>3.新建小型卫生化焚烧厂投资估算指标可控制在30万元/吨（处理规模）—60万元/t（处理规模）。</w:t>
      </w:r>
    </w:p>
    <w:p>
      <w:pPr>
        <w:ind w:firstLine="640" w:firstLineChars="200"/>
        <w:jc w:val="both"/>
        <w:rPr>
          <w:rFonts w:ascii="仿宋_GB2312" w:hAnsi="仿宋_GB2312" w:cs="仿宋_GB2312"/>
          <w:szCs w:val="32"/>
          <w:lang w:eastAsia="zh-CN"/>
        </w:rPr>
      </w:pPr>
      <w:r>
        <w:rPr>
          <w:rFonts w:hint="eastAsia" w:ascii="仿宋_GB2312" w:hAnsi="仿宋_GB2312" w:cs="仿宋_GB2312"/>
          <w:szCs w:val="32"/>
          <w:lang w:eastAsia="zh-CN"/>
        </w:rPr>
        <w:t>4.新建垃圾堆肥间（30-100m</w:t>
      </w:r>
      <w:r>
        <w:rPr>
          <w:rFonts w:hint="eastAsia" w:ascii="仿宋_GB2312" w:hAnsi="仿宋_GB2312" w:cs="仿宋_GB2312"/>
          <w:szCs w:val="32"/>
          <w:vertAlign w:val="superscript"/>
          <w:lang w:eastAsia="zh-CN"/>
        </w:rPr>
        <w:t>2</w:t>
      </w:r>
      <w:r>
        <w:rPr>
          <w:rFonts w:hint="eastAsia" w:ascii="仿宋_GB2312" w:hAnsi="仿宋_GB2312" w:cs="仿宋_GB2312"/>
          <w:szCs w:val="32"/>
          <w:lang w:eastAsia="zh-CN"/>
        </w:rPr>
        <w:t>）或阳光房（30-100m</w:t>
      </w:r>
      <w:r>
        <w:rPr>
          <w:rFonts w:hint="eastAsia" w:ascii="仿宋_GB2312" w:hAnsi="仿宋_GB2312" w:cs="仿宋_GB2312"/>
          <w:szCs w:val="32"/>
          <w:vertAlign w:val="superscript"/>
          <w:lang w:eastAsia="zh-CN"/>
        </w:rPr>
        <w:t>2</w:t>
      </w:r>
      <w:r>
        <w:rPr>
          <w:rFonts w:hint="eastAsia" w:ascii="仿宋_GB2312" w:hAnsi="仿宋_GB2312" w:cs="仿宋_GB2312"/>
          <w:szCs w:val="32"/>
          <w:lang w:eastAsia="zh-CN"/>
        </w:rPr>
        <w:t>）的投资估算指标可控制在0.15-0.3万元/m</w:t>
      </w:r>
      <w:r>
        <w:rPr>
          <w:rFonts w:hint="eastAsia" w:ascii="仿宋_GB2312" w:hAnsi="仿宋_GB2312" w:cs="仿宋_GB2312"/>
          <w:szCs w:val="32"/>
          <w:vertAlign w:val="superscript"/>
          <w:lang w:eastAsia="zh-CN"/>
        </w:rPr>
        <w:t>2</w:t>
      </w:r>
      <w:r>
        <w:rPr>
          <w:rFonts w:hint="eastAsia" w:ascii="仿宋_GB2312" w:hAnsi="仿宋_GB2312" w:cs="仿宋_GB2312"/>
          <w:szCs w:val="32"/>
          <w:lang w:eastAsia="zh-CN"/>
        </w:rPr>
        <w:t>。</w:t>
      </w:r>
    </w:p>
    <w:p>
      <w:pPr>
        <w:ind w:firstLine="480"/>
        <w:rPr>
          <w:lang w:eastAsia="zh-CN"/>
        </w:rPr>
      </w:pPr>
      <w:r>
        <w:rPr>
          <w:rFonts w:hint="eastAsia" w:eastAsia="仿宋_GB2312"/>
          <w:lang w:eastAsia="zh-CN"/>
        </w:rPr>
        <w:t xml:space="preserve"> </w:t>
      </w:r>
    </w:p>
    <w:p>
      <w:pPr>
        <w:tabs>
          <w:tab w:val="left" w:pos="7655"/>
        </w:tabs>
        <w:overflowPunct w:val="0"/>
        <w:autoSpaceDE w:val="0"/>
        <w:adjustRightInd w:val="0"/>
        <w:snapToGrid w:val="0"/>
        <w:spacing w:line="560" w:lineRule="exact"/>
        <w:rPr>
          <w:rFonts w:ascii="仿宋_GB2312" w:hAnsi="仿宋_GB2312"/>
          <w:spacing w:val="-17"/>
          <w:szCs w:val="32"/>
          <w:lang w:eastAsia="zh-CN"/>
        </w:rPr>
      </w:pPr>
    </w:p>
    <w:p>
      <w:pPr>
        <w:widowControl w:val="0"/>
        <w:spacing w:before="312" w:beforeLines="100" w:line="600" w:lineRule="exact"/>
        <w:ind w:left="1773" w:leftChars="554" w:firstLine="320" w:firstLineChars="100"/>
        <w:jc w:val="both"/>
        <w:rPr>
          <w:rFonts w:hint="eastAsia" w:ascii="仿宋_GB2312"/>
          <w:kern w:val="2"/>
          <w:szCs w:val="32"/>
          <w:lang w:eastAsia="zh-CN" w:bidi="ar-SA"/>
        </w:rPr>
      </w:pPr>
    </w:p>
    <w:p>
      <w:pPr>
        <w:widowControl w:val="0"/>
        <w:spacing w:line="600" w:lineRule="exact"/>
        <w:ind w:left="1773" w:leftChars="554" w:firstLine="320" w:firstLineChars="100"/>
        <w:jc w:val="both"/>
        <w:rPr>
          <w:rFonts w:hint="eastAsia" w:ascii="仿宋_GB2312"/>
          <w:kern w:val="2"/>
          <w:szCs w:val="32"/>
          <w:lang w:eastAsia="zh-CN" w:bidi="ar-SA"/>
        </w:rPr>
      </w:pPr>
    </w:p>
    <w:p>
      <w:pPr>
        <w:widowControl w:val="0"/>
        <w:spacing w:line="600" w:lineRule="exact"/>
        <w:ind w:left="1773" w:leftChars="554" w:firstLine="320" w:firstLineChars="100"/>
        <w:jc w:val="both"/>
        <w:rPr>
          <w:rFonts w:hint="eastAsia" w:ascii="仿宋_GB2312"/>
          <w:kern w:val="2"/>
          <w:szCs w:val="32"/>
          <w:lang w:eastAsia="zh-CN" w:bidi="ar-SA"/>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rPr>
        <w:rFonts w:ascii="Times New Roman" w:hAnsi="Times New Roman" w:eastAsia="仿宋_GB2312" w:cs="Times New Roman"/>
        <w:sz w:val="18"/>
        <w:szCs w:val="18"/>
        <w:lang w:val="en-US" w:eastAsia="en-US" w:bidi="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rPr>
        <w:rFonts w:ascii="Times New Roman" w:hAnsi="Times New Roman" w:eastAsia="仿宋_GB2312" w:cs="Times New Roman"/>
        <w:sz w:val="18"/>
        <w:szCs w:val="18"/>
        <w:lang w:val="en-US" w:eastAsia="en-US" w:bidi="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5A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szCs w:val="24"/>
      <w:lang w:val="en-US" w:eastAsia="en-US" w:bidi="en-US"/>
    </w:rPr>
  </w:style>
  <w:style w:type="paragraph" w:styleId="2">
    <w:name w:val="heading 1"/>
    <w:basedOn w:val="1"/>
    <w:next w:val="1"/>
    <w:qFormat/>
    <w:uiPriority w:val="9"/>
    <w:pPr>
      <w:keepNext/>
      <w:keepLines/>
      <w:widowControl w:val="0"/>
      <w:spacing w:before="340" w:after="330" w:line="578" w:lineRule="atLeast"/>
      <w:jc w:val="center"/>
      <w:outlineLvl w:val="0"/>
    </w:pPr>
    <w:rPr>
      <w:rFonts w:ascii="Calibri" w:hAnsi="Calibri" w:eastAsia="微软雅黑" w:cs="Times New Roman"/>
      <w:b/>
      <w:bCs/>
      <w:kern w:val="44"/>
      <w:szCs w:val="44"/>
      <w:lang w:eastAsia="zh-CN" w:bidi="ar-SA"/>
    </w:rPr>
  </w:style>
  <w:style w:type="paragraph" w:styleId="3">
    <w:name w:val="heading 2"/>
    <w:basedOn w:val="1"/>
    <w:next w:val="1"/>
    <w:qFormat/>
    <w:uiPriority w:val="0"/>
    <w:pPr>
      <w:widowControl w:val="0"/>
      <w:spacing w:beforeAutospacing="1" w:afterAutospacing="1"/>
      <w:outlineLvl w:val="1"/>
    </w:pPr>
    <w:rPr>
      <w:rFonts w:hint="eastAsia" w:ascii="宋体" w:hAnsi="宋体" w:eastAsia="宋体"/>
      <w:b/>
      <w:sz w:val="36"/>
      <w:szCs w:val="36"/>
      <w:lang w:eastAsia="zh-CN" w:bidi="ar-SA"/>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pPr>
      <w:widowControl w:val="0"/>
      <w:jc w:val="both"/>
    </w:pPr>
    <w:rPr>
      <w:rFonts w:ascii="Calibri" w:hAnsi="Calibri" w:eastAsia="微软雅黑" w:cs="Times New Roman"/>
      <w:kern w:val="2"/>
      <w:sz w:val="21"/>
      <w:lang w:eastAsia="zh-CN" w:bidi="ar-SA"/>
    </w:rPr>
  </w:style>
  <w:style w:type="paragraph" w:styleId="7">
    <w:name w:val="toc 2"/>
    <w:basedOn w:val="1"/>
    <w:next w:val="1"/>
    <w:unhideWhenUsed/>
    <w:qFormat/>
    <w:uiPriority w:val="39"/>
    <w:pPr>
      <w:widowControl w:val="0"/>
      <w:ind w:left="420" w:leftChars="200"/>
      <w:jc w:val="both"/>
    </w:pPr>
    <w:rPr>
      <w:rFonts w:ascii="Calibri" w:hAnsi="Calibri" w:eastAsia="微软雅黑" w:cs="Times New Roman"/>
      <w:kern w:val="2"/>
      <w:sz w:val="21"/>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2019-10-10T04:20:57Z</dcterms:created>
  <dc:creator>Administrator</dc:creator>
  <cp:lastModifiedBy>〰</cp:lastModifiedBy>
  <dcterms:modified xsi:type="dcterms:W3CDTF">2019-10-10T04:23:09Z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